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70" w:after="180"/>
        <w:jc w:val="start"/>
        <w:rPr/>
      </w:pPr>
      <w:r>
        <w:rPr>
          <w:rFonts w:ascii="Sans" w:hAnsi="Sans"/>
          <w:b/>
        </w:rPr>
        <w:t>Техническое задание: Система заказа обедов для сотрудников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1. Цель проекта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180" w:after="180"/>
        <w:jc w:val="start"/>
        <w:rPr>
          <w:rFonts w:ascii="Sans" w:hAnsi="Sans"/>
        </w:rPr>
      </w:pPr>
      <w:r>
        <w:rPr>
          <w:rFonts w:ascii="Sans" w:hAnsi="Sans"/>
        </w:rPr>
        <w:t xml:space="preserve">Автоматизация процесса заказа обедов сотрудниками компании с управлением балансом, администрированием меню и интеграцией с ресторанами.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2. Основной функционал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2.1. Управление меню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Загрузка меню из одного или нескольких ресторанов.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</w:rPr>
        <w:t xml:space="preserve">Организация меню в виде </w:t>
      </w:r>
      <w:r>
        <w:rPr>
          <w:rFonts w:ascii="Sans" w:hAnsi="Sans"/>
          <w:b/>
        </w:rPr>
        <w:t>“Групп товаров”</w:t>
      </w:r>
      <w:r>
        <w:rPr>
          <w:rFonts w:ascii="Sans" w:hAnsi="Sans"/>
        </w:rPr>
        <w:t xml:space="preserve"> (привязанных к конкретной дате).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Настройка видимости каждой группы товаров для пользователей по периодам (с/по дату).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</w:rPr>
        <w:t xml:space="preserve">Возможность </w:t>
      </w:r>
      <w:r>
        <w:rPr>
          <w:rFonts w:ascii="Sans" w:hAnsi="Sans"/>
          <w:b/>
        </w:rPr>
        <w:t>“закрыть” выбор</w:t>
      </w:r>
      <w:r>
        <w:rPr>
          <w:rFonts w:ascii="Sans" w:hAnsi="Sans"/>
        </w:rPr>
        <w:t xml:space="preserve"> для группы товаров, после чего пользователи не могут изменить свой заказ.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Редактирование блюд, цен, описаний в рамках группы (администратором).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Импорт меню через Excel:</w:t>
      </w:r>
      <w:r>
        <w:rPr>
          <w:rFonts w:ascii="Sans" w:hAnsi="Sans"/>
        </w:rPr>
        <w:t xml:space="preserve"> загрузка файла формата </w:t>
      </w:r>
      <w:r>
        <w:rPr>
          <w:rFonts w:ascii="Hack" w:hAnsi="Hack"/>
        </w:rPr>
        <w:t>nextweek_menu.xlsx</w:t>
      </w:r>
      <w:r>
        <w:rPr>
          <w:rFonts w:ascii="Sans" w:hAnsi="Sans"/>
        </w:rPr>
        <w:t>, где каждый лист — меню на день, преобразуемое в группу товаров.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Экспорт шаблона Excel</w:t>
      </w:r>
      <w:r>
        <w:rPr>
          <w:rFonts w:ascii="Sans" w:hAnsi="Sans"/>
        </w:rPr>
        <w:t xml:space="preserve"> для удобного создания групп товаров.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2.2. Управление сотрудниками (администратор)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5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</w:rPr>
        <w:t xml:space="preserve">Регистрация и </w:t>
      </w:r>
      <w:r>
        <w:rPr>
          <w:rFonts w:ascii="Sans" w:hAnsi="Sans"/>
          <w:b/>
        </w:rPr>
        <w:t>подтверждение учетных записей</w:t>
      </w:r>
      <w:r>
        <w:rPr>
          <w:rFonts w:ascii="Sans" w:hAnsi="Sans"/>
        </w:rPr>
        <w:t xml:space="preserve"> сотрудников.</w:t>
      </w:r>
    </w:p>
    <w:p>
      <w:pPr>
        <w:pStyle w:val="Normal"/>
        <w:numPr>
          <w:ilvl w:val="0"/>
          <w:numId w:val="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Привязка Telegram-аккаунта или email.</w:t>
      </w:r>
    </w:p>
    <w:p>
      <w:pPr>
        <w:pStyle w:val="Normal"/>
        <w:numPr>
          <w:ilvl w:val="0"/>
          <w:numId w:val="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Управление балансом: </w:t>
      </w:r>
    </w:p>
    <w:p>
      <w:pPr>
        <w:pStyle w:val="Normal"/>
        <w:numPr>
          <w:ilvl w:val="1"/>
          <w:numId w:val="6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Просмотр и ручное изменение баланса.</w:t>
      </w:r>
    </w:p>
    <w:p>
      <w:pPr>
        <w:pStyle w:val="Normal"/>
        <w:numPr>
          <w:ilvl w:val="1"/>
          <w:numId w:val="7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/>
      </w:pPr>
      <w:r>
        <w:rPr>
          <w:rFonts w:ascii="Sans" w:hAnsi="Sans"/>
        </w:rPr>
        <w:t xml:space="preserve">Настройка </w:t>
      </w:r>
      <w:r>
        <w:rPr>
          <w:rFonts w:ascii="Sans" w:hAnsi="Sans"/>
          <w:b/>
        </w:rPr>
        <w:t>индивидуального дневного начисления</w:t>
      </w:r>
      <w:r>
        <w:rPr>
          <w:rFonts w:ascii="Sans" w:hAnsi="Sans"/>
        </w:rPr>
        <w:t xml:space="preserve"> (руб./рабочий день). Значение по умолчанию: 150.</w:t>
      </w:r>
    </w:p>
    <w:p>
      <w:pPr>
        <w:pStyle w:val="Normal"/>
        <w:numPr>
          <w:ilvl w:val="1"/>
          <w:numId w:val="8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/>
      </w:pPr>
      <w:r>
        <w:rPr>
          <w:rFonts w:ascii="Sans" w:hAnsi="Sans"/>
        </w:rPr>
        <w:t xml:space="preserve">Настройка </w:t>
      </w:r>
      <w:r>
        <w:rPr>
          <w:rFonts w:ascii="Sans" w:hAnsi="Sans"/>
          <w:b/>
        </w:rPr>
        <w:t>индивидуального минимального (критического) баланса</w:t>
      </w:r>
      <w:r>
        <w:rPr>
          <w:rFonts w:ascii="Sans" w:hAnsi="Sans"/>
        </w:rPr>
        <w:t xml:space="preserve"> (например, -1000). При достижении этого значения учетная запись блокируется для заказа.</w:t>
      </w:r>
    </w:p>
    <w:p>
      <w:pPr>
        <w:pStyle w:val="Normal"/>
        <w:numPr>
          <w:ilvl w:val="1"/>
          <w:numId w:val="9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Корректировка рабочего календаря (отпуск, отгул, больничный) для правильного начисления средств.</w:t>
      </w:r>
    </w:p>
    <w:p>
      <w:pPr>
        <w:pStyle w:val="Normal"/>
        <w:numPr>
          <w:ilvl w:val="0"/>
          <w:numId w:val="5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Просмотр истории заказов и операций по балансу для каждого сотрудника.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2.3. Процесс заказа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0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Автоматическая рассылка меню (актуальных групп товаров) в определенное время.</w:t>
      </w:r>
    </w:p>
    <w:p>
      <w:pPr>
        <w:pStyle w:val="Normal"/>
        <w:numPr>
          <w:ilvl w:val="0"/>
          <w:numId w:val="10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Выбор блюд из доступных на день групп товаров.</w:t>
      </w:r>
    </w:p>
    <w:p>
      <w:pPr>
        <w:pStyle w:val="Normal"/>
        <w:numPr>
          <w:ilvl w:val="0"/>
          <w:numId w:val="10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Автоматическая проверка достаточности баланса с учетом критического порога.</w:t>
      </w:r>
    </w:p>
    <w:p>
      <w:pPr>
        <w:pStyle w:val="Normal"/>
        <w:numPr>
          <w:ilvl w:val="0"/>
          <w:numId w:val="10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Подтверждение заказа сотрудником.</w:t>
      </w:r>
    </w:p>
    <w:p>
      <w:pPr>
        <w:pStyle w:val="Normal"/>
        <w:numPr>
          <w:ilvl w:val="0"/>
          <w:numId w:val="10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Блокировка создания заказа</w:t>
      </w:r>
      <w:r>
        <w:rPr>
          <w:rFonts w:ascii="Sans" w:hAnsi="Sans"/>
        </w:rPr>
        <w:t xml:space="preserve">, если баланс сотрудника &lt;= установленному минимальному порогу.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2.4. Уведомления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1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Уведомления через Telegram-бота для сотрудников.</w:t>
      </w:r>
    </w:p>
    <w:p>
      <w:pPr>
        <w:pStyle w:val="Normal"/>
        <w:numPr>
          <w:ilvl w:val="0"/>
          <w:numId w:val="11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Email-рассылка дублирующей информации для сотрудников без Telegram.</w:t>
      </w:r>
    </w:p>
    <w:p>
      <w:pPr>
        <w:pStyle w:val="Normal"/>
        <w:numPr>
          <w:ilvl w:val="0"/>
          <w:numId w:val="11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Уведомления о подтверждении заказа, изменении баланса, блокировке аккаунта.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2.5. Автоматизация и отчетность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2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Автоматическое начисление средств в рабочие дни согласно индивидуальным настройкам.</w:t>
      </w:r>
    </w:p>
    <w:p>
      <w:pPr>
        <w:pStyle w:val="Normal"/>
        <w:numPr>
          <w:ilvl w:val="0"/>
          <w:numId w:val="12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</w:rPr>
        <w:t xml:space="preserve">Автоматическое формирование итоговых заказов после </w:t>
      </w:r>
      <w:r>
        <w:rPr>
          <w:rFonts w:ascii="Sans" w:hAnsi="Sans"/>
          <w:b/>
        </w:rPr>
        <w:t>закрытия выбора</w:t>
      </w:r>
      <w:r>
        <w:rPr>
          <w:rFonts w:ascii="Sans" w:hAnsi="Sans"/>
        </w:rPr>
        <w:t xml:space="preserve"> для группы товаров.</w:t>
      </w:r>
    </w:p>
    <w:p>
      <w:pPr>
        <w:pStyle w:val="Normal"/>
        <w:numPr>
          <w:ilvl w:val="0"/>
          <w:numId w:val="12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Списание средств с баланса после подтверждения заказа.</w:t>
      </w:r>
    </w:p>
    <w:p>
      <w:pPr>
        <w:pStyle w:val="Normal"/>
        <w:numPr>
          <w:ilvl w:val="0"/>
          <w:numId w:val="12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Формирование единого отчета (Excel/CSV)</w:t>
      </w:r>
      <w:r>
        <w:rPr>
          <w:rFonts w:ascii="Sans" w:hAnsi="Sans"/>
        </w:rPr>
        <w:t xml:space="preserve"> по выбранным блюдам для закрытой группы товаров. Отчет включает: сотрудник, выбранные позиции, общая сумма.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3. Технические требования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3.1. Платформы и компоненты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3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  <w:b/>
        </w:rPr>
        <w:t>Backend:</w:t>
      </w:r>
      <w:r>
        <w:rPr>
          <w:rFonts w:ascii="Sans" w:hAnsi="Sans"/>
        </w:rPr>
        <w:t xml:space="preserve"> REST API.</w:t>
      </w:r>
    </w:p>
    <w:p>
      <w:pPr>
        <w:pStyle w:val="Normal"/>
        <w:numPr>
          <w:ilvl w:val="0"/>
          <w:numId w:val="1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База данных:</w:t>
      </w:r>
      <w:r>
        <w:rPr>
          <w:rFonts w:ascii="Sans" w:hAnsi="Sans"/>
        </w:rPr>
        <w:t xml:space="preserve"> PostgreSQL/MySQL.</w:t>
      </w:r>
    </w:p>
    <w:p>
      <w:pPr>
        <w:pStyle w:val="Normal"/>
        <w:numPr>
          <w:ilvl w:val="0"/>
          <w:numId w:val="1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Панель администратора:</w:t>
      </w:r>
      <w:r>
        <w:rPr>
          <w:rFonts w:ascii="Sans" w:hAnsi="Sans"/>
        </w:rPr>
        <w:t xml:space="preserve"> Веб-интерфейс (обязательный компонент MVP).</w:t>
      </w:r>
    </w:p>
    <w:p>
      <w:pPr>
        <w:pStyle w:val="Normal"/>
        <w:numPr>
          <w:ilvl w:val="0"/>
          <w:numId w:val="1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Клиент для сотрудников:</w:t>
      </w:r>
      <w:r>
        <w:rPr>
          <w:rFonts w:ascii="Sans" w:hAnsi="Sans"/>
        </w:rPr>
        <w:t xml:space="preserve"> Telegram-бот.</w:t>
      </w:r>
    </w:p>
    <w:p>
      <w:pPr>
        <w:pStyle w:val="Normal"/>
        <w:numPr>
          <w:ilvl w:val="0"/>
          <w:numId w:val="13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Сервис уведомлений:</w:t>
      </w:r>
      <w:r>
        <w:rPr>
          <w:rFonts w:ascii="Sans" w:hAnsi="Sans"/>
        </w:rPr>
        <w:t xml:space="preserve"> Email (SMTP).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3.2. Интеграции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4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Telegram Bot API.</w:t>
      </w:r>
    </w:p>
    <w:p>
      <w:pPr>
        <w:pStyle w:val="Normal"/>
        <w:numPr>
          <w:ilvl w:val="0"/>
          <w:numId w:val="14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Email (SMTP).</w:t>
      </w:r>
    </w:p>
    <w:p>
      <w:pPr>
        <w:pStyle w:val="Normal"/>
        <w:numPr>
          <w:ilvl w:val="0"/>
          <w:numId w:val="14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API ресторанов (будущая интеграция).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3.3. Структура базы данных (ключевые сущности)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  <w:b/>
        </w:rPr>
        <w:t>Сотрудники:</w:t>
      </w:r>
      <w:r>
        <w:rPr>
          <w:rFonts w:ascii="Sans" w:hAnsi="Sans"/>
        </w:rPr>
        <w:t xml:space="preserve"> ID, имя, Telegram ID, email, баланс, дневное начисление, мин. баланс, статус (активен/не подтвержден/заблокирован), календарь рабочих/не рабочих дней.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Группы товаров (MenuGroup):</w:t>
      </w:r>
      <w:r>
        <w:rPr>
          <w:rFonts w:ascii="Sans" w:hAnsi="Sans"/>
        </w:rPr>
        <w:t xml:space="preserve"> ID, название (например, “Меню на 15.10.2023”), дата актуальности, дата/время открытия и закрытия выбора, статус (черновик/активна/закрыта).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Позиции меню (MenuItem):</w:t>
      </w:r>
      <w:r>
        <w:rPr>
          <w:rFonts w:ascii="Sans" w:hAnsi="Sans"/>
        </w:rPr>
        <w:t xml:space="preserve"> ID, название, описание, цена, ссылка на группу товаров.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Заказы (Order):</w:t>
      </w:r>
      <w:r>
        <w:rPr>
          <w:rFonts w:ascii="Sans" w:hAnsi="Sans"/>
        </w:rPr>
        <w:t xml:space="preserve"> ID, дата, сотрудник, группа товаров, список позиций, сумма, статус.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Операции с балансом (BalanceTransaction):</w:t>
      </w:r>
      <w:r>
        <w:rPr>
          <w:rFonts w:ascii="Sans" w:hAnsi="Sans"/>
        </w:rPr>
        <w:t xml:space="preserve"> ID, сотрудник, тип (начисление/списание/корректировка), сумма, дата, комментарий.</w:t>
      </w:r>
    </w:p>
    <w:p>
      <w:pPr>
        <w:pStyle w:val="Normal"/>
        <w:numPr>
          <w:ilvl w:val="0"/>
          <w:numId w:val="15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Настройки системы (Settings):</w:t>
      </w:r>
      <w:r>
        <w:rPr>
          <w:rFonts w:ascii="Sans" w:hAnsi="Sans"/>
        </w:rPr>
        <w:t xml:space="preserve"> Время рассылки уведомлений и т.п.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4. Бизнес-логика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4.1. Начисление баланса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6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</w:rPr>
        <w:t xml:space="preserve">Ежедневное автоматическое начисление средств согласно индивидуальной ставке сотрудника </w:t>
      </w:r>
      <w:r>
        <w:rPr>
          <w:rFonts w:ascii="Sans" w:hAnsi="Sans"/>
          <w:b/>
        </w:rPr>
        <w:t>только в отмеченные рабочие дни</w:t>
      </w:r>
      <w:r>
        <w:rPr>
          <w:rFonts w:ascii="Sans" w:hAnsi="Sans"/>
        </w:rPr>
        <w:t>.</w:t>
      </w:r>
    </w:p>
    <w:p>
      <w:pPr>
        <w:pStyle w:val="Normal"/>
        <w:numPr>
          <w:ilvl w:val="0"/>
          <w:numId w:val="16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Администратор может вручную корректировать календарь и сумму начислений (авансом или задним числом).</w:t>
      </w:r>
    </w:p>
    <w:p>
      <w:pPr>
        <w:pStyle w:val="Normal"/>
        <w:numPr>
          <w:ilvl w:val="0"/>
          <w:numId w:val="16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Баланс является накопительным.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4.2. Управление доступностью меню и заказами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7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</w:rPr>
        <w:t xml:space="preserve">Меню организуется в </w:t>
      </w:r>
      <w:r>
        <w:rPr>
          <w:rFonts w:ascii="Sans" w:hAnsi="Sans"/>
          <w:b/>
        </w:rPr>
        <w:t>группы товаров</w:t>
      </w:r>
      <w:r>
        <w:rPr>
          <w:rFonts w:ascii="Sans" w:hAnsi="Sans"/>
        </w:rPr>
        <w:t>, привязанные к дате.</w:t>
      </w:r>
    </w:p>
    <w:p>
      <w:pPr>
        <w:pStyle w:val="Normal"/>
        <w:numPr>
          <w:ilvl w:val="0"/>
          <w:numId w:val="17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Администратор настраивает период видимости группы для пользователей.</w:t>
      </w:r>
    </w:p>
    <w:p>
      <w:pPr>
        <w:pStyle w:val="Normal"/>
        <w:numPr>
          <w:ilvl w:val="0"/>
          <w:numId w:val="17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</w:rPr>
        <w:t xml:space="preserve">Администратор может </w:t>
      </w:r>
      <w:r>
        <w:rPr>
          <w:rFonts w:ascii="Sans" w:hAnsi="Sans"/>
          <w:b/>
        </w:rPr>
        <w:t>вручную закрыть выбор</w:t>
      </w:r>
      <w:r>
        <w:rPr>
          <w:rFonts w:ascii="Sans" w:hAnsi="Sans"/>
        </w:rPr>
        <w:t xml:space="preserve"> для группы, что останавливает возможность выбора/изменения заказа.</w:t>
      </w:r>
    </w:p>
    <w:p>
      <w:pPr>
        <w:pStyle w:val="Normal"/>
        <w:numPr>
          <w:ilvl w:val="0"/>
          <w:numId w:val="17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После закрытия группы формируется итоговый отчет для отправки ресторану.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4.3. Контроль баланса и блокировка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8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</w:rPr>
        <w:t xml:space="preserve">При создании заказа система проверяет, что </w:t>
      </w:r>
      <w:r>
        <w:rPr>
          <w:rFonts w:ascii="Hack" w:hAnsi="Hack"/>
        </w:rPr>
        <w:t>(текущий баланс - сумма заказа) &gt; минимального порога</w:t>
      </w:r>
      <w:r>
        <w:rPr>
          <w:rFonts w:ascii="Sans" w:hAnsi="Sans"/>
        </w:rPr>
        <w:t>.</w:t>
      </w:r>
    </w:p>
    <w:p>
      <w:pPr>
        <w:pStyle w:val="Normal"/>
        <w:numPr>
          <w:ilvl w:val="0"/>
          <w:numId w:val="18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Если условие не выполняется, заказ невозможен. Сотруднику предлагается пополнить баланс (в будущем — через интеграцию с платежной системой).</w:t>
      </w:r>
    </w:p>
    <w:p>
      <w:pPr>
        <w:pStyle w:val="Normal"/>
        <w:numPr>
          <w:ilvl w:val="0"/>
          <w:numId w:val="18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</w:rPr>
        <w:t xml:space="preserve">При достижении баланса значения </w:t>
      </w:r>
      <w:r>
        <w:rPr>
          <w:rFonts w:ascii="Hack" w:hAnsi="Hack"/>
        </w:rPr>
        <w:t>&lt;= минимального порога</w:t>
      </w:r>
      <w:r>
        <w:rPr>
          <w:rFonts w:ascii="Sans" w:hAnsi="Sans"/>
        </w:rPr>
        <w:t xml:space="preserve"> учетная запись переходит в статус “заблокирована для заказов”. Начисления и другие функции остаются доступны.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4.4. Процесс заказа (пользовательский сценарий)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  <w:b/>
        </w:rPr>
        <w:t>Рассылка:</w:t>
      </w:r>
      <w:r>
        <w:rPr>
          <w:rFonts w:ascii="Sans" w:hAnsi="Sans"/>
        </w:rPr>
        <w:t xml:space="preserve"> В заданное время сотрудники получают уведомление с активными на сегодня группами товаров.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Выбор:</w:t>
      </w:r>
      <w:r>
        <w:rPr>
          <w:rFonts w:ascii="Sans" w:hAnsi="Sans"/>
        </w:rPr>
        <w:t xml:space="preserve"> Сотрудник выбирает блюда из доступных групп.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Проверка:</w:t>
      </w:r>
      <w:r>
        <w:rPr>
          <w:rFonts w:ascii="Sans" w:hAnsi="Sans"/>
        </w:rPr>
        <w:t xml:space="preserve"> Система проверяет баланс и минимальный порог.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Подтверждение:</w:t>
      </w:r>
      <w:r>
        <w:rPr>
          <w:rFonts w:ascii="Sans" w:hAnsi="Sans"/>
        </w:rPr>
        <w:t xml:space="preserve"> Сотрудник подтверждает заказ.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Блокировка средств:</w:t>
      </w:r>
      <w:r>
        <w:rPr>
          <w:rFonts w:ascii="Sans" w:hAnsi="Sans"/>
        </w:rPr>
        <w:t xml:space="preserve"> Сумма заказа резервируется (логически вычитается из доступного баланса).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Фиксация:</w:t>
      </w:r>
      <w:r>
        <w:rPr>
          <w:rFonts w:ascii="Sans" w:hAnsi="Sans"/>
        </w:rPr>
        <w:t xml:space="preserve"> Администратор закрывает выбор по группе.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Списание:</w:t>
      </w:r>
      <w:r>
        <w:rPr>
          <w:rFonts w:ascii="Sans" w:hAnsi="Sans"/>
        </w:rPr>
        <w:t xml:space="preserve"> После закрытия группы средства окончательно списываются.</w:t>
      </w:r>
    </w:p>
    <w:p>
      <w:pPr>
        <w:pStyle w:val="Normal"/>
        <w:numPr>
          <w:ilvl w:val="0"/>
          <w:numId w:val="3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Отчет:</w:t>
      </w:r>
      <w:r>
        <w:rPr>
          <w:rFonts w:ascii="Sans" w:hAnsi="Sans"/>
        </w:rPr>
        <w:t xml:space="preserve"> Формируется сводный заказ для ресторана.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5. Панель администратора (веб-интерфейс)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5.1. Раздел “Сотрудники”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19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Список всех сотрудников с фильтрами по статусу.</w:t>
      </w:r>
    </w:p>
    <w:p>
      <w:pPr>
        <w:pStyle w:val="Normal"/>
        <w:numPr>
          <w:ilvl w:val="0"/>
          <w:numId w:val="19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Функции: Подтверждение регистрации, редактирование, принудительная установка пароля.</w:t>
      </w:r>
    </w:p>
    <w:p>
      <w:pPr>
        <w:pStyle w:val="Normal"/>
        <w:numPr>
          <w:ilvl w:val="0"/>
          <w:numId w:val="19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</w:rPr>
        <w:t xml:space="preserve">Карточка сотрудника: Редактирование личных данных, </w:t>
      </w:r>
      <w:r>
        <w:rPr>
          <w:rFonts w:ascii="Sans" w:hAnsi="Sans"/>
          <w:b/>
        </w:rPr>
        <w:t>дневной ставки</w:t>
      </w:r>
      <w:r>
        <w:rPr>
          <w:rFonts w:ascii="Sans" w:hAnsi="Sans"/>
        </w:rPr>
        <w:t xml:space="preserve">, </w:t>
      </w:r>
      <w:r>
        <w:rPr>
          <w:rFonts w:ascii="Sans" w:hAnsi="Sans"/>
          <w:b/>
        </w:rPr>
        <w:t>минимального баланса</w:t>
      </w:r>
      <w:r>
        <w:rPr>
          <w:rFonts w:ascii="Sans" w:hAnsi="Sans"/>
        </w:rPr>
        <w:t xml:space="preserve">, просмотр и правка </w:t>
      </w:r>
      <w:r>
        <w:rPr>
          <w:rFonts w:ascii="Sans" w:hAnsi="Sans"/>
          <w:b/>
        </w:rPr>
        <w:t>календаря рабочих дней</w:t>
      </w:r>
      <w:r>
        <w:rPr>
          <w:rFonts w:ascii="Sans" w:hAnsi="Sans"/>
        </w:rPr>
        <w:t xml:space="preserve">, просмотр истории операций и заказов.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5.2. Раздел “Меню”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20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  <w:b/>
        </w:rPr>
        <w:t>Управление группами товаров: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1"/>
          <w:numId w:val="21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Список групп с отображением даты, статуса (Открыта/Закрыта).</w:t>
      </w:r>
    </w:p>
    <w:p>
      <w:pPr>
        <w:pStyle w:val="Normal"/>
        <w:numPr>
          <w:ilvl w:val="1"/>
          <w:numId w:val="22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Создание новой группы (вручную или импортом из Excel).</w:t>
      </w:r>
    </w:p>
    <w:p>
      <w:pPr>
        <w:pStyle w:val="Normal"/>
        <w:numPr>
          <w:ilvl w:val="1"/>
          <w:numId w:val="23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/>
      </w:pPr>
      <w:r>
        <w:rPr>
          <w:rFonts w:ascii="Sans" w:hAnsi="Sans"/>
        </w:rPr>
        <w:t xml:space="preserve">Кнопка </w:t>
      </w:r>
      <w:r>
        <w:rPr>
          <w:rFonts w:ascii="Sans" w:hAnsi="Sans"/>
          <w:b/>
        </w:rPr>
        <w:t>“Закрыть выбор”</w:t>
      </w:r>
      <w:r>
        <w:rPr>
          <w:rFonts w:ascii="Sans" w:hAnsi="Sans"/>
        </w:rPr>
        <w:t xml:space="preserve"> для группы.</w:t>
      </w:r>
    </w:p>
    <w:p>
      <w:pPr>
        <w:pStyle w:val="Normal"/>
        <w:numPr>
          <w:ilvl w:val="1"/>
          <w:numId w:val="24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/>
      </w:pPr>
      <w:r>
        <w:rPr>
          <w:rFonts w:ascii="Sans" w:hAnsi="Sans"/>
        </w:rPr>
        <w:t xml:space="preserve">Кнопка </w:t>
      </w:r>
      <w:r>
        <w:rPr>
          <w:rFonts w:ascii="Sans" w:hAnsi="Sans"/>
          <w:b/>
        </w:rPr>
        <w:t>“Скачать отчет”</w:t>
      </w:r>
      <w:r>
        <w:rPr>
          <w:rFonts w:ascii="Sans" w:hAnsi="Sans"/>
        </w:rPr>
        <w:t xml:space="preserve"> по закрытой группе (свод по заказам).</w:t>
      </w:r>
    </w:p>
    <w:p>
      <w:pPr>
        <w:pStyle w:val="Normal"/>
        <w:numPr>
          <w:ilvl w:val="0"/>
          <w:numId w:val="20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Редактирование группы: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1"/>
          <w:numId w:val="25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Настройка дат активности.</w:t>
      </w:r>
    </w:p>
    <w:p>
      <w:pPr>
        <w:pStyle w:val="Normal"/>
        <w:numPr>
          <w:ilvl w:val="1"/>
          <w:numId w:val="26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 xml:space="preserve">Добавление/удаление/редактирование позиций меню (блюд).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5.3. Раздел “Заказы”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27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Просмотр всех заказов, сгруппированных по дате (группе товаров).</w:t>
      </w:r>
    </w:p>
    <w:p>
      <w:pPr>
        <w:pStyle w:val="Normal"/>
        <w:numPr>
          <w:ilvl w:val="0"/>
          <w:numId w:val="27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Детализация по каждому заказу.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5.4. Раздел “Импорт меню”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28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</w:rPr>
        <w:t xml:space="preserve">Загрузка XLSX-файла по образцу </w:t>
      </w:r>
      <w:r>
        <w:rPr>
          <w:rFonts w:ascii="Hack" w:hAnsi="Hack"/>
        </w:rPr>
        <w:t>nextweek_menu.xlsx</w:t>
      </w:r>
      <w:r>
        <w:rPr>
          <w:rFonts w:ascii="Sans" w:hAnsi="Sans"/>
        </w:rPr>
        <w:t>.</w:t>
      </w:r>
    </w:p>
    <w:p>
      <w:pPr>
        <w:pStyle w:val="Normal"/>
        <w:numPr>
          <w:ilvl w:val="0"/>
          <w:numId w:val="28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Валидация и предпросмотр данных перед созданием групп товаров. </w:t>
      </w:r>
    </w:p>
    <w:p>
      <w:pPr>
        <w:pStyle w:val="Normal"/>
        <w:bidi w:val="0"/>
        <w:spacing w:before="240" w:after="180"/>
        <w:jc w:val="start"/>
        <w:rPr/>
      </w:pPr>
      <w:r>
        <w:rPr>
          <w:rFonts w:ascii="Sans" w:hAnsi="Sans"/>
          <w:b/>
        </w:rPr>
        <w:t>6. Приоритеты разработки</w:t>
      </w:r>
      <w:r>
        <w:rPr>
          <w:rFonts w:ascii="Sans" w:hAnsi="Sans"/>
        </w:rPr>
        <w:t xml:space="preserve">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MVP (Минимально жизнеспособный продукт)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29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/>
      </w:pPr>
      <w:r>
        <w:rPr>
          <w:rFonts w:ascii="Sans" w:hAnsi="Sans"/>
          <w:b/>
        </w:rPr>
        <w:t>База данных и Backend API</w:t>
      </w:r>
      <w:r>
        <w:rPr>
          <w:rFonts w:ascii="Sans" w:hAnsi="Sans"/>
        </w:rPr>
        <w:t xml:space="preserve"> с основной бизнес-логикой.</w:t>
      </w:r>
    </w:p>
    <w:p>
      <w:pPr>
        <w:pStyle w:val="Normal"/>
        <w:numPr>
          <w:ilvl w:val="0"/>
          <w:numId w:val="29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Панель администратора (веб):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1"/>
          <w:numId w:val="30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Управление сотрудниками (подтверждение, настройка баланса и порогов).</w:t>
      </w:r>
    </w:p>
    <w:p>
      <w:pPr>
        <w:pStyle w:val="Normal"/>
        <w:numPr>
          <w:ilvl w:val="1"/>
          <w:numId w:val="31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Ручное создание и управление группами товаров.</w:t>
      </w:r>
    </w:p>
    <w:p>
      <w:pPr>
        <w:pStyle w:val="Normal"/>
        <w:numPr>
          <w:ilvl w:val="1"/>
          <w:numId w:val="32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Функция “Закрыть выбор” и выгрузка отчета.</w:t>
      </w:r>
    </w:p>
    <w:p>
      <w:pPr>
        <w:pStyle w:val="Normal"/>
        <w:numPr>
          <w:ilvl w:val="0"/>
          <w:numId w:val="29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Telegram-бот: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1"/>
          <w:numId w:val="33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Регистрация/привязка сотрудника.</w:t>
      </w:r>
    </w:p>
    <w:p>
      <w:pPr>
        <w:pStyle w:val="Normal"/>
        <w:numPr>
          <w:ilvl w:val="1"/>
          <w:numId w:val="34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Получение меню (активных групп) и оформление заказа с проверкой баланса.</w:t>
      </w:r>
    </w:p>
    <w:p>
      <w:pPr>
        <w:pStyle w:val="Normal"/>
        <w:numPr>
          <w:ilvl w:val="1"/>
          <w:numId w:val="35"/>
        </w:numPr>
        <w:tabs>
          <w:tab w:val="clear" w:pos="1134"/>
          <w:tab w:val="left" w:pos="907" w:leader="none"/>
        </w:tabs>
        <w:bidi w:val="0"/>
        <w:ind w:hanging="0" w:start="907"/>
        <w:jc w:val="start"/>
        <w:rPr>
          <w:rFonts w:ascii="Sans" w:hAnsi="Sans"/>
        </w:rPr>
      </w:pPr>
      <w:r>
        <w:rPr>
          <w:rFonts w:ascii="Sans" w:hAnsi="Sans"/>
        </w:rPr>
        <w:t>Просмотр своего баланса и истории.</w:t>
      </w:r>
    </w:p>
    <w:p>
      <w:pPr>
        <w:pStyle w:val="Normal"/>
        <w:numPr>
          <w:ilvl w:val="0"/>
          <w:numId w:val="29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/>
      </w:pPr>
      <w:r>
        <w:rPr>
          <w:rFonts w:ascii="Sans" w:hAnsi="Sans"/>
          <w:b/>
        </w:rPr>
        <w:t>Автоматическая ежедневная рассылка</w:t>
      </w:r>
      <w:r>
        <w:rPr>
          <w:rFonts w:ascii="Sans" w:hAnsi="Sans"/>
        </w:rPr>
        <w:t xml:space="preserve"> меню через бота.</w:t>
      </w:r>
    </w:p>
    <w:p>
      <w:pPr>
        <w:pStyle w:val="Normal"/>
        <w:numPr>
          <w:ilvl w:val="0"/>
          <w:numId w:val="29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/>
      </w:pPr>
      <w:r>
        <w:rPr>
          <w:rFonts w:ascii="Sans" w:hAnsi="Sans"/>
          <w:b/>
        </w:rPr>
        <w:t>Система начислений</w:t>
      </w:r>
      <w:r>
        <w:rPr>
          <w:rFonts w:ascii="Sans" w:hAnsi="Sans"/>
        </w:rPr>
        <w:t xml:space="preserve"> по рабочему календарю. </w:t>
      </w:r>
    </w:p>
    <w:p>
      <w:pPr>
        <w:pStyle w:val="Normal"/>
        <w:bidi w:val="0"/>
        <w:spacing w:before="210" w:after="180"/>
        <w:jc w:val="start"/>
        <w:rPr/>
      </w:pPr>
      <w:r>
        <w:rPr>
          <w:rFonts w:ascii="Sans" w:hAnsi="Sans"/>
          <w:b/>
        </w:rPr>
        <w:t>Будущие улучшения</w:t>
      </w:r>
      <w:r>
        <w:rPr>
          <w:rFonts w:ascii="Sans" w:hAnsi="Sans"/>
        </w:rPr>
        <w:t xml:space="preserve"> </w:t>
      </w:r>
    </w:p>
    <w:p>
      <w:pPr>
        <w:pStyle w:val="Normal"/>
        <w:numPr>
          <w:ilvl w:val="0"/>
          <w:numId w:val="36"/>
        </w:numPr>
        <w:tabs>
          <w:tab w:val="clear" w:pos="1134"/>
          <w:tab w:val="left" w:pos="454" w:leader="none"/>
        </w:tabs>
        <w:bidi w:val="0"/>
        <w:spacing w:before="180" w:after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Интеграция с API ресторанов для автоматической отправки итоговых заказов.</w:t>
      </w:r>
    </w:p>
    <w:p>
      <w:pPr>
        <w:pStyle w:val="Normal"/>
        <w:numPr>
          <w:ilvl w:val="0"/>
          <w:numId w:val="36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Реализация импорта меню из Excel.</w:t>
      </w:r>
    </w:p>
    <w:p>
      <w:pPr>
        <w:pStyle w:val="Normal"/>
        <w:numPr>
          <w:ilvl w:val="0"/>
          <w:numId w:val="36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Платежная интеграция для пополнения баланса сотрудниками.</w:t>
      </w:r>
    </w:p>
    <w:p>
      <w:pPr>
        <w:pStyle w:val="Normal"/>
        <w:numPr>
          <w:ilvl w:val="0"/>
          <w:numId w:val="36"/>
        </w:numPr>
        <w:tabs>
          <w:tab w:val="clear" w:pos="1134"/>
          <w:tab w:val="left" w:pos="454" w:leader="none"/>
        </w:tabs>
        <w:bidi w:val="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>Расширенная статистика и аналитика для администратора.</w:t>
      </w:r>
    </w:p>
    <w:p>
      <w:pPr>
        <w:pStyle w:val="Normal"/>
        <w:numPr>
          <w:ilvl w:val="0"/>
          <w:numId w:val="36"/>
        </w:numPr>
        <w:tabs>
          <w:tab w:val="clear" w:pos="1134"/>
          <w:tab w:val="left" w:pos="454" w:leader="none"/>
        </w:tabs>
        <w:bidi w:val="0"/>
        <w:spacing w:before="0" w:after="180"/>
        <w:ind w:hanging="0" w:start="454"/>
        <w:jc w:val="start"/>
        <w:rPr>
          <w:rFonts w:ascii="Sans" w:hAnsi="Sans"/>
        </w:rPr>
      </w:pPr>
      <w:r>
        <w:rPr>
          <w:rFonts w:ascii="Sans" w:hAnsi="Sans"/>
        </w:rPr>
        <w:t xml:space="preserve">Мобильное приложение (iOS/Android).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ans">
    <w:charset w:val="01" w:characterSet="utf-8"/>
    <w:family w:val="auto"/>
    <w:pitch w:val="default"/>
  </w:font>
  <w:font w:name="Hack">
    <w:charset w:val="01" w:characterSet="utf-8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suff w:val="nothing"/>
      <w:lvlText w:val=""/>
      <w:lvlJc w:val="start"/>
      <w:pPr>
        <w:tabs>
          <w:tab w:val="num" w:pos="907"/>
        </w:tabs>
        <w:ind w:start="907" w:hanging="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454"/>
        </w:tabs>
        <w:ind w:start="454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9">
    <w:lvl w:ilvl="0">
      <w:start w:val="1"/>
      <w:numFmt w:val="decimal"/>
      <w:suff w:val="nothing"/>
      <w:lvlText w:val="%1."/>
      <w:lvlJc w:val="start"/>
      <w:pPr>
        <w:tabs>
          <w:tab w:val="num" w:pos="454"/>
        </w:tabs>
        <w:ind w:start="454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6">
    <w:lvl w:ilvl="0">
      <w:start w:val="1"/>
      <w:numFmt w:val="bullet"/>
      <w:suff w:val="nothing"/>
      <w:lvlText w:val=""/>
      <w:lvlJc w:val="start"/>
      <w:pPr>
        <w:tabs>
          <w:tab w:val="num" w:pos="454"/>
        </w:tabs>
        <w:ind w:start="454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5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7">
    <w:abstractNumId w:val="5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8">
    <w:abstractNumId w:val="5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9">
    <w:abstractNumId w:val="5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2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3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4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5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6">
    <w:abstractNumId w:val="20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27">
    <w:abstractNumId w:val="27"/>
  </w:num>
  <w:num w:numId="28">
    <w:abstractNumId w:val="28"/>
  </w:num>
  <w:num w:numId="29">
    <w:abstractNumId w:val="29"/>
  </w:num>
  <w:num w:numId="30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1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2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3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4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5">
    <w:abstractNumId w:val="29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"/>
        <w:lvlJc w:val="start"/>
        <w:pPr>
          <w:tabs>
            <w:tab w:val="num" w:pos="907"/>
          </w:tabs>
          <w:ind w:start="907" w:hanging="0"/>
        </w:pPr>
        <w:rPr>
          <w:rFonts w:ascii="Wingdings" w:hAnsi="Wingdings" w:cs="Wingdings" w:hint="default"/>
        </w:rPr>
      </w:lvl>
    </w:lvlOverride>
  </w:num>
  <w:num w:numId="36">
    <w:abstractNumId w:val="36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 UI"/>
        <w:color w:val="000000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907</Words>
  <Characters>6206</Characters>
  <CharactersWithSpaces>6958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