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2D9E" w14:textId="30B68100"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 xml:space="preserve">Name: </w:t>
      </w:r>
      <w:r w:rsidR="007D4BDE" w:rsidRPr="009B43C7">
        <w:rPr>
          <w:rFonts w:asciiTheme="majorHAnsi" w:hAnsiTheme="majorHAnsi" w:cstheme="majorHAnsi"/>
          <w:sz w:val="20"/>
          <w:szCs w:val="20"/>
        </w:rPr>
        <w:t>Sochima Ifedikwa</w:t>
      </w:r>
    </w:p>
    <w:p w14:paraId="07112D9F" w14:textId="77777777" w:rsidR="00633888" w:rsidRPr="009B43C7" w:rsidRDefault="00D51700">
      <w:pPr>
        <w:rPr>
          <w:rFonts w:asciiTheme="majorHAnsi" w:hAnsiTheme="majorHAnsi" w:cstheme="majorHAnsi"/>
          <w:sz w:val="20"/>
          <w:szCs w:val="20"/>
        </w:rPr>
      </w:pPr>
      <w:r w:rsidRPr="009B43C7">
        <w:rPr>
          <w:rFonts w:asciiTheme="majorHAnsi" w:hAnsiTheme="majorHAnsi" w:cstheme="majorHAnsi"/>
          <w:sz w:val="20"/>
          <w:szCs w:val="20"/>
        </w:rPr>
        <w:t>CSE 212 Data Structure “Cheat Sheet”</w:t>
      </w:r>
    </w:p>
    <w:p w14:paraId="07112DA0" w14:textId="77777777" w:rsidR="00D51700" w:rsidRPr="009B43C7" w:rsidRDefault="00D51700">
      <w:pPr>
        <w:rPr>
          <w:rFonts w:asciiTheme="majorHAnsi" w:hAnsiTheme="majorHAnsi" w:cstheme="majorHAnsi"/>
          <w:sz w:val="20"/>
          <w:szCs w:val="20"/>
        </w:rPr>
      </w:pPr>
    </w:p>
    <w:p w14:paraId="07112DA1" w14:textId="77777777" w:rsidR="00D51700" w:rsidRPr="009B43C7" w:rsidRDefault="00D51700">
      <w:pPr>
        <w:rPr>
          <w:rFonts w:asciiTheme="majorHAnsi" w:hAnsiTheme="majorHAnsi" w:cstheme="majorHAnsi"/>
          <w:i/>
          <w:iCs/>
          <w:sz w:val="20"/>
          <w:szCs w:val="20"/>
        </w:rPr>
      </w:pPr>
      <w:r w:rsidRPr="009B43C7">
        <w:rPr>
          <w:rFonts w:asciiTheme="majorHAnsi" w:hAnsiTheme="majorHAnsi" w:cstheme="majorHAnsi"/>
          <w:i/>
          <w:iCs/>
          <w:sz w:val="20"/>
          <w:szCs w:val="20"/>
        </w:rPr>
        <w:t>Note: This document should contain your own work. It is a violation of the BYU-Idaho honor code to share this document or copy in whole or in part from another.</w:t>
      </w:r>
    </w:p>
    <w:p w14:paraId="07112DA2" w14:textId="77777777" w:rsidR="00D51700" w:rsidRPr="009B43C7" w:rsidRDefault="00D51700">
      <w:pPr>
        <w:rPr>
          <w:rFonts w:asciiTheme="majorHAnsi" w:hAnsiTheme="majorHAnsi" w:cstheme="majorHAnsi"/>
          <w:sz w:val="20"/>
          <w:szCs w:val="20"/>
        </w:rPr>
      </w:pPr>
    </w:p>
    <w:tbl>
      <w:tblPr>
        <w:tblStyle w:val="TableGrid"/>
        <w:tblW w:w="14390" w:type="dxa"/>
        <w:tblLayout w:type="fixed"/>
        <w:tblLook w:val="04A0" w:firstRow="1" w:lastRow="0" w:firstColumn="1" w:lastColumn="0" w:noHBand="0" w:noVBand="1"/>
      </w:tblPr>
      <w:tblGrid>
        <w:gridCol w:w="910"/>
        <w:gridCol w:w="8265"/>
        <w:gridCol w:w="3770"/>
        <w:gridCol w:w="735"/>
        <w:gridCol w:w="710"/>
      </w:tblGrid>
      <w:tr w:rsidR="00F62282" w:rsidRPr="009B43C7" w14:paraId="07112DA7" w14:textId="77777777" w:rsidTr="003C5433">
        <w:trPr>
          <w:trHeight w:val="755"/>
        </w:trPr>
        <w:tc>
          <w:tcPr>
            <w:tcW w:w="910" w:type="dxa"/>
          </w:tcPr>
          <w:p w14:paraId="07112DA3"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Data Structure</w:t>
            </w:r>
          </w:p>
        </w:tc>
        <w:tc>
          <w:tcPr>
            <w:tcW w:w="8265" w:type="dxa"/>
          </w:tcPr>
          <w:p w14:paraId="07112DA4" w14:textId="77777777" w:rsidR="00F62282" w:rsidRPr="009B43C7" w:rsidRDefault="006277D1">
            <w:pPr>
              <w:rPr>
                <w:rFonts w:asciiTheme="majorHAnsi" w:hAnsiTheme="majorHAnsi" w:cstheme="majorHAnsi"/>
                <w:sz w:val="20"/>
                <w:szCs w:val="20"/>
              </w:rPr>
            </w:pPr>
            <w:r w:rsidRPr="009B43C7">
              <w:rPr>
                <w:rFonts w:asciiTheme="majorHAnsi" w:hAnsiTheme="majorHAnsi" w:cstheme="majorHAnsi"/>
                <w:sz w:val="20"/>
                <w:szCs w:val="20"/>
              </w:rPr>
              <w:t>Graphic</w:t>
            </w:r>
          </w:p>
        </w:tc>
        <w:tc>
          <w:tcPr>
            <w:tcW w:w="3770" w:type="dxa"/>
          </w:tcPr>
          <w:p w14:paraId="07112DA5"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Purpose</w:t>
            </w:r>
            <w:r w:rsidR="00603A2F" w:rsidRPr="009B43C7">
              <w:rPr>
                <w:rFonts w:asciiTheme="majorHAnsi" w:hAnsiTheme="majorHAnsi" w:cstheme="majorHAnsi"/>
                <w:sz w:val="20"/>
                <w:szCs w:val="20"/>
              </w:rPr>
              <w:t xml:space="preserve"> and Example</w:t>
            </w:r>
          </w:p>
        </w:tc>
        <w:tc>
          <w:tcPr>
            <w:tcW w:w="1445" w:type="dxa"/>
            <w:gridSpan w:val="2"/>
          </w:tcPr>
          <w:p w14:paraId="07112DA6"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Time Complexity of Common Operations</w:t>
            </w:r>
          </w:p>
        </w:tc>
      </w:tr>
      <w:tr w:rsidR="00F62282" w:rsidRPr="009B43C7" w14:paraId="07112DAD" w14:textId="77777777" w:rsidTr="003C5433">
        <w:trPr>
          <w:trHeight w:val="367"/>
        </w:trPr>
        <w:tc>
          <w:tcPr>
            <w:tcW w:w="910" w:type="dxa"/>
          </w:tcPr>
          <w:p w14:paraId="07112DA8" w14:textId="77777777" w:rsidR="00F62282" w:rsidRPr="009B43C7" w:rsidRDefault="00F62282">
            <w:pPr>
              <w:rPr>
                <w:rFonts w:asciiTheme="majorHAnsi" w:hAnsiTheme="majorHAnsi" w:cstheme="majorHAnsi"/>
                <w:sz w:val="20"/>
                <w:szCs w:val="20"/>
              </w:rPr>
            </w:pPr>
          </w:p>
        </w:tc>
        <w:tc>
          <w:tcPr>
            <w:tcW w:w="8265" w:type="dxa"/>
          </w:tcPr>
          <w:p w14:paraId="07112DA9" w14:textId="77777777" w:rsidR="00F62282" w:rsidRPr="009B43C7" w:rsidRDefault="00F62282">
            <w:pPr>
              <w:rPr>
                <w:rFonts w:asciiTheme="majorHAnsi" w:hAnsiTheme="majorHAnsi" w:cstheme="majorHAnsi"/>
                <w:sz w:val="20"/>
                <w:szCs w:val="20"/>
              </w:rPr>
            </w:pPr>
          </w:p>
        </w:tc>
        <w:tc>
          <w:tcPr>
            <w:tcW w:w="3770" w:type="dxa"/>
          </w:tcPr>
          <w:p w14:paraId="07112DAA" w14:textId="508ACD4C" w:rsidR="00F62282" w:rsidRPr="009B43C7" w:rsidRDefault="00F62282">
            <w:pPr>
              <w:rPr>
                <w:rFonts w:asciiTheme="majorHAnsi" w:hAnsiTheme="majorHAnsi" w:cstheme="majorHAnsi"/>
                <w:sz w:val="20"/>
                <w:szCs w:val="20"/>
              </w:rPr>
            </w:pPr>
          </w:p>
        </w:tc>
        <w:tc>
          <w:tcPr>
            <w:tcW w:w="735" w:type="dxa"/>
          </w:tcPr>
          <w:p w14:paraId="07112DAB"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Insert</w:t>
            </w:r>
          </w:p>
        </w:tc>
        <w:tc>
          <w:tcPr>
            <w:tcW w:w="710" w:type="dxa"/>
          </w:tcPr>
          <w:p w14:paraId="07112DAC"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 xml:space="preserve">Access </w:t>
            </w:r>
          </w:p>
        </w:tc>
      </w:tr>
      <w:tr w:rsidR="00F62282" w:rsidRPr="009B43C7" w14:paraId="07112DB5" w14:textId="77777777" w:rsidTr="003C5433">
        <w:trPr>
          <w:trHeight w:val="755"/>
        </w:trPr>
        <w:tc>
          <w:tcPr>
            <w:tcW w:w="910" w:type="dxa"/>
          </w:tcPr>
          <w:p w14:paraId="07112DAE"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Dynamic Array</w:t>
            </w:r>
          </w:p>
        </w:tc>
        <w:tc>
          <w:tcPr>
            <w:tcW w:w="8265" w:type="dxa"/>
          </w:tcPr>
          <w:p w14:paraId="07112DAF" w14:textId="6E2C2D25" w:rsidR="00F62282" w:rsidRPr="009B43C7" w:rsidRDefault="003C5433">
            <w:pPr>
              <w:rPr>
                <w:rFonts w:asciiTheme="majorHAnsi" w:hAnsiTheme="majorHAnsi" w:cstheme="majorHAnsi"/>
                <w:sz w:val="20"/>
                <w:szCs w:val="20"/>
              </w:rPr>
            </w:pPr>
            <w:r w:rsidRPr="009B43C7">
              <w:rPr>
                <w:rFonts w:asciiTheme="majorHAnsi" w:hAnsiTheme="majorHAnsi" w:cstheme="majorHAnsi"/>
                <w:noProof/>
                <w:sz w:val="20"/>
                <w:szCs w:val="20"/>
              </w:rPr>
              <w:drawing>
                <wp:inline distT="0" distB="0" distL="0" distR="0" wp14:anchorId="4F0FCA91" wp14:editId="3C88AEC0">
                  <wp:extent cx="4313208" cy="1590675"/>
                  <wp:effectExtent l="0" t="0" r="0" b="0"/>
                  <wp:docPr id="837598590" name="Picture 2" descr="A rectangular objec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8590" name="Picture 2" descr="A rectangular object with numbers and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323261" cy="1594382"/>
                          </a:xfrm>
                          <a:prstGeom prst="rect">
                            <a:avLst/>
                          </a:prstGeom>
                        </pic:spPr>
                      </pic:pic>
                    </a:graphicData>
                  </a:graphic>
                </wp:inline>
              </w:drawing>
            </w:r>
          </w:p>
        </w:tc>
        <w:tc>
          <w:tcPr>
            <w:tcW w:w="3770" w:type="dxa"/>
          </w:tcPr>
          <w:p w14:paraId="07112DB0" w14:textId="77F2B938" w:rsidR="00F62282" w:rsidRPr="009B43C7" w:rsidRDefault="003C5433">
            <w:pPr>
              <w:rPr>
                <w:rFonts w:asciiTheme="majorHAnsi" w:hAnsiTheme="majorHAnsi" w:cstheme="majorHAnsi"/>
                <w:sz w:val="20"/>
                <w:szCs w:val="20"/>
              </w:rPr>
            </w:pPr>
            <w:r w:rsidRPr="009B43C7">
              <w:rPr>
                <w:rFonts w:asciiTheme="majorHAnsi" w:hAnsiTheme="majorHAnsi" w:cstheme="majorHAnsi"/>
                <w:sz w:val="20"/>
                <w:szCs w:val="20"/>
              </w:rPr>
              <w:t>This can be used in an image-editing program whereby there needs to be a list of recently used colors for a palette that the user can use without running out of space</w:t>
            </w:r>
          </w:p>
        </w:tc>
        <w:tc>
          <w:tcPr>
            <w:tcW w:w="735" w:type="dxa"/>
          </w:tcPr>
          <w:p w14:paraId="07112DB1" w14:textId="30230B20" w:rsidR="00F62282"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At the beginning:</w:t>
            </w:r>
            <w:r w:rsidR="00E8368A" w:rsidRPr="009B43C7">
              <w:rPr>
                <w:rFonts w:asciiTheme="majorHAnsi" w:hAnsiTheme="majorHAnsi" w:cstheme="majorHAnsi"/>
                <w:sz w:val="20"/>
                <w:szCs w:val="20"/>
              </w:rPr>
              <w:t xml:space="preserve"> </w:t>
            </w:r>
            <w:r w:rsidR="00E8368A" w:rsidRPr="009B43C7">
              <w:rPr>
                <w:rFonts w:asciiTheme="majorHAnsi" w:hAnsiTheme="majorHAnsi" w:cstheme="majorHAnsi"/>
                <w:sz w:val="20"/>
                <w:szCs w:val="20"/>
              </w:rPr>
              <w:t>O(n)</w:t>
            </w:r>
          </w:p>
          <w:p w14:paraId="07112DB2" w14:textId="7E3F34FF" w:rsidR="00A20FDC"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At the end</w:t>
            </w:r>
            <w:r w:rsidR="00866B07" w:rsidRPr="009B43C7">
              <w:rPr>
                <w:rFonts w:asciiTheme="majorHAnsi" w:hAnsiTheme="majorHAnsi" w:cstheme="majorHAnsi"/>
                <w:sz w:val="20"/>
                <w:szCs w:val="20"/>
              </w:rPr>
              <w:t xml:space="preserve">: </w:t>
            </w:r>
            <w:proofErr w:type="gramStart"/>
            <w:r w:rsidR="00ED1F1E" w:rsidRPr="009B43C7">
              <w:rPr>
                <w:rFonts w:asciiTheme="majorHAnsi" w:hAnsiTheme="majorHAnsi" w:cstheme="majorHAnsi"/>
                <w:sz w:val="20"/>
                <w:szCs w:val="20"/>
              </w:rPr>
              <w:t>O(</w:t>
            </w:r>
            <w:proofErr w:type="gramEnd"/>
            <w:r w:rsidR="00ED1F1E" w:rsidRPr="009B43C7">
              <w:rPr>
                <w:rFonts w:asciiTheme="majorHAnsi" w:hAnsiTheme="majorHAnsi" w:cstheme="majorHAnsi"/>
                <w:sz w:val="20"/>
                <w:szCs w:val="20"/>
              </w:rPr>
              <w:t>1)</w:t>
            </w:r>
          </w:p>
        </w:tc>
        <w:tc>
          <w:tcPr>
            <w:tcW w:w="710" w:type="dxa"/>
          </w:tcPr>
          <w:p w14:paraId="07112DB3" w14:textId="482F7CC4" w:rsidR="00F62282"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Find by valu</w:t>
            </w:r>
            <w:r w:rsidR="00572F4A" w:rsidRPr="009B43C7">
              <w:rPr>
                <w:rFonts w:asciiTheme="majorHAnsi" w:hAnsiTheme="majorHAnsi" w:cstheme="majorHAnsi"/>
                <w:sz w:val="20"/>
                <w:szCs w:val="20"/>
              </w:rPr>
              <w:t xml:space="preserve">e: </w:t>
            </w:r>
            <w:r w:rsidR="00572F4A" w:rsidRPr="009B43C7">
              <w:rPr>
                <w:rFonts w:asciiTheme="majorHAnsi" w:hAnsiTheme="majorHAnsi" w:cstheme="majorHAnsi"/>
                <w:sz w:val="20"/>
                <w:szCs w:val="20"/>
              </w:rPr>
              <w:t>O(n)</w:t>
            </w:r>
          </w:p>
          <w:p w14:paraId="07112DB4" w14:textId="3B2F538D" w:rsidR="00A20FDC"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Find by index:</w:t>
            </w:r>
            <w:r w:rsidR="00572F4A" w:rsidRPr="009B43C7">
              <w:rPr>
                <w:rFonts w:asciiTheme="majorHAnsi" w:hAnsiTheme="majorHAnsi" w:cstheme="majorHAnsi"/>
                <w:sz w:val="20"/>
                <w:szCs w:val="20"/>
              </w:rPr>
              <w:t xml:space="preserve"> </w:t>
            </w:r>
            <w:proofErr w:type="gramStart"/>
            <w:r w:rsidR="00572F4A" w:rsidRPr="009B43C7">
              <w:rPr>
                <w:rFonts w:asciiTheme="majorHAnsi" w:hAnsiTheme="majorHAnsi" w:cstheme="majorHAnsi"/>
                <w:sz w:val="20"/>
                <w:szCs w:val="20"/>
              </w:rPr>
              <w:t>O(</w:t>
            </w:r>
            <w:proofErr w:type="gramEnd"/>
            <w:r w:rsidR="00572F4A" w:rsidRPr="009B43C7">
              <w:rPr>
                <w:rFonts w:asciiTheme="majorHAnsi" w:hAnsiTheme="majorHAnsi" w:cstheme="majorHAnsi"/>
                <w:sz w:val="20"/>
                <w:szCs w:val="20"/>
              </w:rPr>
              <w:t>1</w:t>
            </w:r>
            <w:r w:rsidR="00572F4A" w:rsidRPr="009B43C7">
              <w:rPr>
                <w:rFonts w:asciiTheme="majorHAnsi" w:hAnsiTheme="majorHAnsi" w:cstheme="majorHAnsi"/>
                <w:sz w:val="20"/>
                <w:szCs w:val="20"/>
              </w:rPr>
              <w:t>)</w:t>
            </w:r>
          </w:p>
        </w:tc>
      </w:tr>
      <w:tr w:rsidR="00A20FDC" w:rsidRPr="009B43C7" w14:paraId="07112DBE" w14:textId="77777777" w:rsidTr="003C5433">
        <w:trPr>
          <w:trHeight w:val="1512"/>
        </w:trPr>
        <w:tc>
          <w:tcPr>
            <w:tcW w:w="910" w:type="dxa"/>
          </w:tcPr>
          <w:p w14:paraId="07112DB6" w14:textId="77777777" w:rsidR="00A20FDC"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Linked List</w:t>
            </w:r>
            <w:r w:rsidR="006277D1" w:rsidRPr="009B43C7">
              <w:rPr>
                <w:rFonts w:asciiTheme="majorHAnsi" w:hAnsiTheme="majorHAnsi" w:cstheme="majorHAnsi"/>
                <w:sz w:val="20"/>
                <w:szCs w:val="20"/>
              </w:rPr>
              <w:t xml:space="preserve"> (</w:t>
            </w:r>
            <w:proofErr w:type="gramStart"/>
            <w:r w:rsidR="006277D1" w:rsidRPr="009B43C7">
              <w:rPr>
                <w:rFonts w:asciiTheme="majorHAnsi" w:hAnsiTheme="majorHAnsi" w:cstheme="majorHAnsi"/>
                <w:sz w:val="20"/>
                <w:szCs w:val="20"/>
              </w:rPr>
              <w:t>Doubly-linked</w:t>
            </w:r>
            <w:proofErr w:type="gramEnd"/>
            <w:r w:rsidR="006277D1" w:rsidRPr="009B43C7">
              <w:rPr>
                <w:rFonts w:asciiTheme="majorHAnsi" w:hAnsiTheme="majorHAnsi" w:cstheme="majorHAnsi"/>
                <w:sz w:val="20"/>
                <w:szCs w:val="20"/>
              </w:rPr>
              <w:t>)</w:t>
            </w:r>
          </w:p>
        </w:tc>
        <w:tc>
          <w:tcPr>
            <w:tcW w:w="8265" w:type="dxa"/>
          </w:tcPr>
          <w:p w14:paraId="07112DB7" w14:textId="59C7CF0B" w:rsidR="00A20FDC" w:rsidRPr="009B43C7" w:rsidRDefault="00F90D47">
            <w:pPr>
              <w:rPr>
                <w:rFonts w:asciiTheme="majorHAnsi" w:hAnsiTheme="majorHAnsi" w:cstheme="majorHAnsi"/>
                <w:sz w:val="20"/>
                <w:szCs w:val="20"/>
              </w:rPr>
            </w:pPr>
            <w:r>
              <w:t xml:space="preserve"> </w:t>
            </w:r>
            <w:r>
              <w:rPr>
                <w:noProof/>
              </w:rPr>
              <w:drawing>
                <wp:inline distT="0" distB="0" distL="0" distR="0" wp14:anchorId="1BD98373" wp14:editId="7D60769B">
                  <wp:extent cx="3666227" cy="1841996"/>
                  <wp:effectExtent l="0" t="0" r="0" b="6350"/>
                  <wp:docPr id="90258407" name="Picture 12" descr="Types of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Linked List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2349" cy="1850096"/>
                          </a:xfrm>
                          <a:prstGeom prst="rect">
                            <a:avLst/>
                          </a:prstGeom>
                          <a:noFill/>
                          <a:ln>
                            <a:noFill/>
                          </a:ln>
                        </pic:spPr>
                      </pic:pic>
                    </a:graphicData>
                  </a:graphic>
                </wp:inline>
              </w:drawing>
            </w:r>
          </w:p>
        </w:tc>
        <w:tc>
          <w:tcPr>
            <w:tcW w:w="3770" w:type="dxa"/>
          </w:tcPr>
          <w:p w14:paraId="2D626F4D" w14:textId="77777777" w:rsidR="00D778A2" w:rsidRPr="00D778A2" w:rsidRDefault="00D778A2" w:rsidP="00D778A2">
            <w:pPr>
              <w:rPr>
                <w:rFonts w:asciiTheme="majorHAnsi" w:hAnsiTheme="majorHAnsi" w:cstheme="majorHAnsi"/>
                <w:sz w:val="20"/>
                <w:szCs w:val="20"/>
              </w:rPr>
            </w:pPr>
            <w:r w:rsidRPr="00D778A2">
              <w:rPr>
                <w:rFonts w:asciiTheme="majorHAnsi" w:hAnsiTheme="majorHAnsi" w:cstheme="majorHAnsi"/>
                <w:sz w:val="20"/>
                <w:szCs w:val="20"/>
              </w:rPr>
              <w:t>A doubly linked list is a sequence of nodes where each node contains a data value and two pointers: one to the previous node and one to the next node. This allows traversal in both directions and efficient insertions or deletions at both ends. For example, a music player could store its playlist as a doubly linked list, allowing the user to quickly skip forward or backward between songs without shifting all elements.</w:t>
            </w:r>
          </w:p>
          <w:p w14:paraId="07112DB8" w14:textId="77777777" w:rsidR="00A20FDC" w:rsidRPr="009B43C7" w:rsidRDefault="00A20FDC">
            <w:pPr>
              <w:rPr>
                <w:rFonts w:asciiTheme="majorHAnsi" w:hAnsiTheme="majorHAnsi" w:cstheme="majorHAnsi"/>
                <w:sz w:val="20"/>
                <w:szCs w:val="20"/>
              </w:rPr>
            </w:pPr>
          </w:p>
        </w:tc>
        <w:tc>
          <w:tcPr>
            <w:tcW w:w="735" w:type="dxa"/>
          </w:tcPr>
          <w:p w14:paraId="07112DB9" w14:textId="77777777" w:rsidR="00A20FDC" w:rsidRDefault="00A20FDC">
            <w:pPr>
              <w:rPr>
                <w:rFonts w:asciiTheme="majorHAnsi" w:hAnsiTheme="majorHAnsi" w:cstheme="majorHAnsi"/>
                <w:sz w:val="20"/>
                <w:szCs w:val="20"/>
              </w:rPr>
            </w:pPr>
            <w:r w:rsidRPr="009B43C7">
              <w:rPr>
                <w:rFonts w:asciiTheme="majorHAnsi" w:hAnsiTheme="majorHAnsi" w:cstheme="majorHAnsi"/>
                <w:sz w:val="20"/>
                <w:szCs w:val="20"/>
              </w:rPr>
              <w:t>At the beginning:</w:t>
            </w:r>
          </w:p>
          <w:p w14:paraId="24107AC7" w14:textId="28629E81" w:rsidR="00D778A2" w:rsidRPr="009B43C7" w:rsidRDefault="00D778A2">
            <w:pPr>
              <w:rPr>
                <w:rFonts w:asciiTheme="majorHAnsi" w:hAnsiTheme="majorHAnsi" w:cstheme="majorHAnsi"/>
                <w:sz w:val="20"/>
                <w:szCs w:val="20"/>
              </w:rPr>
            </w:pPr>
            <w:r>
              <w:rPr>
                <w:rFonts w:asciiTheme="majorHAnsi" w:hAnsiTheme="majorHAnsi" w:cstheme="majorHAnsi"/>
                <w:sz w:val="20"/>
                <w:szCs w:val="20"/>
              </w:rPr>
              <w:t>0(1)</w:t>
            </w:r>
          </w:p>
          <w:p w14:paraId="07112DBA" w14:textId="16A45A3E" w:rsidR="00A20FDC"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At the end</w:t>
            </w:r>
            <w:r w:rsidR="00D63A37">
              <w:rPr>
                <w:rFonts w:asciiTheme="majorHAnsi" w:hAnsiTheme="majorHAnsi" w:cstheme="majorHAnsi"/>
                <w:sz w:val="20"/>
                <w:szCs w:val="20"/>
              </w:rPr>
              <w:t xml:space="preserve"> (01)</w:t>
            </w:r>
          </w:p>
          <w:p w14:paraId="07112DBB" w14:textId="77777777" w:rsidR="00A20FDC" w:rsidRPr="009B43C7" w:rsidRDefault="00A20FDC">
            <w:pPr>
              <w:rPr>
                <w:rFonts w:asciiTheme="majorHAnsi" w:hAnsiTheme="majorHAnsi" w:cstheme="majorHAnsi"/>
                <w:sz w:val="20"/>
                <w:szCs w:val="20"/>
              </w:rPr>
            </w:pPr>
          </w:p>
        </w:tc>
        <w:tc>
          <w:tcPr>
            <w:tcW w:w="710" w:type="dxa"/>
          </w:tcPr>
          <w:p w14:paraId="07112DBC" w14:textId="7009DE16" w:rsidR="00A20FDC" w:rsidRPr="009B43C7" w:rsidRDefault="00A20FDC" w:rsidP="00A20FDC">
            <w:pPr>
              <w:rPr>
                <w:rFonts w:asciiTheme="majorHAnsi" w:hAnsiTheme="majorHAnsi" w:cstheme="majorHAnsi"/>
                <w:sz w:val="20"/>
                <w:szCs w:val="20"/>
              </w:rPr>
            </w:pPr>
            <w:r w:rsidRPr="009B43C7">
              <w:rPr>
                <w:rFonts w:asciiTheme="majorHAnsi" w:hAnsiTheme="majorHAnsi" w:cstheme="majorHAnsi"/>
                <w:sz w:val="20"/>
                <w:szCs w:val="20"/>
              </w:rPr>
              <w:t>Find by value:</w:t>
            </w:r>
            <w:r w:rsidR="007010A6">
              <w:rPr>
                <w:rFonts w:asciiTheme="majorHAnsi" w:hAnsiTheme="majorHAnsi" w:cstheme="majorHAnsi"/>
                <w:sz w:val="20"/>
                <w:szCs w:val="20"/>
              </w:rPr>
              <w:t>0(n)</w:t>
            </w:r>
          </w:p>
          <w:p w14:paraId="07112DBD" w14:textId="3AAB4958" w:rsidR="00A20FDC" w:rsidRPr="009B43C7" w:rsidRDefault="00A20FDC" w:rsidP="00A20FDC">
            <w:pPr>
              <w:rPr>
                <w:rFonts w:asciiTheme="majorHAnsi" w:hAnsiTheme="majorHAnsi" w:cstheme="majorHAnsi"/>
                <w:sz w:val="20"/>
                <w:szCs w:val="20"/>
              </w:rPr>
            </w:pPr>
            <w:r w:rsidRPr="009B43C7">
              <w:rPr>
                <w:rFonts w:asciiTheme="majorHAnsi" w:hAnsiTheme="majorHAnsi" w:cstheme="majorHAnsi"/>
                <w:sz w:val="20"/>
                <w:szCs w:val="20"/>
              </w:rPr>
              <w:t>Find by index:</w:t>
            </w:r>
            <w:r w:rsidR="007010A6">
              <w:rPr>
                <w:rFonts w:asciiTheme="majorHAnsi" w:hAnsiTheme="majorHAnsi" w:cstheme="majorHAnsi"/>
                <w:sz w:val="20"/>
                <w:szCs w:val="20"/>
              </w:rPr>
              <w:t>0(n)</w:t>
            </w:r>
          </w:p>
        </w:tc>
      </w:tr>
      <w:tr w:rsidR="00F62282" w:rsidRPr="009B43C7" w14:paraId="07112DC4" w14:textId="77777777" w:rsidTr="003C5433">
        <w:trPr>
          <w:trHeight w:val="367"/>
        </w:trPr>
        <w:tc>
          <w:tcPr>
            <w:tcW w:w="910" w:type="dxa"/>
          </w:tcPr>
          <w:p w14:paraId="07112DBF"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lastRenderedPageBreak/>
              <w:t>Stack</w:t>
            </w:r>
          </w:p>
        </w:tc>
        <w:tc>
          <w:tcPr>
            <w:tcW w:w="8265" w:type="dxa"/>
          </w:tcPr>
          <w:p w14:paraId="07112DC0" w14:textId="7A126712" w:rsidR="00F62282" w:rsidRPr="009B43C7" w:rsidRDefault="003C5433">
            <w:pPr>
              <w:rPr>
                <w:rFonts w:asciiTheme="majorHAnsi" w:hAnsiTheme="majorHAnsi" w:cstheme="majorHAnsi"/>
                <w:sz w:val="20"/>
                <w:szCs w:val="20"/>
              </w:rPr>
            </w:pPr>
            <w:r w:rsidRPr="009B43C7">
              <w:rPr>
                <w:rFonts w:asciiTheme="majorHAnsi" w:hAnsiTheme="majorHAnsi" w:cstheme="majorHAnsi"/>
                <w:noProof/>
                <w:sz w:val="20"/>
                <w:szCs w:val="20"/>
              </w:rPr>
              <w:drawing>
                <wp:inline distT="0" distB="0" distL="0" distR="0" wp14:anchorId="2F0923E3" wp14:editId="0CB2892B">
                  <wp:extent cx="1478245" cy="2200940"/>
                  <wp:effectExtent l="0" t="0" r="8255" b="0"/>
                  <wp:docPr id="704127865" name="Picture 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6613" name="Picture 6" descr="A diagram of a produc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486746" cy="2213598"/>
                          </a:xfrm>
                          <a:prstGeom prst="rect">
                            <a:avLst/>
                          </a:prstGeom>
                        </pic:spPr>
                      </pic:pic>
                    </a:graphicData>
                  </a:graphic>
                </wp:inline>
              </w:drawing>
            </w:r>
          </w:p>
        </w:tc>
        <w:tc>
          <w:tcPr>
            <w:tcW w:w="3770" w:type="dxa"/>
          </w:tcPr>
          <w:p w14:paraId="367F8081" w14:textId="77777777" w:rsidR="00BD0FB3" w:rsidRPr="009B43C7" w:rsidRDefault="00BD0FB3" w:rsidP="00BD0FB3">
            <w:pPr>
              <w:rPr>
                <w:rFonts w:asciiTheme="majorHAnsi" w:hAnsiTheme="majorHAnsi" w:cstheme="majorHAnsi"/>
                <w:sz w:val="20"/>
                <w:szCs w:val="20"/>
              </w:rPr>
            </w:pPr>
            <w:r w:rsidRPr="009B43C7">
              <w:rPr>
                <w:rFonts w:asciiTheme="majorHAnsi" w:hAnsiTheme="majorHAnsi" w:cstheme="majorHAnsi"/>
                <w:sz w:val="20"/>
                <w:szCs w:val="20"/>
              </w:rPr>
              <w:t>A stack is a collection that follows the Last-In-First-Out (LIFO) principle. Elements are added and removed from the top of the stack only. This makes it useful for tasks such as undo functionality in applications, where the most recent action should be undone first.</w:t>
            </w:r>
          </w:p>
          <w:p w14:paraId="07112DC1" w14:textId="77777777" w:rsidR="00F62282" w:rsidRPr="009B43C7" w:rsidRDefault="00F62282">
            <w:pPr>
              <w:rPr>
                <w:rFonts w:asciiTheme="majorHAnsi" w:hAnsiTheme="majorHAnsi" w:cstheme="majorHAnsi"/>
                <w:sz w:val="20"/>
                <w:szCs w:val="20"/>
              </w:rPr>
            </w:pPr>
          </w:p>
        </w:tc>
        <w:tc>
          <w:tcPr>
            <w:tcW w:w="735" w:type="dxa"/>
          </w:tcPr>
          <w:p w14:paraId="07112DC2" w14:textId="185F4191" w:rsidR="00F62282" w:rsidRPr="009B43C7" w:rsidRDefault="00F87F17">
            <w:pPr>
              <w:rPr>
                <w:rFonts w:asciiTheme="majorHAnsi" w:hAnsiTheme="majorHAnsi" w:cstheme="majorHAnsi"/>
                <w:sz w:val="20"/>
                <w:szCs w:val="20"/>
              </w:rPr>
            </w:pPr>
            <w:r w:rsidRPr="009B43C7">
              <w:rPr>
                <w:rFonts w:asciiTheme="majorHAnsi" w:hAnsiTheme="majorHAnsi" w:cstheme="majorHAnsi"/>
                <w:sz w:val="20"/>
                <w:szCs w:val="20"/>
              </w:rPr>
              <w:t>0(1)</w:t>
            </w:r>
          </w:p>
        </w:tc>
        <w:tc>
          <w:tcPr>
            <w:tcW w:w="710" w:type="dxa"/>
          </w:tcPr>
          <w:p w14:paraId="07112DC3" w14:textId="2B8A6C8B" w:rsidR="00F62282"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The top:</w:t>
            </w:r>
            <w:r w:rsidR="00F87F17" w:rsidRPr="009B43C7">
              <w:rPr>
                <w:rFonts w:asciiTheme="majorHAnsi" w:hAnsiTheme="majorHAnsi" w:cstheme="majorHAnsi"/>
                <w:sz w:val="20"/>
                <w:szCs w:val="20"/>
              </w:rPr>
              <w:t xml:space="preserve"> 0(1)</w:t>
            </w:r>
          </w:p>
        </w:tc>
      </w:tr>
      <w:tr w:rsidR="00F62282" w:rsidRPr="009B43C7" w14:paraId="07112DCA" w14:textId="77777777" w:rsidTr="003C5433">
        <w:trPr>
          <w:trHeight w:val="367"/>
        </w:trPr>
        <w:tc>
          <w:tcPr>
            <w:tcW w:w="910" w:type="dxa"/>
          </w:tcPr>
          <w:p w14:paraId="07112DC5"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Queue</w:t>
            </w:r>
          </w:p>
        </w:tc>
        <w:tc>
          <w:tcPr>
            <w:tcW w:w="8265" w:type="dxa"/>
          </w:tcPr>
          <w:p w14:paraId="07112DC6" w14:textId="409FA718" w:rsidR="00F62282" w:rsidRPr="009B43C7" w:rsidRDefault="003218D9">
            <w:pPr>
              <w:rPr>
                <w:rFonts w:asciiTheme="majorHAnsi" w:hAnsiTheme="majorHAnsi" w:cstheme="majorHAnsi"/>
                <w:sz w:val="20"/>
                <w:szCs w:val="20"/>
              </w:rPr>
            </w:pPr>
            <w:r w:rsidRPr="009B43C7">
              <w:rPr>
                <w:rFonts w:asciiTheme="majorHAnsi" w:hAnsiTheme="majorHAnsi" w:cstheme="majorHAnsi"/>
                <w:noProof/>
                <w:sz w:val="20"/>
                <w:szCs w:val="20"/>
              </w:rPr>
              <w:drawing>
                <wp:inline distT="0" distB="0" distL="0" distR="0" wp14:anchorId="47DA0B46" wp14:editId="62F7C9D0">
                  <wp:extent cx="1233577" cy="1233577"/>
                  <wp:effectExtent l="0" t="0" r="5080" b="5080"/>
                  <wp:docPr id="268578857" name="Picture 9"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8857" name="Picture 9" descr="A diagram of a number&#10;&#10;AI-generated content may be incorrect."/>
                          <pic:cNvPicPr/>
                        </pic:nvPicPr>
                        <pic:blipFill>
                          <a:blip r:embed="rId8"/>
                          <a:stretch>
                            <a:fillRect/>
                          </a:stretch>
                        </pic:blipFill>
                        <pic:spPr>
                          <a:xfrm>
                            <a:off x="0" y="0"/>
                            <a:ext cx="1246734" cy="1246734"/>
                          </a:xfrm>
                          <a:prstGeom prst="rect">
                            <a:avLst/>
                          </a:prstGeom>
                        </pic:spPr>
                      </pic:pic>
                    </a:graphicData>
                  </a:graphic>
                </wp:inline>
              </w:drawing>
            </w:r>
          </w:p>
        </w:tc>
        <w:tc>
          <w:tcPr>
            <w:tcW w:w="3770" w:type="dxa"/>
          </w:tcPr>
          <w:p w14:paraId="7E234023" w14:textId="77777777" w:rsidR="00C01376" w:rsidRPr="00C01376" w:rsidRDefault="00C01376" w:rsidP="00C01376">
            <w:pPr>
              <w:rPr>
                <w:rFonts w:cstheme="minorHAnsi"/>
                <w:sz w:val="20"/>
                <w:szCs w:val="20"/>
              </w:rPr>
            </w:pPr>
            <w:r w:rsidRPr="00C01376">
              <w:rPr>
                <w:rFonts w:cstheme="minorHAnsi"/>
                <w:sz w:val="20"/>
                <w:szCs w:val="20"/>
              </w:rPr>
              <w:t>A queue is a collection that follows the First-In-First-Out (FIFO) principle. Elements are added to the rear and removed from the front. For example, a printer queue can store documents in the order they are submitted, printing the oldest request first.</w:t>
            </w:r>
          </w:p>
          <w:p w14:paraId="07112DC7" w14:textId="77777777" w:rsidR="00F62282" w:rsidRPr="009B43C7" w:rsidRDefault="00F62282">
            <w:pPr>
              <w:rPr>
                <w:rFonts w:asciiTheme="majorHAnsi" w:hAnsiTheme="majorHAnsi" w:cstheme="majorHAnsi"/>
                <w:sz w:val="20"/>
                <w:szCs w:val="20"/>
              </w:rPr>
            </w:pPr>
          </w:p>
        </w:tc>
        <w:tc>
          <w:tcPr>
            <w:tcW w:w="735" w:type="dxa"/>
          </w:tcPr>
          <w:p w14:paraId="07112DC8" w14:textId="587690F0" w:rsidR="002931D3" w:rsidRPr="009B43C7" w:rsidRDefault="002931D3">
            <w:pPr>
              <w:rPr>
                <w:rFonts w:asciiTheme="majorHAnsi" w:hAnsiTheme="majorHAnsi" w:cstheme="majorHAnsi"/>
                <w:sz w:val="20"/>
                <w:szCs w:val="20"/>
              </w:rPr>
            </w:pPr>
            <w:r w:rsidRPr="009B43C7">
              <w:rPr>
                <w:rFonts w:asciiTheme="majorHAnsi" w:hAnsiTheme="majorHAnsi" w:cstheme="majorHAnsi"/>
                <w:sz w:val="20"/>
                <w:szCs w:val="20"/>
              </w:rPr>
              <w:t>0(1)</w:t>
            </w:r>
          </w:p>
        </w:tc>
        <w:tc>
          <w:tcPr>
            <w:tcW w:w="710" w:type="dxa"/>
          </w:tcPr>
          <w:p w14:paraId="07112DC9" w14:textId="710E0FE4" w:rsidR="00F62282" w:rsidRPr="009B43C7" w:rsidRDefault="00A20FDC">
            <w:pPr>
              <w:rPr>
                <w:rFonts w:asciiTheme="majorHAnsi" w:hAnsiTheme="majorHAnsi" w:cstheme="majorHAnsi"/>
                <w:sz w:val="20"/>
                <w:szCs w:val="20"/>
              </w:rPr>
            </w:pPr>
            <w:r w:rsidRPr="009B43C7">
              <w:rPr>
                <w:rFonts w:asciiTheme="majorHAnsi" w:hAnsiTheme="majorHAnsi" w:cstheme="majorHAnsi"/>
                <w:sz w:val="20"/>
                <w:szCs w:val="20"/>
              </w:rPr>
              <w:t>The front:</w:t>
            </w:r>
            <w:r w:rsidR="002931D3" w:rsidRPr="009B43C7">
              <w:rPr>
                <w:rFonts w:asciiTheme="majorHAnsi" w:hAnsiTheme="majorHAnsi" w:cstheme="majorHAnsi"/>
                <w:sz w:val="20"/>
                <w:szCs w:val="20"/>
              </w:rPr>
              <w:t xml:space="preserve"> 0(1)</w:t>
            </w:r>
          </w:p>
        </w:tc>
      </w:tr>
      <w:tr w:rsidR="00F62282" w:rsidRPr="009B43C7" w14:paraId="07112DD0" w14:textId="77777777" w:rsidTr="003C5433">
        <w:trPr>
          <w:trHeight w:val="385"/>
        </w:trPr>
        <w:tc>
          <w:tcPr>
            <w:tcW w:w="910" w:type="dxa"/>
          </w:tcPr>
          <w:p w14:paraId="07112DCB" w14:textId="77777777" w:rsidR="00F62282" w:rsidRPr="009B43C7" w:rsidRDefault="00F62282">
            <w:pPr>
              <w:rPr>
                <w:rFonts w:asciiTheme="majorHAnsi" w:hAnsiTheme="majorHAnsi" w:cstheme="majorHAnsi"/>
                <w:sz w:val="20"/>
                <w:szCs w:val="20"/>
              </w:rPr>
            </w:pPr>
            <w:r w:rsidRPr="009B43C7">
              <w:rPr>
                <w:rFonts w:asciiTheme="majorHAnsi" w:hAnsiTheme="majorHAnsi" w:cstheme="majorHAnsi"/>
                <w:sz w:val="20"/>
                <w:szCs w:val="20"/>
              </w:rPr>
              <w:t>Map</w:t>
            </w:r>
          </w:p>
        </w:tc>
        <w:tc>
          <w:tcPr>
            <w:tcW w:w="8265" w:type="dxa"/>
          </w:tcPr>
          <w:p w14:paraId="07112DCC" w14:textId="05693055" w:rsidR="00F62282" w:rsidRPr="009B43C7" w:rsidRDefault="003218D9">
            <w:pPr>
              <w:rPr>
                <w:rFonts w:asciiTheme="majorHAnsi" w:hAnsiTheme="majorHAnsi" w:cstheme="majorHAnsi"/>
                <w:sz w:val="20"/>
                <w:szCs w:val="20"/>
              </w:rPr>
            </w:pPr>
            <w:r w:rsidRPr="009B43C7">
              <w:rPr>
                <w:rFonts w:asciiTheme="majorHAnsi" w:hAnsiTheme="majorHAnsi" w:cstheme="majorHAnsi"/>
                <w:noProof/>
                <w:sz w:val="20"/>
                <w:szCs w:val="20"/>
              </w:rPr>
              <w:drawing>
                <wp:inline distT="0" distB="0" distL="0" distR="0" wp14:anchorId="2F6FF2F0" wp14:editId="60E5397D">
                  <wp:extent cx="1299713" cy="1949570"/>
                  <wp:effectExtent l="0" t="0" r="0" b="0"/>
                  <wp:docPr id="226626029" name="Picture 8" descr="A group of rectangular sig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6029" name="Picture 8" descr="A group of rectangular signs with text&#10;&#10;AI-generated content may be incorrect."/>
                          <pic:cNvPicPr/>
                        </pic:nvPicPr>
                        <pic:blipFill>
                          <a:blip r:embed="rId9"/>
                          <a:stretch>
                            <a:fillRect/>
                          </a:stretch>
                        </pic:blipFill>
                        <pic:spPr>
                          <a:xfrm>
                            <a:off x="0" y="0"/>
                            <a:ext cx="1308396" cy="1962595"/>
                          </a:xfrm>
                          <a:prstGeom prst="rect">
                            <a:avLst/>
                          </a:prstGeom>
                        </pic:spPr>
                      </pic:pic>
                    </a:graphicData>
                  </a:graphic>
                </wp:inline>
              </w:drawing>
            </w:r>
          </w:p>
        </w:tc>
        <w:tc>
          <w:tcPr>
            <w:tcW w:w="3770" w:type="dxa"/>
          </w:tcPr>
          <w:p w14:paraId="5AC936E3" w14:textId="77777777" w:rsidR="00B60172" w:rsidRPr="00B60172" w:rsidRDefault="00B60172" w:rsidP="00B60172">
            <w:pPr>
              <w:rPr>
                <w:rFonts w:asciiTheme="majorHAnsi" w:hAnsiTheme="majorHAnsi" w:cstheme="majorHAnsi"/>
                <w:sz w:val="20"/>
                <w:szCs w:val="20"/>
              </w:rPr>
            </w:pPr>
            <w:r w:rsidRPr="00B60172">
              <w:rPr>
                <w:rFonts w:asciiTheme="majorHAnsi" w:hAnsiTheme="majorHAnsi" w:cstheme="majorHAnsi"/>
                <w:sz w:val="20"/>
                <w:szCs w:val="20"/>
              </w:rPr>
              <w:t>A user login system where usernames are keys and passwords are values. The map allows quick verification of credentials.</w:t>
            </w:r>
          </w:p>
          <w:p w14:paraId="744B7675" w14:textId="77777777" w:rsidR="00B60172" w:rsidRPr="00B60172" w:rsidRDefault="00B60172" w:rsidP="00B60172">
            <w:pPr>
              <w:rPr>
                <w:rFonts w:asciiTheme="majorHAnsi" w:hAnsiTheme="majorHAnsi" w:cstheme="majorHAnsi"/>
                <w:sz w:val="20"/>
                <w:szCs w:val="20"/>
              </w:rPr>
            </w:pPr>
            <w:r w:rsidRPr="00B60172">
              <w:rPr>
                <w:rFonts w:ascii="Segoe UI Emoji" w:hAnsi="Segoe UI Emoji" w:cs="Segoe UI Emoji"/>
                <w:sz w:val="20"/>
                <w:szCs w:val="20"/>
              </w:rPr>
              <w:t>⏱️</w:t>
            </w:r>
            <w:r w:rsidRPr="00B60172">
              <w:rPr>
                <w:rFonts w:asciiTheme="majorHAnsi" w:hAnsiTheme="majorHAnsi" w:cstheme="majorHAnsi"/>
                <w:sz w:val="20"/>
                <w:szCs w:val="20"/>
              </w:rPr>
              <w:t xml:space="preserve"> Time Complexity of Common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5"/>
            </w:tblGrid>
            <w:tr w:rsidR="00B60172" w:rsidRPr="00B60172" w14:paraId="2FCD294F" w14:textId="77777777">
              <w:trPr>
                <w:tblHeader/>
                <w:tblCellSpacing w:w="15" w:type="dxa"/>
              </w:trPr>
              <w:tc>
                <w:tcPr>
                  <w:tcW w:w="36" w:type="dxa"/>
                  <w:vAlign w:val="center"/>
                  <w:hideMark/>
                </w:tcPr>
                <w:p w14:paraId="0E0C5819" w14:textId="77777777" w:rsidR="00B60172" w:rsidRPr="00B60172" w:rsidRDefault="00B60172" w:rsidP="00B60172">
                  <w:pPr>
                    <w:rPr>
                      <w:rFonts w:asciiTheme="majorHAnsi" w:hAnsiTheme="majorHAnsi" w:cstheme="majorHAnsi"/>
                      <w:sz w:val="20"/>
                      <w:szCs w:val="20"/>
                    </w:rPr>
                  </w:pPr>
                </w:p>
              </w:tc>
              <w:tc>
                <w:tcPr>
                  <w:tcW w:w="36" w:type="dxa"/>
                  <w:vAlign w:val="center"/>
                  <w:hideMark/>
                </w:tcPr>
                <w:p w14:paraId="0A9C78A6" w14:textId="77777777" w:rsidR="00B60172" w:rsidRPr="00B60172" w:rsidRDefault="00B60172" w:rsidP="00B60172">
                  <w:pPr>
                    <w:rPr>
                      <w:rFonts w:asciiTheme="majorHAnsi" w:hAnsiTheme="majorHAnsi" w:cstheme="majorHAnsi"/>
                      <w:sz w:val="20"/>
                      <w:szCs w:val="20"/>
                    </w:rPr>
                  </w:pPr>
                </w:p>
              </w:tc>
            </w:tr>
            <w:tr w:rsidR="00B60172" w:rsidRPr="00B60172" w14:paraId="1864FFD1" w14:textId="77777777">
              <w:trPr>
                <w:tblCellSpacing w:w="15" w:type="dxa"/>
              </w:trPr>
              <w:tc>
                <w:tcPr>
                  <w:tcW w:w="36" w:type="dxa"/>
                  <w:vAlign w:val="center"/>
                  <w:hideMark/>
                </w:tcPr>
                <w:p w14:paraId="6CB68D98" w14:textId="77777777" w:rsidR="00B60172" w:rsidRPr="00B60172" w:rsidRDefault="00B60172" w:rsidP="00B60172">
                  <w:pPr>
                    <w:rPr>
                      <w:rFonts w:asciiTheme="majorHAnsi" w:hAnsiTheme="majorHAnsi" w:cstheme="majorHAnsi"/>
                      <w:sz w:val="20"/>
                      <w:szCs w:val="20"/>
                    </w:rPr>
                  </w:pPr>
                </w:p>
              </w:tc>
              <w:tc>
                <w:tcPr>
                  <w:tcW w:w="36" w:type="dxa"/>
                  <w:vAlign w:val="center"/>
                  <w:hideMark/>
                </w:tcPr>
                <w:p w14:paraId="3262EE84" w14:textId="77777777" w:rsidR="00B60172" w:rsidRPr="00B60172" w:rsidRDefault="00B60172" w:rsidP="00B60172">
                  <w:pPr>
                    <w:rPr>
                      <w:rFonts w:asciiTheme="majorHAnsi" w:hAnsiTheme="majorHAnsi" w:cstheme="majorHAnsi"/>
                      <w:sz w:val="20"/>
                      <w:szCs w:val="20"/>
                    </w:rPr>
                  </w:pPr>
                </w:p>
              </w:tc>
            </w:tr>
            <w:tr w:rsidR="00B60172" w:rsidRPr="00B60172" w14:paraId="4BAA09C1" w14:textId="77777777">
              <w:trPr>
                <w:tblCellSpacing w:w="15" w:type="dxa"/>
              </w:trPr>
              <w:tc>
                <w:tcPr>
                  <w:tcW w:w="36" w:type="dxa"/>
                  <w:vAlign w:val="center"/>
                  <w:hideMark/>
                </w:tcPr>
                <w:p w14:paraId="75B6C1CD" w14:textId="77777777" w:rsidR="00B60172" w:rsidRPr="00B60172" w:rsidRDefault="00B60172" w:rsidP="00B60172">
                  <w:pPr>
                    <w:rPr>
                      <w:rFonts w:asciiTheme="majorHAnsi" w:hAnsiTheme="majorHAnsi" w:cstheme="majorHAnsi"/>
                      <w:sz w:val="20"/>
                      <w:szCs w:val="20"/>
                    </w:rPr>
                  </w:pPr>
                </w:p>
              </w:tc>
              <w:tc>
                <w:tcPr>
                  <w:tcW w:w="36" w:type="dxa"/>
                  <w:vAlign w:val="center"/>
                  <w:hideMark/>
                </w:tcPr>
                <w:p w14:paraId="7F35BD3F" w14:textId="77777777" w:rsidR="00B60172" w:rsidRPr="00B60172" w:rsidRDefault="00B60172" w:rsidP="00B60172">
                  <w:pPr>
                    <w:rPr>
                      <w:rFonts w:asciiTheme="majorHAnsi" w:hAnsiTheme="majorHAnsi" w:cstheme="majorHAnsi"/>
                      <w:sz w:val="20"/>
                      <w:szCs w:val="20"/>
                    </w:rPr>
                  </w:pPr>
                </w:p>
              </w:tc>
            </w:tr>
          </w:tbl>
          <w:p w14:paraId="07112DCD" w14:textId="77777777" w:rsidR="00F62282" w:rsidRPr="009B43C7" w:rsidRDefault="00F62282" w:rsidP="00B60172">
            <w:pPr>
              <w:rPr>
                <w:rFonts w:asciiTheme="majorHAnsi" w:hAnsiTheme="majorHAnsi" w:cstheme="majorHAnsi"/>
                <w:sz w:val="20"/>
                <w:szCs w:val="20"/>
              </w:rPr>
            </w:pPr>
          </w:p>
        </w:tc>
        <w:tc>
          <w:tcPr>
            <w:tcW w:w="735" w:type="dxa"/>
          </w:tcPr>
          <w:p w14:paraId="07112DCE" w14:textId="28A88914" w:rsidR="00F62282" w:rsidRPr="009B43C7" w:rsidRDefault="005E4A95">
            <w:pPr>
              <w:rPr>
                <w:rFonts w:asciiTheme="majorHAnsi" w:hAnsiTheme="majorHAnsi" w:cstheme="majorHAnsi"/>
                <w:sz w:val="20"/>
                <w:szCs w:val="20"/>
              </w:rPr>
            </w:pPr>
            <w:r w:rsidRPr="009B43C7">
              <w:rPr>
                <w:rFonts w:asciiTheme="majorHAnsi" w:hAnsiTheme="majorHAnsi" w:cstheme="majorHAnsi"/>
                <w:sz w:val="20"/>
                <w:szCs w:val="20"/>
              </w:rPr>
              <w:t>0(n)</w:t>
            </w:r>
          </w:p>
        </w:tc>
        <w:tc>
          <w:tcPr>
            <w:tcW w:w="710" w:type="dxa"/>
          </w:tcPr>
          <w:p w14:paraId="07112DCF" w14:textId="2C42AF61" w:rsidR="00F62282" w:rsidRPr="009B43C7" w:rsidRDefault="00944115">
            <w:pPr>
              <w:rPr>
                <w:rFonts w:asciiTheme="majorHAnsi" w:hAnsiTheme="majorHAnsi" w:cstheme="majorHAnsi"/>
                <w:sz w:val="20"/>
                <w:szCs w:val="20"/>
              </w:rPr>
            </w:pPr>
            <w:r w:rsidRPr="009B43C7">
              <w:rPr>
                <w:rFonts w:asciiTheme="majorHAnsi" w:hAnsiTheme="majorHAnsi" w:cstheme="majorHAnsi"/>
                <w:sz w:val="20"/>
                <w:szCs w:val="20"/>
              </w:rPr>
              <w:t>0(n)</w:t>
            </w:r>
          </w:p>
        </w:tc>
      </w:tr>
      <w:tr w:rsidR="00F62282" w:rsidRPr="009B43C7" w14:paraId="07112DD6" w14:textId="77777777" w:rsidTr="003C5433">
        <w:trPr>
          <w:trHeight w:val="736"/>
        </w:trPr>
        <w:tc>
          <w:tcPr>
            <w:tcW w:w="910" w:type="dxa"/>
          </w:tcPr>
          <w:p w14:paraId="07112DD1" w14:textId="77777777" w:rsidR="00F62282" w:rsidRPr="009B43C7" w:rsidRDefault="006A62C4">
            <w:pPr>
              <w:rPr>
                <w:rFonts w:asciiTheme="majorHAnsi" w:hAnsiTheme="majorHAnsi" w:cstheme="majorHAnsi"/>
                <w:sz w:val="20"/>
                <w:szCs w:val="20"/>
              </w:rPr>
            </w:pPr>
            <w:r w:rsidRPr="009B43C7">
              <w:rPr>
                <w:rFonts w:asciiTheme="majorHAnsi" w:hAnsiTheme="majorHAnsi" w:cstheme="majorHAnsi"/>
                <w:sz w:val="20"/>
                <w:szCs w:val="20"/>
              </w:rPr>
              <w:lastRenderedPageBreak/>
              <w:t>Balanced BST</w:t>
            </w:r>
          </w:p>
        </w:tc>
        <w:tc>
          <w:tcPr>
            <w:tcW w:w="8265" w:type="dxa"/>
          </w:tcPr>
          <w:p w14:paraId="07112DD2" w14:textId="2D2EB13D" w:rsidR="00F62282" w:rsidRPr="009B43C7" w:rsidRDefault="004D6499">
            <w:pPr>
              <w:rPr>
                <w:rFonts w:asciiTheme="majorHAnsi" w:hAnsiTheme="majorHAnsi" w:cstheme="majorHAnsi"/>
                <w:sz w:val="20"/>
                <w:szCs w:val="20"/>
              </w:rPr>
            </w:pPr>
            <w:r w:rsidRPr="009B43C7">
              <w:rPr>
                <w:rFonts w:asciiTheme="majorHAnsi" w:hAnsiTheme="majorHAnsi" w:cstheme="majorHAnsi"/>
                <w:noProof/>
                <w:sz w:val="20"/>
                <w:szCs w:val="20"/>
              </w:rPr>
              <w:drawing>
                <wp:inline distT="0" distB="0" distL="0" distR="0" wp14:anchorId="73523245" wp14:editId="5B567D16">
                  <wp:extent cx="3268844" cy="1862898"/>
                  <wp:effectExtent l="0" t="0" r="8255" b="4445"/>
                  <wp:docPr id="99285290" name="Picture 7"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290" name="Picture 7" descr="A diagram of a diagram"/>
                          <pic:cNvPicPr/>
                        </pic:nvPicPr>
                        <pic:blipFill>
                          <a:blip r:embed="rId10"/>
                          <a:stretch>
                            <a:fillRect/>
                          </a:stretch>
                        </pic:blipFill>
                        <pic:spPr>
                          <a:xfrm>
                            <a:off x="0" y="0"/>
                            <a:ext cx="3303474" cy="1882634"/>
                          </a:xfrm>
                          <a:prstGeom prst="rect">
                            <a:avLst/>
                          </a:prstGeom>
                        </pic:spPr>
                      </pic:pic>
                    </a:graphicData>
                  </a:graphic>
                </wp:inline>
              </w:drawing>
            </w:r>
          </w:p>
        </w:tc>
        <w:tc>
          <w:tcPr>
            <w:tcW w:w="3770" w:type="dxa"/>
          </w:tcPr>
          <w:p w14:paraId="058BCF15" w14:textId="77777777" w:rsidR="00AC54FA" w:rsidRPr="00AC54FA" w:rsidRDefault="00AC54FA" w:rsidP="00AC54FA">
            <w:pPr>
              <w:rPr>
                <w:rFonts w:asciiTheme="majorHAnsi" w:hAnsiTheme="majorHAnsi" w:cstheme="majorHAnsi"/>
                <w:sz w:val="20"/>
                <w:szCs w:val="20"/>
              </w:rPr>
            </w:pPr>
            <w:r w:rsidRPr="00AC54FA">
              <w:rPr>
                <w:rFonts w:asciiTheme="majorHAnsi" w:hAnsiTheme="majorHAnsi" w:cstheme="majorHAnsi"/>
                <w:sz w:val="20"/>
                <w:szCs w:val="20"/>
              </w:rPr>
              <w:t>A balanced binary search tree (BST) is a tree structure that maintains its height close to log(</w:t>
            </w:r>
            <w:proofErr w:type="gramStart"/>
            <w:r w:rsidRPr="00AC54FA">
              <w:rPr>
                <w:rFonts w:asciiTheme="majorHAnsi" w:hAnsiTheme="majorHAnsi" w:cstheme="majorHAnsi"/>
                <w:sz w:val="20"/>
                <w:szCs w:val="20"/>
              </w:rPr>
              <w:t>n)</w:t>
            </w:r>
            <w:proofErr w:type="gramEnd"/>
            <w:r w:rsidRPr="00AC54FA">
              <w:rPr>
                <w:rFonts w:asciiTheme="majorHAnsi" w:hAnsiTheme="majorHAnsi" w:cstheme="majorHAnsi"/>
                <w:sz w:val="20"/>
                <w:szCs w:val="20"/>
              </w:rPr>
              <w:t xml:space="preserve"> by automatically balancing itself after insertions and deletions. This ensures efficient searching, insertion, and deletion. For example, a game leaderboard could use a balanced BST to keep scores sorted while allowing quick lookups of player ranks.</w:t>
            </w:r>
          </w:p>
          <w:p w14:paraId="07112DD3" w14:textId="77777777" w:rsidR="00F62282" w:rsidRPr="009B43C7" w:rsidRDefault="00F62282">
            <w:pPr>
              <w:rPr>
                <w:rFonts w:asciiTheme="majorHAnsi" w:hAnsiTheme="majorHAnsi" w:cstheme="majorHAnsi"/>
                <w:sz w:val="20"/>
                <w:szCs w:val="20"/>
              </w:rPr>
            </w:pPr>
          </w:p>
        </w:tc>
        <w:tc>
          <w:tcPr>
            <w:tcW w:w="735" w:type="dxa"/>
          </w:tcPr>
          <w:p w14:paraId="07112DD4" w14:textId="13CC5362" w:rsidR="00F62282" w:rsidRPr="009B43C7" w:rsidRDefault="009B43C7">
            <w:pPr>
              <w:rPr>
                <w:rFonts w:asciiTheme="majorHAnsi" w:hAnsiTheme="majorHAnsi" w:cstheme="majorHAnsi"/>
                <w:sz w:val="20"/>
                <w:szCs w:val="20"/>
              </w:rPr>
            </w:pPr>
            <w:proofErr w:type="gramStart"/>
            <w:r w:rsidRPr="009B43C7">
              <w:rPr>
                <w:rFonts w:asciiTheme="majorHAnsi" w:hAnsiTheme="majorHAnsi" w:cstheme="majorHAnsi"/>
                <w:sz w:val="20"/>
                <w:szCs w:val="20"/>
              </w:rPr>
              <w:t>O(</w:t>
            </w:r>
            <w:proofErr w:type="gramEnd"/>
            <w:r w:rsidRPr="009B43C7">
              <w:rPr>
                <w:rFonts w:asciiTheme="majorHAnsi" w:hAnsiTheme="majorHAnsi" w:cstheme="majorHAnsi"/>
                <w:sz w:val="20"/>
                <w:szCs w:val="20"/>
              </w:rPr>
              <w:t>log n)</w:t>
            </w:r>
          </w:p>
        </w:tc>
        <w:tc>
          <w:tcPr>
            <w:tcW w:w="710" w:type="dxa"/>
          </w:tcPr>
          <w:p w14:paraId="07112DD5" w14:textId="757FE422" w:rsidR="00F62282" w:rsidRPr="009B43C7" w:rsidRDefault="009B43C7">
            <w:pPr>
              <w:rPr>
                <w:rFonts w:asciiTheme="majorHAnsi" w:hAnsiTheme="majorHAnsi" w:cstheme="majorHAnsi"/>
                <w:sz w:val="20"/>
                <w:szCs w:val="20"/>
              </w:rPr>
            </w:pPr>
            <w:proofErr w:type="gramStart"/>
            <w:r w:rsidRPr="009B43C7">
              <w:rPr>
                <w:rFonts w:asciiTheme="majorHAnsi" w:hAnsiTheme="majorHAnsi" w:cstheme="majorHAnsi"/>
                <w:sz w:val="20"/>
                <w:szCs w:val="20"/>
              </w:rPr>
              <w:t>O(</w:t>
            </w:r>
            <w:proofErr w:type="gramEnd"/>
            <w:r w:rsidRPr="009B43C7">
              <w:rPr>
                <w:rFonts w:asciiTheme="majorHAnsi" w:hAnsiTheme="majorHAnsi" w:cstheme="majorHAnsi"/>
                <w:sz w:val="20"/>
                <w:szCs w:val="20"/>
              </w:rPr>
              <w:t>log n)</w:t>
            </w:r>
          </w:p>
        </w:tc>
      </w:tr>
    </w:tbl>
    <w:p w14:paraId="07112DD7" w14:textId="77777777" w:rsidR="00D51700" w:rsidRPr="009B43C7" w:rsidRDefault="00D51700">
      <w:pPr>
        <w:rPr>
          <w:rFonts w:asciiTheme="majorHAnsi" w:hAnsiTheme="majorHAnsi" w:cstheme="majorHAnsi"/>
          <w:sz w:val="20"/>
          <w:szCs w:val="20"/>
        </w:rPr>
      </w:pPr>
    </w:p>
    <w:sectPr w:rsidR="00D51700" w:rsidRPr="009B43C7" w:rsidSect="00D8172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C2EEA"/>
    <w:multiLevelType w:val="multilevel"/>
    <w:tmpl w:val="E77C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7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00"/>
    <w:rsid w:val="000F370D"/>
    <w:rsid w:val="00196EAE"/>
    <w:rsid w:val="0020455C"/>
    <w:rsid w:val="002931D3"/>
    <w:rsid w:val="003218D9"/>
    <w:rsid w:val="003B2FBF"/>
    <w:rsid w:val="003C5433"/>
    <w:rsid w:val="00470966"/>
    <w:rsid w:val="004C37A3"/>
    <w:rsid w:val="004D6499"/>
    <w:rsid w:val="00572F4A"/>
    <w:rsid w:val="005E4A95"/>
    <w:rsid w:val="005F53E1"/>
    <w:rsid w:val="00603A2F"/>
    <w:rsid w:val="006277D1"/>
    <w:rsid w:val="00633888"/>
    <w:rsid w:val="006A62C4"/>
    <w:rsid w:val="006B516C"/>
    <w:rsid w:val="007010A6"/>
    <w:rsid w:val="00756126"/>
    <w:rsid w:val="00761B97"/>
    <w:rsid w:val="007D4BDE"/>
    <w:rsid w:val="00866B07"/>
    <w:rsid w:val="008F7BC2"/>
    <w:rsid w:val="00941854"/>
    <w:rsid w:val="00944115"/>
    <w:rsid w:val="00983B95"/>
    <w:rsid w:val="009B43C7"/>
    <w:rsid w:val="00A20FDC"/>
    <w:rsid w:val="00A310FC"/>
    <w:rsid w:val="00AA2BD9"/>
    <w:rsid w:val="00AC54FA"/>
    <w:rsid w:val="00B60172"/>
    <w:rsid w:val="00BD0FB3"/>
    <w:rsid w:val="00C01376"/>
    <w:rsid w:val="00C9170E"/>
    <w:rsid w:val="00D0051C"/>
    <w:rsid w:val="00D51700"/>
    <w:rsid w:val="00D63A37"/>
    <w:rsid w:val="00D778A2"/>
    <w:rsid w:val="00D81720"/>
    <w:rsid w:val="00DA66E0"/>
    <w:rsid w:val="00E8368A"/>
    <w:rsid w:val="00ED1F1E"/>
    <w:rsid w:val="00F62282"/>
    <w:rsid w:val="00F87F17"/>
    <w:rsid w:val="00F90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12D9E"/>
  <w15:chartTrackingRefBased/>
  <w15:docId w15:val="{5B57992C-C374-DE4C-A531-C34F92C9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17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1193</TotalTime>
  <Pages>3</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Sochima Ifedikwa</cp:lastModifiedBy>
  <cp:revision>40</cp:revision>
  <dcterms:created xsi:type="dcterms:W3CDTF">2023-09-13T16:29:00Z</dcterms:created>
  <dcterms:modified xsi:type="dcterms:W3CDTF">2025-08-14T23:51:00Z</dcterms:modified>
</cp:coreProperties>
</file>