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F00" w:rsidRDefault="008150F6">
      <w:proofErr w:type="spellStart"/>
      <w:r>
        <w:t>Mutex</w:t>
      </w:r>
      <w:proofErr w:type="spellEnd"/>
    </w:p>
    <w:p w:rsidR="008150F6" w:rsidRDefault="008150F6">
      <w:r>
        <w:t>Semaphore</w:t>
      </w:r>
    </w:p>
    <w:p w:rsidR="008150F6" w:rsidRDefault="008150F6">
      <w:r>
        <w:t>Read-write lock</w:t>
      </w:r>
    </w:p>
    <w:p w:rsidR="008150F6" w:rsidRDefault="008150F6">
      <w:r>
        <w:t>Spinlock</w:t>
      </w:r>
    </w:p>
    <w:p w:rsidR="008150F6" w:rsidRDefault="00D831D1">
      <w:r>
        <w:t>B</w:t>
      </w:r>
      <w:r w:rsidR="008150F6">
        <w:t>arriers</w:t>
      </w:r>
    </w:p>
    <w:p w:rsidR="00D831D1" w:rsidRDefault="00D831D1"/>
    <w:p w:rsidR="00D831D1" w:rsidRDefault="00131997">
      <w:r>
        <w:t>Condition variables</w:t>
      </w:r>
    </w:p>
    <w:p w:rsidR="00A07CD9" w:rsidRDefault="00A07CD9">
      <w:bookmarkStart w:id="0" w:name="_GoBack"/>
      <w:bookmarkEnd w:id="0"/>
    </w:p>
    <w:sectPr w:rsidR="00A07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B53"/>
    <w:rsid w:val="00131997"/>
    <w:rsid w:val="003C27DF"/>
    <w:rsid w:val="007F7B53"/>
    <w:rsid w:val="008150F6"/>
    <w:rsid w:val="00924F00"/>
    <w:rsid w:val="00A07CD9"/>
    <w:rsid w:val="00D8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8545A"/>
  <w15:chartTrackingRefBased/>
  <w15:docId w15:val="{15D4A260-1F09-484C-8BD9-1B72F1A7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27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7DF"/>
    <w:rPr>
      <w:rFonts w:asciiTheme="majorHAnsi" w:eastAsiaTheme="majorEastAsia" w:hAnsiTheme="majorHAnsi" w:cstheme="majorBidi"/>
      <w:color w:val="323E4F" w:themeColor="text2" w:themeShade="BF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2018-07-26T01:40:00Z</dcterms:created>
  <dcterms:modified xsi:type="dcterms:W3CDTF">2018-07-26T01:53:00Z</dcterms:modified>
</cp:coreProperties>
</file>