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qkgtg1v43x2" w:id="0"/>
      <w:bookmarkEnd w:id="0"/>
      <w:r w:rsidDel="00000000" w:rsidR="00000000" w:rsidRPr="00000000">
        <w:rPr>
          <w:rtl w:val="0"/>
        </w:rPr>
        <w:t xml:space="preserve">Requisits no funcionals</w:t>
      </w:r>
    </w:p>
    <w:p w:rsidR="00000000" w:rsidDel="00000000" w:rsidP="00000000" w:rsidRDefault="00000000" w:rsidRPr="00000000" w14:paraId="00000002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f1im6f6mt0l0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Percepció (Look &amp; Feel)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Aparença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10a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ha de ser atractiu a la vista dels potencials clients.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És de gran importancia que l’aplicació sigui es mostri atractiva a primera vista, oferint als clients allò que necessiten de manera senzilla i intuïtiva.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tbl>
      <w:tblPr>
        <w:tblStyle w:val="Table2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Estil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10b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ha de mantenir un estil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L’aplicació ha de tenir un estil alegre i amigable, en consonància amb els valors que volem transmetre als nostres usuaris. 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rqvni1y88t4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d’usabilitat 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Facilitat d’us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11a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ha de ser fàcil d’usar per a qualsevol usuari.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Una aplicació fàcil d’usar, tendeix a agradar més al usuaris que la utilitzen. A més, si l’usuari adquireix  l’aplicació es més problable que la utilitzi amb més frequencia. 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Personalització i internacionalització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11b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Cada usuari podrá seleccionar la llengua amb la què vol fer ús de l’aplicació.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L’usuari es sentirà més còmode fent ús de l’aplicació en la seva llengua materna, o una que domini.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Aprenentatge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11c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és intuïtiu i facil d’usar, de manera que els usuaris aprenen ràpidament com usar-lo sense necessitat d’una formació previa.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L’aplicació ha de ser fàcil i intuïtiva per tal de que es pugui utilitzar des del mateix precís moment en què es comença el tratament.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Comprensibilitat i polidesa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11d</w:t>
            </w:r>
          </w:p>
        </w:tc>
      </w:tr>
      <w:tr>
        <w:trPr>
          <w:trHeight w:val="78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Les funcionalitats es presenten de manera clara i concisa, sense donar lloc a ambigüitats.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L’usuari ha de conèixer com fer allò que vol fer i el que està fent en cada moment.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 dissenyarà un sistema amb icones intuïtives i que mostra una breu i entenedora explicació de cada funcionalitat en el seu primer us.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9rqd9ajcrj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v0tzgyl23ia5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de rendiment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Tipus de requisits que tot sistema software professional hauria de complir.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Rapidesa i latencia en la resposta.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Resultats acurats i precisos.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fiable i sempre disponible.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robust i preparat per resoldre situacions adverses.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preparat per processar totes les dades proporcionades pels usuaris.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preparat per a futures ampliacions.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ideat per tenir una vida llarga.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klltu7joon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de funcionament i ambientals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Entorn fisic esperat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13a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s’ha de poder utilitzar en qualsevol dispositiu que disposi d'una versió d’Android compatible.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ha de poder funcionar sense problemes per a qualsevol usuari que disposi d’un dispositiu amb els requisits d’Android que es demanen.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Els diferents dispositius en els que s’han fet proves, tant dispositius virtuals com físics, funciona sense problemes.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Entorn més ampli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13a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producte s’ha de poder utilitzar en qualsevol versió d’android a partir de la 6.0.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ha de funcionar en qualsevol versió d’Android superior a 6.0, sense cap tipus de problema.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Els diferents dispositius en els que s’han fet proves, tant dispositius virtuals com físics, funciona sense problemes.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Interficies per a sistemes adjacents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13c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interactua amb la base de dades que gestiona l’informació requerida per l’aplicació i l’API de Google maps per tal de poder mostrar els mapes.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 de gran importancia que el sistema s’adapti als sistemes externs, que tindran un gran impacte positiu en la qualitat de l’aplicació i l’experiencia d’usuari.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L’aplicació correra sobre les versions més actuals de Firebase (base de dades) i l’API de Google Maps.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Producció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13d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estarà completament testejat en el moment en que es posi en funcionament, i el mateix per a futures actualitzacions.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Els usuaris sempre tindran una versió que funcioni correctament a la seva disposició, i les noves versions que s’introdueixin afegiràn noves funcions al sistema sense fer que les anteriors es vegin afectades.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L’equip de testing s’encarregarà de que totes les funcionalitats funcionin a la perfecció abans de oferir-les als usuaris.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klltu7joon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de manteniment i suport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Manteniment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14a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s’anirà actualitzant periòdicament, majoritariament els seus punts d’interés.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podem crear un producte definitiu des d’el primer moment, hem d’adaptar els sistema a les necessitats que els vagin sorgint als usuaris,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Definir un màxim de 2 dies des de que es notifica un nou punt fins que s’afegeix.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klltu7joon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de seguretat</w:t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Tipus de requisits que tot sistema software professional hauria de complir: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Control sobre els diferents permisos que es proporciones als usuaris de l’aplicació.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Integritat de la base de dades i els diferents arxius que s’administren.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producte compleix amb les lleis de privacitat dels usuaris.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Producte segur davant interferències malicioses.</w:t>
      </w:r>
    </w:p>
    <w:p w:rsidR="00000000" w:rsidDel="00000000" w:rsidP="00000000" w:rsidRDefault="00000000" w:rsidRPr="00000000" w14:paraId="0000008A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klltu7joon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culturals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16a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Serà un sistema neutral, sense sense referències polítiques, religioses o que puguin ser molestes per a l’usuari.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Els trets culturals no són rellevants en la nostra aplicació, de manera que , per tal d’evitar problemes amb els usuaris, no es faran referències d’aquest tipus. 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es mencionarà en cap moment cap tema politics, religiós o cultural, en especial si requereixin de un posicionament. 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klltu7joon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Requisits de compliment legal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100"/>
        <w:tblGridChange w:id="0">
          <w:tblGrid>
            <w:gridCol w:w="2460"/>
            <w:gridCol w:w="5100"/>
          </w:tblGrid>
        </w:tblGridChange>
      </w:tblGrid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Manteniment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Tipus 17a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Qualsevol versió del sistema complirà amb la legalitat.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Justificació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 de vital importancia complir amb la legalitat per al bon funcionament de l’aplicació.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 de satisfacció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 actualització es revisarà abans de fer-se publica per tal de compleixi amb la legalitat vigent.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wwplpntd3f6e" w:id="6"/>
      <w:bookmarkEnd w:id="6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