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ARREGLAR TAIGA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consigue ver tasques en Taiga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Avaluación companys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Corregir evitar angles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paste de “no han canviat”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autocontingut?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