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iraKakuPro-W3" w:cs="HiraKakuPro-W3" w:eastAsia="HiraKakuPro-W3" w:hAnsi="HiraKakuPro-W3"/>
          <w:b w:val="1"/>
          <w:sz w:val="26"/>
          <w:szCs w:val="26"/>
        </w:rPr>
      </w:pPr>
      <w:r w:rsidDel="00000000" w:rsidR="00000000" w:rsidRPr="00000000">
        <w:rPr>
          <w:rtl w:val="0"/>
        </w:rPr>
      </w:r>
    </w:p>
    <w:p w:rsidR="00000000" w:rsidDel="00000000" w:rsidP="00000000" w:rsidRDefault="00000000" w:rsidRPr="00000000" w14:paraId="00000002">
      <w:pPr>
        <w:jc w:val="center"/>
        <w:rPr>
          <w:rFonts w:ascii="HiraKakuPro-W3" w:cs="HiraKakuPro-W3" w:eastAsia="HiraKakuPro-W3" w:hAnsi="HiraKakuPro-W3"/>
          <w:b w:val="1"/>
          <w:sz w:val="26"/>
          <w:szCs w:val="26"/>
        </w:rPr>
      </w:pPr>
      <w:r w:rsidDel="00000000" w:rsidR="00000000" w:rsidRPr="00000000">
        <w:rPr>
          <w:rFonts w:ascii="HiraKakuPro-W3" w:cs="HiraKakuPro-W3" w:eastAsia="HiraKakuPro-W3" w:hAnsi="HiraKakuPro-W3"/>
          <w:b w:val="1"/>
          <w:sz w:val="26"/>
          <w:szCs w:val="26"/>
          <w:rtl w:val="0"/>
        </w:rPr>
        <w:t xml:space="preserve">模擬薬歴アノテーションガイドライン　</w:t>
      </w:r>
    </w:p>
    <w:p w:rsidR="00000000" w:rsidDel="00000000" w:rsidP="00000000" w:rsidRDefault="00000000" w:rsidRPr="00000000" w14:paraId="00000003">
      <w:pPr>
        <w:rPr>
          <w:rFonts w:ascii="HiraKakuPro-W3" w:cs="HiraKakuPro-W3" w:eastAsia="HiraKakuPro-W3" w:hAnsi="HiraKakuPro-W3"/>
          <w:sz w:val="26"/>
          <w:szCs w:val="26"/>
        </w:rPr>
      </w:pPr>
      <w:r w:rsidDel="00000000" w:rsidR="00000000" w:rsidRPr="00000000">
        <w:rPr>
          <w:rtl w:val="0"/>
        </w:rPr>
      </w:r>
    </w:p>
    <w:p w:rsidR="00000000" w:rsidDel="00000000" w:rsidP="00000000" w:rsidRDefault="00000000" w:rsidRPr="00000000" w14:paraId="00000004">
      <w:pPr>
        <w:jc w:val="right"/>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2021/10/25</w:t>
      </w:r>
    </w:p>
    <w:p w:rsidR="00000000" w:rsidDel="00000000" w:rsidP="00000000" w:rsidRDefault="00000000" w:rsidRPr="00000000" w14:paraId="00000005">
      <w:pPr>
        <w:jc w:val="right"/>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川端・藤牧</w:t>
      </w:r>
    </w:p>
    <w:p w:rsidR="00000000" w:rsidDel="00000000" w:rsidP="00000000" w:rsidRDefault="00000000" w:rsidRPr="00000000" w14:paraId="00000006">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07">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１．概要</w:t>
      </w:r>
    </w:p>
    <w:p w:rsidR="00000000" w:rsidDel="00000000" w:rsidP="00000000" w:rsidRDefault="00000000" w:rsidRPr="00000000" w14:paraId="00000008">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模擬薬歴のアノテーションでは、薬歴テキストの記述から指定した医学的な言語表現に対してタグを付け、それらの言語表現を他の表現から識別するための作業である。今回の模擬薬歴のアノテーション対象は、疾患・病変・症状、医薬品、検査名、検査値の４種類とする。模擬薬歴にある患者発言（SOAPのS）の文章から、アノテーション対象に該当する箇所にタグ付けを行う。表記方法は以下のタグ形式を用いる。</w:t>
      </w:r>
    </w:p>
    <w:p w:rsidR="00000000" w:rsidDel="00000000" w:rsidP="00000000" w:rsidRDefault="00000000" w:rsidRPr="00000000" w14:paraId="00000009">
      <w:pPr>
        <w:rPr>
          <w:rFonts w:ascii="HiraKakuPro-W3" w:cs="HiraKakuPro-W3" w:eastAsia="HiraKakuPro-W3" w:hAnsi="HiraKakuPro-W3"/>
          <w:highlight w:val="white"/>
        </w:rPr>
      </w:pPr>
      <w:r w:rsidDel="00000000" w:rsidR="00000000" w:rsidRPr="00000000">
        <w:rPr>
          <w:rtl w:val="0"/>
        </w:rPr>
      </w:r>
    </w:p>
    <w:p w:rsidR="00000000" w:rsidDel="00000000" w:rsidP="00000000" w:rsidRDefault="00000000" w:rsidRPr="00000000" w14:paraId="0000000A">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アノテーション対象とタグ形式</w:t>
      </w:r>
    </w:p>
    <w:p w:rsidR="00000000" w:rsidDel="00000000" w:rsidP="00000000" w:rsidRDefault="00000000" w:rsidRPr="00000000" w14:paraId="0000000B">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疾患・病変</w:t>
      </w:r>
      <w:r w:rsidDel="00000000" w:rsidR="00000000" w:rsidRPr="00000000">
        <w:rPr>
          <w:rFonts w:ascii="HiraKakuPro-W3" w:cs="HiraKakuPro-W3" w:eastAsia="HiraKakuPro-W3" w:hAnsi="HiraKakuPro-W3"/>
          <w:highlight w:val="white"/>
          <w:rtl w:val="0"/>
        </w:rPr>
        <w:t xml:space="preserve">・症状</w:t>
      </w:r>
      <w:r w:rsidDel="00000000" w:rsidR="00000000" w:rsidRPr="00000000">
        <w:rPr>
          <w:rFonts w:ascii="HiraKakuPro-W3" w:cs="HiraKakuPro-W3" w:eastAsia="HiraKakuPro-W3" w:hAnsi="HiraKakuPro-W3"/>
          <w:highlight w:val="white"/>
          <w:rtl w:val="0"/>
        </w:rPr>
        <w:t xml:space="preserve">あり &lt;d&gt;…&lt;/d&gt; （※症状がある場合、+は不要）</w:t>
      </w:r>
    </w:p>
    <w:p w:rsidR="00000000" w:rsidDel="00000000" w:rsidP="00000000" w:rsidRDefault="00000000" w:rsidRPr="00000000" w14:paraId="0000000C">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疾患・病変</w:t>
      </w:r>
      <w:r w:rsidDel="00000000" w:rsidR="00000000" w:rsidRPr="00000000">
        <w:rPr>
          <w:rFonts w:ascii="HiraKakuPro-W3" w:cs="HiraKakuPro-W3" w:eastAsia="HiraKakuPro-W3" w:hAnsi="HiraKakuPro-W3"/>
          <w:highlight w:val="white"/>
          <w:rtl w:val="0"/>
        </w:rPr>
        <w:t xml:space="preserve">・症状</w:t>
      </w:r>
      <w:r w:rsidDel="00000000" w:rsidR="00000000" w:rsidRPr="00000000">
        <w:rPr>
          <w:rFonts w:ascii="HiraKakuPro-W3" w:cs="HiraKakuPro-W3" w:eastAsia="HiraKakuPro-W3" w:hAnsi="HiraKakuPro-W3"/>
          <w:highlight w:val="white"/>
          <w:rtl w:val="0"/>
        </w:rPr>
        <w:t xml:space="preserve">なし &lt;d-&gt;…&lt;/d&gt;（※症状がない場合、 後方の - は不要）</w:t>
      </w:r>
    </w:p>
    <w:p w:rsidR="00000000" w:rsidDel="00000000" w:rsidP="00000000" w:rsidRDefault="00000000" w:rsidRPr="00000000" w14:paraId="0000000D">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現在服用中の医薬品 </w:t>
      </w:r>
      <w:r w:rsidDel="00000000" w:rsidR="00000000" w:rsidRPr="00000000">
        <w:rPr>
          <w:rFonts w:ascii="HiraKakuPro-W3" w:cs="HiraKakuPro-W3" w:eastAsia="HiraKakuPro-W3" w:hAnsi="HiraKakuPro-W3"/>
          <w:highlight w:val="white"/>
          <w:rtl w:val="0"/>
        </w:rPr>
        <w:t xml:space="preserve">&lt;m-key&gt;…&lt;/m-key&gt;</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Fonts w:ascii="HiraKakuPro-W3" w:cs="HiraKakuPro-W3" w:eastAsia="HiraKakuPro-W3" w:hAnsi="HiraKakuPro-W3"/>
          <w:highlight w:val="white"/>
          <w:rtl w:val="0"/>
        </w:rPr>
        <w:t xml:space="preserve">　現在服用していない医薬品</w:t>
      </w:r>
      <w:r w:rsidDel="00000000" w:rsidR="00000000" w:rsidRPr="00000000">
        <w:rPr>
          <w:sz w:val="21"/>
          <w:szCs w:val="21"/>
          <w:highlight w:val="white"/>
          <w:rtl w:val="0"/>
        </w:rPr>
        <w:t xml:space="preserve">&lt;m-&gt;</w:t>
      </w:r>
      <w:r w:rsidDel="00000000" w:rsidR="00000000" w:rsidRPr="00000000">
        <w:rPr>
          <w:rFonts w:ascii="HiraKakuPro-W3" w:cs="HiraKakuPro-W3" w:eastAsia="HiraKakuPro-W3" w:hAnsi="HiraKakuPro-W3"/>
          <w:highlight w:val="white"/>
          <w:rtl w:val="0"/>
        </w:rPr>
        <w:t xml:space="preserve">…</w:t>
      </w:r>
      <w:r w:rsidDel="00000000" w:rsidR="00000000" w:rsidRPr="00000000">
        <w:rPr>
          <w:sz w:val="21"/>
          <w:szCs w:val="21"/>
          <w:highlight w:val="white"/>
          <w:rtl w:val="0"/>
        </w:rPr>
        <w:t xml:space="preserve">&lt;</w:t>
      </w:r>
      <w:r w:rsidDel="00000000" w:rsidR="00000000" w:rsidRPr="00000000">
        <w:rPr>
          <w:rFonts w:ascii="HiraKakuPro-W3" w:cs="HiraKakuPro-W3" w:eastAsia="HiraKakuPro-W3" w:hAnsi="HiraKakuPro-W3"/>
          <w:highlight w:val="white"/>
          <w:rtl w:val="0"/>
        </w:rPr>
        <w:t xml:space="preserve">/</w:t>
      </w:r>
      <w:r w:rsidDel="00000000" w:rsidR="00000000" w:rsidRPr="00000000">
        <w:rPr>
          <w:sz w:val="21"/>
          <w:szCs w:val="21"/>
          <w:highlight w:val="white"/>
          <w:rtl w:val="0"/>
        </w:rPr>
        <w:t xml:space="preserve">m&gt;</w:t>
      </w:r>
      <w:r w:rsidDel="00000000" w:rsidR="00000000" w:rsidRPr="00000000">
        <w:rPr>
          <w:rtl w:val="0"/>
        </w:rPr>
      </w:r>
    </w:p>
    <w:p w:rsidR="00000000" w:rsidDel="00000000" w:rsidP="00000000" w:rsidRDefault="00000000" w:rsidRPr="00000000" w14:paraId="0000000F">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検査名&lt;t-key&gt;…&lt;/t-key&gt;</w:t>
      </w:r>
    </w:p>
    <w:p w:rsidR="00000000" w:rsidDel="00000000" w:rsidP="00000000" w:rsidRDefault="00000000" w:rsidRPr="00000000" w14:paraId="00000010">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検査値 &lt;t-value&gt;…&lt;/t-value&gt;</w:t>
      </w:r>
    </w:p>
    <w:p w:rsidR="00000000" w:rsidDel="00000000" w:rsidP="00000000" w:rsidRDefault="00000000" w:rsidRPr="00000000" w14:paraId="00000011">
      <w:pPr>
        <w:rPr>
          <w:rFonts w:ascii="HiraKakuPro-W3" w:cs="HiraKakuPro-W3" w:eastAsia="HiraKakuPro-W3" w:hAnsi="HiraKakuPro-W3"/>
          <w:highlight w:val="white"/>
        </w:rPr>
      </w:pPr>
      <w:r w:rsidDel="00000000" w:rsidR="00000000" w:rsidRPr="00000000">
        <w:rPr>
          <w:rtl w:val="0"/>
        </w:rPr>
      </w:r>
    </w:p>
    <w:p w:rsidR="00000000" w:rsidDel="00000000" w:rsidP="00000000" w:rsidRDefault="00000000" w:rsidRPr="00000000" w14:paraId="00000012">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原則：本人または他人に発生した症状は&lt;d&gt;&lt;/d&gt;</w:t>
      </w:r>
    </w:p>
    <w:p w:rsidR="00000000" w:rsidDel="00000000" w:rsidP="00000000" w:rsidRDefault="00000000" w:rsidRPr="00000000" w14:paraId="00000013">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薬歴で扱う時間軸について、3か月以内の症状は+、それ以前は-</w:t>
      </w:r>
    </w:p>
    <w:p w:rsidR="00000000" w:rsidDel="00000000" w:rsidP="00000000" w:rsidRDefault="00000000" w:rsidRPr="00000000" w14:paraId="00000014">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既往歴について、子供のころは～というものは-、昔から今まであるものは+</w:t>
      </w:r>
    </w:p>
    <w:p w:rsidR="00000000" w:rsidDel="00000000" w:rsidP="00000000" w:rsidRDefault="00000000" w:rsidRPr="00000000" w14:paraId="00000015">
      <w:pPr>
        <w:rPr>
          <w:rFonts w:ascii="MS PMincho" w:cs="MS PMincho" w:eastAsia="MS PMincho" w:hAnsi="MS PMincho"/>
          <w:highlight w:val="white"/>
        </w:rPr>
      </w:pPr>
      <w:r w:rsidDel="00000000" w:rsidR="00000000" w:rsidRPr="00000000">
        <w:rPr>
          <w:rFonts w:ascii="HiraKakuPro-W3" w:cs="HiraKakuPro-W3" w:eastAsia="HiraKakuPro-W3" w:hAnsi="HiraKakuPro-W3"/>
          <w:highlight w:val="white"/>
          <w:rtl w:val="0"/>
        </w:rPr>
        <w:t xml:space="preserve">　　　</w:t>
      </w:r>
      <w:r w:rsidDel="00000000" w:rsidR="00000000" w:rsidRPr="00000000">
        <w:rPr>
          <w:rFonts w:ascii="HiraKakuPro-W3" w:cs="HiraKakuPro-W3" w:eastAsia="HiraKakuPro-W3" w:hAnsi="HiraKakuPro-W3"/>
          <w:strike w:val="1"/>
          <w:highlight w:val="white"/>
          <w:rtl w:val="0"/>
        </w:rPr>
        <w:t xml:space="preserve">一般論や聞いた話，</w:t>
      </w:r>
      <w:r w:rsidDel="00000000" w:rsidR="00000000" w:rsidRPr="00000000">
        <w:rPr>
          <w:rFonts w:ascii="HiraKakuPro-W3" w:cs="HiraKakuPro-W3" w:eastAsia="HiraKakuPro-W3" w:hAnsi="HiraKakuPro-W3"/>
          <w:highlight w:val="white"/>
          <w:rtl w:val="0"/>
        </w:rPr>
        <w:t xml:space="preserve">（</w:t>
      </w:r>
      <w:r w:rsidDel="00000000" w:rsidR="00000000" w:rsidRPr="00000000">
        <w:rPr>
          <w:rFonts w:ascii="MS PMincho" w:cs="MS PMincho" w:eastAsia="MS PMincho" w:hAnsi="MS PMincho"/>
          <w:highlight w:val="white"/>
          <w:rtl w:val="0"/>
        </w:rPr>
        <w:t xml:space="preserve">2022/02/21削除）</w:t>
      </w:r>
    </w:p>
    <w:p w:rsidR="00000000" w:rsidDel="00000000" w:rsidP="00000000" w:rsidRDefault="00000000" w:rsidRPr="00000000" w14:paraId="00000016">
      <w:pPr>
        <w:rPr>
          <w:rFonts w:ascii="HiraKakuPro-W3" w:cs="HiraKakuPro-W3" w:eastAsia="HiraKakuPro-W3" w:hAnsi="HiraKakuPro-W3"/>
          <w:highlight w:val="white"/>
        </w:rPr>
      </w:pPr>
      <w:r w:rsidDel="00000000" w:rsidR="00000000" w:rsidRPr="00000000">
        <w:rPr>
          <w:rFonts w:ascii="HiraKakuPro-W3" w:cs="HiraKakuPro-W3" w:eastAsia="HiraKakuPro-W3" w:hAnsi="HiraKakuPro-W3"/>
          <w:highlight w:val="white"/>
          <w:rtl w:val="0"/>
        </w:rPr>
        <w:t xml:space="preserve">　　　</w:t>
      </w:r>
      <w:r w:rsidDel="00000000" w:rsidR="00000000" w:rsidRPr="00000000">
        <w:rPr>
          <w:rFonts w:ascii="HiraKakuPro-W3" w:cs="HiraKakuPro-W3" w:eastAsia="HiraKakuPro-W3" w:hAnsi="HiraKakuPro-W3"/>
          <w:highlight w:val="white"/>
          <w:rtl w:val="0"/>
        </w:rPr>
        <w:t xml:space="preserve">発症しなかった症状は&lt;d-&gt;&lt;/d&gt;</w:t>
      </w:r>
    </w:p>
    <w:p w:rsidR="00000000" w:rsidDel="00000000" w:rsidP="00000000" w:rsidRDefault="00000000" w:rsidRPr="00000000" w14:paraId="00000017">
      <w:pPr>
        <w:rPr>
          <w:rFonts w:ascii="HiraKakuPro-W3" w:cs="HiraKakuPro-W3" w:eastAsia="HiraKakuPro-W3" w:hAnsi="HiraKakuPro-W3"/>
          <w:highlight w:val="yellow"/>
        </w:rPr>
      </w:pPr>
      <w:r w:rsidDel="00000000" w:rsidR="00000000" w:rsidRPr="00000000">
        <w:rPr>
          <w:rFonts w:ascii="HiraKakuPro-W3" w:cs="HiraKakuPro-W3" w:eastAsia="HiraKakuPro-W3" w:hAnsi="HiraKakuPro-W3"/>
          <w:rtl w:val="0"/>
        </w:rPr>
        <w:t xml:space="preserve">　　　迷った場合はつける</w:t>
      </w:r>
      <w:r w:rsidDel="00000000" w:rsidR="00000000" w:rsidRPr="00000000">
        <w:rPr>
          <w:rtl w:val="0"/>
        </w:rPr>
      </w:r>
    </w:p>
    <w:p w:rsidR="00000000" w:rsidDel="00000000" w:rsidP="00000000" w:rsidRDefault="00000000" w:rsidRPr="00000000" w14:paraId="00000018">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19">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２．事例</w:t>
      </w:r>
    </w:p>
    <w:p w:rsidR="00000000" w:rsidDel="00000000" w:rsidP="00000000" w:rsidRDefault="00000000" w:rsidRPr="00000000" w14:paraId="0000001A">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2.1疾患・病変・症状</w:t>
      </w:r>
    </w:p>
    <w:p w:rsidR="00000000" w:rsidDel="00000000" w:rsidP="00000000" w:rsidRDefault="00000000" w:rsidRPr="00000000" w14:paraId="0000001B">
      <w:pPr>
        <w:rPr>
          <w:rFonts w:ascii="HiraKakuPro-W3" w:cs="HiraKakuPro-W3" w:eastAsia="HiraKakuPro-W3" w:hAnsi="HiraKakuPro-W3"/>
          <w:u w:val="single"/>
        </w:rPr>
      </w:pPr>
      <w:r w:rsidDel="00000000" w:rsidR="00000000" w:rsidRPr="00000000">
        <w:rPr>
          <w:rFonts w:ascii="HiraKakuPro-W3" w:cs="HiraKakuPro-W3" w:eastAsia="HiraKakuPro-W3" w:hAnsi="HiraKakuPro-W3"/>
          <w:u w:val="single"/>
          <w:rtl w:val="0"/>
        </w:rPr>
        <w:t xml:space="preserve">&lt;d&gt;&lt;/d&gt;つける例</w:t>
      </w:r>
    </w:p>
    <w:p w:rsidR="00000000" w:rsidDel="00000000" w:rsidP="00000000" w:rsidRDefault="00000000" w:rsidRPr="00000000" w14:paraId="0000001C">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b w:val="1"/>
          <w:rtl w:val="0"/>
        </w:rPr>
        <w:t xml:space="preserve">期待された効果なし：</w:t>
      </w:r>
      <w:r w:rsidDel="00000000" w:rsidR="00000000" w:rsidRPr="00000000">
        <w:rPr>
          <w:rFonts w:ascii="HiraKakuPro-W3" w:cs="HiraKakuPro-W3" w:eastAsia="HiraKakuPro-W3" w:hAnsi="HiraKakuPro-W3"/>
          <w:rtl w:val="0"/>
        </w:rPr>
        <w:t xml:space="preserve">薬によって良くなると期待できるものが良くならない（異常）ということなのでつける。</w:t>
      </w:r>
    </w:p>
    <w:p w:rsidR="00000000" w:rsidDel="00000000" w:rsidP="00000000" w:rsidRDefault="00000000" w:rsidRPr="00000000" w14:paraId="0000001D">
      <w:pPr>
        <w:rPr>
          <w:rFonts w:ascii="HiraKakuPro-W3" w:cs="HiraKakuPro-W3" w:eastAsia="HiraKakuPro-W3" w:hAnsi="HiraKakuPro-W3"/>
        </w:rPr>
      </w:pPr>
      <w:r w:rsidDel="00000000" w:rsidR="00000000" w:rsidRPr="00000000">
        <w:rPr>
          <w:rtl w:val="0"/>
        </w:rPr>
      </w:r>
    </w:p>
    <w:tbl>
      <w:tblPr>
        <w:tblStyle w:val="Table1"/>
        <w:tblW w:w="640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tblGridChange w:id="0">
          <w:tblGrid>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MS PMincho" w:cs="MS PMincho" w:eastAsia="MS PMincho" w:hAnsi="MS PMincho"/>
              </w:rPr>
            </w:pPr>
            <w:r w:rsidDel="00000000" w:rsidR="00000000" w:rsidRPr="00000000">
              <w:rPr>
                <w:rFonts w:ascii="MS PMincho" w:cs="MS PMincho" w:eastAsia="MS PMincho" w:hAnsi="MS PMincho"/>
                <w:rtl w:val="0"/>
              </w:rPr>
              <w:t xml:space="preserve">&lt;d&gt;なかなか良くならない&lt;/d&gt;</w:t>
            </w:r>
          </w:p>
          <w:p w:rsidR="00000000" w:rsidDel="00000000" w:rsidP="00000000" w:rsidRDefault="00000000" w:rsidRPr="00000000" w14:paraId="0000001F">
            <w:pPr>
              <w:rPr>
                <w:rFonts w:ascii="MS PMincho" w:cs="MS PMincho" w:eastAsia="MS PMincho" w:hAnsi="MS PMincho"/>
              </w:rPr>
            </w:pPr>
            <w:r w:rsidDel="00000000" w:rsidR="00000000" w:rsidRPr="00000000">
              <w:rPr>
                <w:rFonts w:ascii="MS PMincho" w:cs="MS PMincho" w:eastAsia="MS PMincho" w:hAnsi="MS PMincho"/>
                <w:rtl w:val="0"/>
              </w:rPr>
              <w:t xml:space="preserve">&lt;d&gt;（薬飲んでいても）良くも悪くも&lt;/d&gt;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&lt;d&gt;効いてるんだか効いてないんだかよくわからない&lt;/d&gt;</w:t>
            </w:r>
          </w:p>
        </w:tc>
      </w:tr>
    </w:tbl>
    <w:p w:rsidR="00000000" w:rsidDel="00000000" w:rsidP="00000000" w:rsidRDefault="00000000" w:rsidRPr="00000000" w14:paraId="00000021">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b w:val="1"/>
          <w:rtl w:val="0"/>
        </w:rPr>
        <w:t xml:space="preserve">軽減したもの</w:t>
      </w:r>
      <w:r w:rsidDel="00000000" w:rsidR="00000000" w:rsidRPr="00000000">
        <w:rPr>
          <w:rFonts w:ascii="HiraKakuPro-W3" w:cs="HiraKakuPro-W3" w:eastAsia="HiraKakuPro-W3" w:hAnsi="HiraKakuPro-W3"/>
          <w:rtl w:val="0"/>
        </w:rPr>
        <w:t xml:space="preserve">（まだ症状はある）。</w:t>
      </w:r>
    </w:p>
    <w:p w:rsidR="00000000" w:rsidDel="00000000" w:rsidP="00000000" w:rsidRDefault="00000000" w:rsidRPr="00000000" w14:paraId="00000022">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　</w:t>
      </w:r>
    </w:p>
    <w:tbl>
      <w:tblPr>
        <w:tblStyle w:val="Table2"/>
        <w:tblW w:w="640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tblGridChange w:id="0">
          <w:tblGrid>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MS PMincho" w:cs="MS PMincho" w:eastAsia="MS PMincho" w:hAnsi="MS PMincho"/>
              </w:rPr>
            </w:pPr>
            <w:r w:rsidDel="00000000" w:rsidR="00000000" w:rsidRPr="00000000">
              <w:rPr>
                <w:rFonts w:ascii="MS PMincho" w:cs="MS PMincho" w:eastAsia="MS PMincho" w:hAnsi="MS PMincho"/>
                <w:rtl w:val="0"/>
              </w:rPr>
              <w:t xml:space="preserve">　&lt;d&gt;痛みはだいぶ治まっている&lt;/d&gt;</w:t>
            </w:r>
          </w:p>
          <w:p w:rsidR="00000000" w:rsidDel="00000000" w:rsidP="00000000" w:rsidRDefault="00000000" w:rsidRPr="00000000" w14:paraId="00000024">
            <w:pPr>
              <w:rPr>
                <w:rFonts w:ascii="MS PMincho" w:cs="MS PMincho" w:eastAsia="MS PMincho" w:hAnsi="MS PMincho"/>
              </w:rPr>
            </w:pPr>
            <w:r w:rsidDel="00000000" w:rsidR="00000000" w:rsidRPr="00000000">
              <w:rPr>
                <w:rFonts w:ascii="MS PMincho" w:cs="MS PMincho" w:eastAsia="MS PMincho" w:hAnsi="MS PMincho"/>
                <w:rtl w:val="0"/>
              </w:rPr>
              <w:t xml:space="preserve">　&lt;d&gt;少しだけ良くなってきた気がする&lt;/d&gt;</w:t>
            </w:r>
          </w:p>
          <w:p w:rsidR="00000000" w:rsidDel="00000000" w:rsidP="00000000" w:rsidRDefault="00000000" w:rsidRPr="00000000" w14:paraId="00000025">
            <w:pPr>
              <w:rPr>
                <w:rFonts w:ascii="MS PMincho" w:cs="MS PMincho" w:eastAsia="MS PMincho" w:hAnsi="MS PMincho"/>
              </w:rPr>
            </w:pPr>
            <w:r w:rsidDel="00000000" w:rsidR="00000000" w:rsidRPr="00000000">
              <w:rPr>
                <w:rFonts w:ascii="MS PMincho" w:cs="MS PMincho" w:eastAsia="MS PMincho" w:hAnsi="MS PMincho"/>
                <w:rtl w:val="0"/>
              </w:rPr>
              <w:t xml:space="preserve">　&lt;d&gt;リウマチの症状が落ち着いている&lt;/d&gt;</w:t>
            </w:r>
          </w:p>
        </w:tc>
      </w:tr>
    </w:tbl>
    <w:p w:rsidR="00000000" w:rsidDel="00000000" w:rsidP="00000000" w:rsidRDefault="00000000" w:rsidRPr="00000000" w14:paraId="00000026">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27">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b w:val="1"/>
          <w:rtl w:val="0"/>
        </w:rPr>
        <w:t xml:space="preserve">頻度と時間は含める</w:t>
      </w:r>
      <w:r w:rsidDel="00000000" w:rsidR="00000000" w:rsidRPr="00000000">
        <w:rPr>
          <w:rFonts w:ascii="HiraKakuPro-W3" w:cs="HiraKakuPro-W3" w:eastAsia="HiraKakuPro-W3" w:hAnsi="HiraKakuPro-W3"/>
          <w:rtl w:val="0"/>
        </w:rPr>
        <w:t xml:space="preserve">（「最近」は慢性的と捉える）。</w:t>
      </w:r>
    </w:p>
    <w:p w:rsidR="00000000" w:rsidDel="00000000" w:rsidP="00000000" w:rsidRDefault="00000000" w:rsidRPr="00000000" w14:paraId="00000028">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　　</w:t>
      </w:r>
    </w:p>
    <w:tbl>
      <w:tblPr>
        <w:tblStyle w:val="Table3"/>
        <w:tblW w:w="640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tblGridChange w:id="0">
          <w:tblGrid>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MS PMincho" w:cs="MS PMincho" w:eastAsia="MS PMincho" w:hAnsi="MS PMincho"/>
              </w:rPr>
            </w:pPr>
            <w:r w:rsidDel="00000000" w:rsidR="00000000" w:rsidRPr="00000000">
              <w:rPr>
                <w:rFonts w:ascii="MS PMincho" w:cs="MS PMincho" w:eastAsia="MS PMincho" w:hAnsi="MS PMincho"/>
                <w:rtl w:val="0"/>
              </w:rPr>
              <w:t xml:space="preserve">　&lt;d&gt;時々痛み&lt;/d&gt;</w:t>
            </w:r>
          </w:p>
          <w:p w:rsidR="00000000" w:rsidDel="00000000" w:rsidP="00000000" w:rsidRDefault="00000000" w:rsidRPr="00000000" w14:paraId="0000002A">
            <w:pPr>
              <w:rPr>
                <w:rFonts w:ascii="MS PMincho" w:cs="MS PMincho" w:eastAsia="MS PMincho" w:hAnsi="MS PMincho"/>
              </w:rPr>
            </w:pPr>
            <w:r w:rsidDel="00000000" w:rsidR="00000000" w:rsidRPr="00000000">
              <w:rPr>
                <w:rFonts w:ascii="MS PMincho" w:cs="MS PMincho" w:eastAsia="MS PMincho" w:hAnsi="MS PMincho"/>
                <w:rtl w:val="0"/>
              </w:rPr>
              <w:t xml:space="preserve">  &lt;d&gt;最近疲れがたまる&lt;/d&gt;</w:t>
            </w:r>
          </w:p>
        </w:tc>
      </w:tr>
    </w:tbl>
    <w:p w:rsidR="00000000" w:rsidDel="00000000" w:rsidP="00000000" w:rsidRDefault="00000000" w:rsidRPr="00000000" w14:paraId="0000002B">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2C">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2D">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b w:val="1"/>
          <w:rtl w:val="0"/>
        </w:rPr>
        <w:t xml:space="preserve">医師が患者の症状について語った部分</w:t>
      </w:r>
      <w:r w:rsidDel="00000000" w:rsidR="00000000" w:rsidRPr="00000000">
        <w:rPr>
          <w:rFonts w:ascii="HiraKakuPro-W3" w:cs="HiraKakuPro-W3" w:eastAsia="HiraKakuPro-W3" w:hAnsi="HiraKakuPro-W3"/>
          <w:rtl w:val="0"/>
        </w:rPr>
        <w:t xml:space="preserve">にもつける。</w:t>
      </w:r>
    </w:p>
    <w:p w:rsidR="00000000" w:rsidDel="00000000" w:rsidP="00000000" w:rsidRDefault="00000000" w:rsidRPr="00000000" w14:paraId="0000002E">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　　</w:t>
      </w:r>
    </w:p>
    <w:tbl>
      <w:tblPr>
        <w:tblStyle w:val="Table4"/>
        <w:tblW w:w="640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tblGridChange w:id="0">
          <w:tblGrid>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MS PMincho" w:cs="MS PMincho" w:eastAsia="MS PMincho" w:hAnsi="MS PMincho"/>
              </w:rPr>
            </w:pPr>
            <w:r w:rsidDel="00000000" w:rsidR="00000000" w:rsidRPr="00000000">
              <w:rPr>
                <w:rFonts w:ascii="MS PMincho" w:cs="MS PMincho" w:eastAsia="MS PMincho" w:hAnsi="MS PMincho"/>
                <w:rtl w:val="0"/>
              </w:rPr>
              <w:t xml:space="preserve">　先生も、&lt;d&gt;体重が減ってきていい調子&lt;/d&gt;だねと言われた。</w:t>
            </w:r>
          </w:p>
        </w:tc>
      </w:tr>
    </w:tbl>
    <w:p w:rsidR="00000000" w:rsidDel="00000000" w:rsidP="00000000" w:rsidRDefault="00000000" w:rsidRPr="00000000" w14:paraId="00000030">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31">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32">
      <w:pPr>
        <w:rPr>
          <w:rFonts w:ascii="HiraKakuPro-W3" w:cs="HiraKakuPro-W3" w:eastAsia="HiraKakuPro-W3" w:hAnsi="HiraKakuPro-W3"/>
          <w:b w:val="1"/>
        </w:rPr>
      </w:pPr>
      <w:r w:rsidDel="00000000" w:rsidR="00000000" w:rsidRPr="00000000">
        <w:rPr>
          <w:rFonts w:ascii="HiraKakuPro-W3" w:cs="HiraKakuPro-W3" w:eastAsia="HiraKakuPro-W3" w:hAnsi="HiraKakuPro-W3"/>
          <w:b w:val="1"/>
          <w:rtl w:val="0"/>
        </w:rPr>
        <w:t xml:space="preserve"> ※問題ないとき、変わりない、はつけない。</w:t>
      </w:r>
    </w:p>
    <w:p w:rsidR="00000000" w:rsidDel="00000000" w:rsidP="00000000" w:rsidRDefault="00000000" w:rsidRPr="00000000" w14:paraId="00000033">
      <w:pPr>
        <w:rPr>
          <w:rFonts w:ascii="HiraKakuPro-W3" w:cs="HiraKakuPro-W3" w:eastAsia="HiraKakuPro-W3" w:hAnsi="HiraKakuPro-W3"/>
        </w:rPr>
      </w:pPr>
      <w:r w:rsidDel="00000000" w:rsidR="00000000" w:rsidRPr="00000000">
        <w:rPr>
          <w:rtl w:val="0"/>
        </w:rPr>
      </w:r>
    </w:p>
    <w:tbl>
      <w:tblPr>
        <w:tblStyle w:val="Table5"/>
        <w:tblW w:w="658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tblGridChange w:id="0">
          <w:tblGrid>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MS PMincho" w:cs="MS PMincho" w:eastAsia="MS PMincho" w:hAnsi="MS PMincho"/>
              </w:rPr>
            </w:pPr>
            <w:r w:rsidDel="00000000" w:rsidR="00000000" w:rsidRPr="00000000">
              <w:rPr>
                <w:rFonts w:ascii="MS PMincho" w:cs="MS PMincho" w:eastAsia="MS PMincho" w:hAnsi="MS PMincho"/>
                <w:rtl w:val="0"/>
              </w:rPr>
              <w:t xml:space="preserve">「夜は飲んだらすぐに寝るので（眠気の症状は）特に問題ないです」</w:t>
            </w:r>
          </w:p>
          <w:p w:rsidR="00000000" w:rsidDel="00000000" w:rsidP="00000000" w:rsidRDefault="00000000" w:rsidRPr="00000000" w14:paraId="00000035">
            <w:pPr>
              <w:rPr>
                <w:rFonts w:ascii="MS PMincho" w:cs="MS PMincho" w:eastAsia="MS PMincho" w:hAnsi="MS PMincho"/>
              </w:rPr>
            </w:pPr>
            <w:r w:rsidDel="00000000" w:rsidR="00000000" w:rsidRPr="00000000">
              <w:rPr>
                <w:rFonts w:ascii="MS PMincho" w:cs="MS PMincho" w:eastAsia="MS PMincho" w:hAnsi="MS PMincho"/>
                <w:rtl w:val="0"/>
              </w:rPr>
              <w:t xml:space="preserve">「とくに変わったことなく飲んでいます」</w:t>
            </w:r>
          </w:p>
          <w:p w:rsidR="00000000" w:rsidDel="00000000" w:rsidP="00000000" w:rsidRDefault="00000000" w:rsidRPr="00000000" w14:paraId="00000036">
            <w:pPr>
              <w:rPr>
                <w:rFonts w:ascii="MS PMincho" w:cs="MS PMincho" w:eastAsia="MS PMincho" w:hAnsi="MS PMincho"/>
              </w:rPr>
            </w:pPr>
            <w:r w:rsidDel="00000000" w:rsidR="00000000" w:rsidRPr="00000000">
              <w:rPr>
                <w:rFonts w:ascii="MS PMincho" w:cs="MS PMincho" w:eastAsia="MS PMincho" w:hAnsi="MS PMincho"/>
                <w:rtl w:val="0"/>
              </w:rPr>
              <w:t xml:space="preserve">「もう今は大丈夫」</w:t>
            </w:r>
          </w:p>
          <w:p w:rsidR="00000000" w:rsidDel="00000000" w:rsidP="00000000" w:rsidRDefault="00000000" w:rsidRPr="00000000" w14:paraId="00000037">
            <w:pPr>
              <w:rPr>
                <w:rFonts w:ascii="MS PMincho" w:cs="MS PMincho" w:eastAsia="MS PMincho" w:hAnsi="MS PMincho"/>
                <w:highlight w:val="white"/>
              </w:rPr>
            </w:pPr>
            <w:r w:rsidDel="00000000" w:rsidR="00000000" w:rsidRPr="00000000">
              <w:rPr>
                <w:rFonts w:ascii="MS PMincho" w:cs="MS PMincho" w:eastAsia="MS PMincho" w:hAnsi="MS PMincho"/>
                <w:highlight w:val="white"/>
                <w:rtl w:val="0"/>
              </w:rPr>
              <w:t xml:space="preserve">「血圧の薬を飲んでいるので血圧が下がりすぎるかもしれないと聞いていた」　（一般論で本人の症状ではない）</w:t>
            </w:r>
          </w:p>
        </w:tc>
      </w:tr>
    </w:tbl>
    <w:p w:rsidR="00000000" w:rsidDel="00000000" w:rsidP="00000000" w:rsidRDefault="00000000" w:rsidRPr="00000000" w14:paraId="00000038">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39">
      <w:pPr>
        <w:rPr>
          <w:rFonts w:ascii="HiraKakuPro-W3" w:cs="HiraKakuPro-W3" w:eastAsia="HiraKakuPro-W3" w:hAnsi="HiraKakuPro-W3"/>
        </w:rPr>
      </w:pPr>
      <w:r w:rsidDel="00000000" w:rsidR="00000000" w:rsidRPr="00000000">
        <w:rPr>
          <w:rFonts w:ascii="HiraKakuPro-W3" w:cs="HiraKakuPro-W3" w:eastAsia="HiraKakuPro-W3" w:hAnsi="HiraKakuPro-W3"/>
          <w:u w:val="single"/>
          <w:rtl w:val="0"/>
        </w:rPr>
        <w:t xml:space="preserve">&lt;d-&gt;&lt;/d&gt;つける例</w:t>
      </w:r>
      <w:r w:rsidDel="00000000" w:rsidR="00000000" w:rsidRPr="00000000">
        <w:rPr>
          <w:rtl w:val="0"/>
        </w:rPr>
      </w:r>
    </w:p>
    <w:p w:rsidR="00000000" w:rsidDel="00000000" w:rsidP="00000000" w:rsidRDefault="00000000" w:rsidRPr="00000000" w14:paraId="0000003A">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b w:val="1"/>
          <w:rtl w:val="0"/>
        </w:rPr>
        <w:t xml:space="preserve">あるべきものがない状態：</w:t>
      </w:r>
      <w:r w:rsidDel="00000000" w:rsidR="00000000" w:rsidRPr="00000000">
        <w:rPr>
          <w:rFonts w:ascii="HiraKakuPro-W3" w:cs="HiraKakuPro-W3" w:eastAsia="HiraKakuPro-W3" w:hAnsi="HiraKakuPro-W3"/>
          <w:rtl w:val="0"/>
        </w:rPr>
        <w:t xml:space="preserve">「食欲なし」はあるべきものがない状態であるため、「食欲な　し」に＋、</w:t>
      </w:r>
      <w:r w:rsidDel="00000000" w:rsidR="00000000" w:rsidRPr="00000000">
        <w:rPr>
          <w:rFonts w:ascii="HiraKakuPro-W3" w:cs="HiraKakuPro-W3" w:eastAsia="HiraKakuPro-W3" w:hAnsi="HiraKakuPro-W3"/>
          <w:rtl w:val="0"/>
        </w:rPr>
        <w:t xml:space="preserve">「食欲あり」に－をつける</w:t>
      </w:r>
      <w:r w:rsidDel="00000000" w:rsidR="00000000" w:rsidRPr="00000000">
        <w:rPr>
          <w:rFonts w:ascii="HiraKakuPro-W3" w:cs="HiraKakuPro-W3" w:eastAsia="HiraKakuPro-W3" w:hAnsi="HiraKakuPro-W3"/>
          <w:rtl w:val="0"/>
        </w:rPr>
        <w:t xml:space="preserve">。</w:t>
      </w:r>
      <w:r w:rsidDel="00000000" w:rsidR="00000000" w:rsidRPr="00000000">
        <w:rPr>
          <w:rtl w:val="0"/>
        </w:rPr>
      </w:r>
    </w:p>
    <w:p w:rsidR="00000000" w:rsidDel="00000000" w:rsidP="00000000" w:rsidRDefault="00000000" w:rsidRPr="00000000" w14:paraId="0000003B">
      <w:pPr>
        <w:rPr>
          <w:rFonts w:ascii="HiraKakuPro-W3" w:cs="HiraKakuPro-W3" w:eastAsia="HiraKakuPro-W3" w:hAnsi="HiraKakuPro-W3"/>
        </w:rPr>
      </w:pPr>
      <w:r w:rsidDel="00000000" w:rsidR="00000000" w:rsidRPr="00000000">
        <w:rPr>
          <w:rtl w:val="0"/>
        </w:rPr>
      </w:r>
    </w:p>
    <w:tbl>
      <w:tblPr>
        <w:tblStyle w:val="Table6"/>
        <w:tblW w:w="640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tblGridChange w:id="0">
          <w:tblGrid>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MS PMincho" w:cs="MS PMincho" w:eastAsia="MS PMincho" w:hAnsi="MS PMincho"/>
                <w:sz w:val="20"/>
                <w:szCs w:val="20"/>
              </w:rPr>
            </w:pPr>
            <w:r w:rsidDel="00000000" w:rsidR="00000000" w:rsidRPr="00000000">
              <w:rPr>
                <w:rFonts w:ascii="MS PMincho" w:cs="MS PMincho" w:eastAsia="MS PMincho" w:hAnsi="MS PMincho"/>
                <w:rtl w:val="0"/>
              </w:rPr>
              <w:t xml:space="preserve">　</w:t>
            </w:r>
            <w:r w:rsidDel="00000000" w:rsidR="00000000" w:rsidRPr="00000000">
              <w:rPr>
                <w:rFonts w:ascii="MS PMincho" w:cs="MS PMincho" w:eastAsia="MS PMincho" w:hAnsi="MS PMincho"/>
                <w:strike w:val="1"/>
                <w:highlight w:val="white"/>
                <w:rtl w:val="0"/>
              </w:rPr>
              <w:t xml:space="preserve">&lt;d-&gt;食欲&lt;/d&gt;もあります。</w:t>
            </w:r>
            <w:r w:rsidDel="00000000" w:rsidR="00000000" w:rsidRPr="00000000">
              <w:rPr>
                <w:rFonts w:ascii="MS PMincho" w:cs="MS PMincho" w:eastAsia="MS PMincho" w:hAnsi="MS PMincho"/>
                <w:highlight w:val="white"/>
                <w:rtl w:val="0"/>
              </w:rPr>
              <w:t xml:space="preserve">（2022/02/22削除）</w:t>
            </w:r>
            <w:r w:rsidDel="00000000" w:rsidR="00000000" w:rsidRPr="00000000">
              <w:rPr>
                <w:rtl w:val="0"/>
              </w:rPr>
            </w:r>
          </w:p>
          <w:p w:rsidR="00000000" w:rsidDel="00000000" w:rsidP="00000000" w:rsidRDefault="00000000" w:rsidRPr="00000000" w14:paraId="0000003D">
            <w:pPr>
              <w:rPr>
                <w:rFonts w:ascii="MS PMincho" w:cs="MS PMincho" w:eastAsia="MS PMincho" w:hAnsi="MS PMincho"/>
              </w:rPr>
            </w:pPr>
            <w:r w:rsidDel="00000000" w:rsidR="00000000" w:rsidRPr="00000000">
              <w:rPr>
                <w:rFonts w:ascii="MS PMincho" w:cs="MS PMincho" w:eastAsia="MS PMincho" w:hAnsi="MS PMincho"/>
                <w:rtl w:val="0"/>
              </w:rPr>
              <w:t xml:space="preserve">　&lt;d&gt;今はあまり食欲もなくなって&lt;/d&gt;</w:t>
            </w:r>
          </w:p>
          <w:p w:rsidR="00000000" w:rsidDel="00000000" w:rsidP="00000000" w:rsidRDefault="00000000" w:rsidRPr="00000000" w14:paraId="0000003E">
            <w:pPr>
              <w:rPr>
                <w:rFonts w:ascii="MS PMincho" w:cs="MS PMincho" w:eastAsia="MS PMincho" w:hAnsi="MS PMincho"/>
              </w:rPr>
            </w:pPr>
            <w:r w:rsidDel="00000000" w:rsidR="00000000" w:rsidRPr="00000000">
              <w:rPr>
                <w:rFonts w:ascii="MS PMincho" w:cs="MS PMincho" w:eastAsia="MS PMincho" w:hAnsi="MS PMincho"/>
                <w:rtl w:val="0"/>
              </w:rPr>
              <w:t xml:space="preserve">　&lt;d&gt;あまり栄養を摂れていない&lt;/d&gt;</w:t>
            </w:r>
          </w:p>
          <w:p w:rsidR="00000000" w:rsidDel="00000000" w:rsidP="00000000" w:rsidRDefault="00000000" w:rsidRPr="00000000" w14:paraId="0000003F">
            <w:pPr>
              <w:rPr>
                <w:rFonts w:ascii="MS PMincho" w:cs="MS PMincho" w:eastAsia="MS PMincho" w:hAnsi="MS PMincho"/>
              </w:rPr>
            </w:pPr>
            <w:r w:rsidDel="00000000" w:rsidR="00000000" w:rsidRPr="00000000">
              <w:rPr>
                <w:rFonts w:ascii="MS PMincho" w:cs="MS PMincho" w:eastAsia="MS PMincho" w:hAnsi="MS PMincho"/>
                <w:highlight w:val="white"/>
                <w:rtl w:val="0"/>
              </w:rPr>
              <w:t xml:space="preserve">2022/02/22追記</w:t>
            </w:r>
            <w:r w:rsidDel="00000000" w:rsidR="00000000" w:rsidRPr="00000000">
              <w:rPr>
                <w:rtl w:val="0"/>
              </w:rPr>
            </w:r>
          </w:p>
          <w:p w:rsidR="00000000" w:rsidDel="00000000" w:rsidP="00000000" w:rsidRDefault="00000000" w:rsidRPr="00000000" w14:paraId="0000004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&lt;d-&gt;食欲不全&lt;/d&gt;なし</w:t>
            </w:r>
          </w:p>
          <w:p w:rsidR="00000000" w:rsidDel="00000000" w:rsidP="00000000" w:rsidRDefault="00000000" w:rsidRPr="00000000" w14:paraId="00000041">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&lt;d-&gt;食欲がない&lt;/d&gt;状態がなくなった</w:t>
            </w:r>
          </w:p>
          <w:p w:rsidR="00000000" w:rsidDel="00000000" w:rsidP="00000000" w:rsidRDefault="00000000" w:rsidRPr="00000000" w14:paraId="0000004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食欲あり　(タグ無し)</w:t>
            </w:r>
            <w:r w:rsidDel="00000000" w:rsidR="00000000" w:rsidRPr="00000000">
              <w:rPr>
                <w:color w:val="1d1c1d"/>
                <w:sz w:val="20"/>
                <w:szCs w:val="20"/>
                <w:shd w:fill="f8f8f8" w:val="clear"/>
                <w:rtl w:val="0"/>
              </w:rPr>
              <w:t xml:space="preserve"> </w:t>
            </w:r>
            <w:r w:rsidDel="00000000" w:rsidR="00000000" w:rsidRPr="00000000">
              <w:rPr>
                <w:rtl w:val="0"/>
              </w:rPr>
            </w:r>
          </w:p>
        </w:tc>
      </w:tr>
    </w:tbl>
    <w:p w:rsidR="00000000" w:rsidDel="00000000" w:rsidP="00000000" w:rsidRDefault="00000000" w:rsidRPr="00000000" w14:paraId="00000043">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44">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45">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b w:val="1"/>
          <w:rtl w:val="0"/>
        </w:rPr>
        <w:t xml:space="preserve">複数の症状がない場合：</w:t>
      </w:r>
      <w:r w:rsidDel="00000000" w:rsidR="00000000" w:rsidRPr="00000000">
        <w:rPr>
          <w:rFonts w:ascii="HiraKakuPro-W3" w:cs="HiraKakuPro-W3" w:eastAsia="HiraKakuPro-W3" w:hAnsi="HiraKakuPro-W3"/>
          <w:rtl w:val="0"/>
        </w:rPr>
        <w:t xml:space="preserve">範囲をできるだけ少なくとる。</w:t>
      </w:r>
    </w:p>
    <w:p w:rsidR="00000000" w:rsidDel="00000000" w:rsidP="00000000" w:rsidRDefault="00000000" w:rsidRPr="00000000" w14:paraId="00000046">
      <w:pPr>
        <w:rPr>
          <w:rFonts w:ascii="HiraKakuPro-W3" w:cs="HiraKakuPro-W3" w:eastAsia="HiraKakuPro-W3" w:hAnsi="HiraKakuPro-W3"/>
        </w:rPr>
      </w:pPr>
      <w:r w:rsidDel="00000000" w:rsidR="00000000" w:rsidRPr="00000000">
        <w:rPr>
          <w:rtl w:val="0"/>
        </w:rPr>
      </w:r>
    </w:p>
    <w:tbl>
      <w:tblPr>
        <w:tblStyle w:val="Table7"/>
        <w:tblW w:w="658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tblGridChange w:id="0">
          <w:tblGrid>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MS PMincho" w:cs="MS PMincho" w:eastAsia="MS PMincho" w:hAnsi="MS PMincho"/>
              </w:rPr>
            </w:pPr>
            <w:r w:rsidDel="00000000" w:rsidR="00000000" w:rsidRPr="00000000">
              <w:rPr>
                <w:rFonts w:ascii="MS PMincho" w:cs="MS PMincho" w:eastAsia="MS PMincho" w:hAnsi="MS PMincho"/>
                <w:rtl w:val="0"/>
              </w:rPr>
              <w:t xml:space="preserve">&lt;d-&gt;だるさ&lt;/d&gt;とか&lt;d</w:t>
            </w:r>
            <w:r w:rsidDel="00000000" w:rsidR="00000000" w:rsidRPr="00000000">
              <w:rPr>
                <w:rFonts w:ascii="MS PMincho" w:cs="MS PMincho" w:eastAsia="MS PMincho" w:hAnsi="MS PMincho"/>
                <w:shd w:fill="faf9f8" w:val="clear"/>
                <w:rtl w:val="0"/>
              </w:rPr>
              <w:t xml:space="preserve">-</w:t>
            </w:r>
            <w:r w:rsidDel="00000000" w:rsidR="00000000" w:rsidRPr="00000000">
              <w:rPr>
                <w:rFonts w:ascii="MS PMincho" w:cs="MS PMincho" w:eastAsia="MS PMincho" w:hAnsi="MS PMincho"/>
                <w:rtl w:val="0"/>
              </w:rPr>
              <w:t xml:space="preserve">&gt;筋肉痛&lt;/d&gt;はない</w:t>
            </w:r>
          </w:p>
        </w:tc>
      </w:tr>
    </w:tbl>
    <w:p w:rsidR="00000000" w:rsidDel="00000000" w:rsidP="00000000" w:rsidRDefault="00000000" w:rsidRPr="00000000" w14:paraId="00000048">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49">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2.2医薬品</w:t>
      </w:r>
    </w:p>
    <w:p w:rsidR="00000000" w:rsidDel="00000000" w:rsidP="00000000" w:rsidRDefault="00000000" w:rsidRPr="00000000" w14:paraId="0000004A">
      <w:pPr>
        <w:rPr>
          <w:rFonts w:ascii="HiraKakuPro-W3" w:cs="HiraKakuPro-W3" w:eastAsia="HiraKakuPro-W3" w:hAnsi="HiraKakuPro-W3"/>
          <w:u w:val="single"/>
        </w:rPr>
      </w:pPr>
      <w:r w:rsidDel="00000000" w:rsidR="00000000" w:rsidRPr="00000000">
        <w:rPr>
          <w:rFonts w:ascii="HiraKakuPro-W3" w:cs="HiraKakuPro-W3" w:eastAsia="HiraKakuPro-W3" w:hAnsi="HiraKakuPro-W3"/>
          <w:u w:val="single"/>
          <w:rtl w:val="0"/>
        </w:rPr>
        <w:t xml:space="preserve">&lt;m-key&gt;&lt;/m-key&gt;つける例</w:t>
      </w:r>
    </w:p>
    <w:p w:rsidR="00000000" w:rsidDel="00000000" w:rsidP="00000000" w:rsidRDefault="00000000" w:rsidRPr="00000000" w14:paraId="0000004B">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・サプリ</w:t>
      </w:r>
    </w:p>
    <w:p w:rsidR="00000000" w:rsidDel="00000000" w:rsidP="00000000" w:rsidRDefault="00000000" w:rsidRPr="00000000" w14:paraId="0000004C">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・ブドウ糖</w:t>
      </w:r>
    </w:p>
    <w:p w:rsidR="00000000" w:rsidDel="00000000" w:rsidP="00000000" w:rsidRDefault="00000000" w:rsidRPr="00000000" w14:paraId="0000004D">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・&lt;m-key&gt;痺れに効く薬&lt;/m-key&gt;</w:t>
      </w:r>
    </w:p>
    <w:p w:rsidR="00000000" w:rsidDel="00000000" w:rsidP="00000000" w:rsidRDefault="00000000" w:rsidRPr="00000000" w14:paraId="0000004E">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・&lt;m-key&gt;吸入&lt;/m-key&gt;</w:t>
      </w:r>
    </w:p>
    <w:p w:rsidR="00000000" w:rsidDel="00000000" w:rsidP="00000000" w:rsidRDefault="00000000" w:rsidRPr="00000000" w14:paraId="0000004F">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・&lt;m-key&gt;抗がん剤&lt;/m-key&gt;</w:t>
      </w:r>
    </w:p>
    <w:p w:rsidR="00000000" w:rsidDel="00000000" w:rsidP="00000000" w:rsidRDefault="00000000" w:rsidRPr="00000000" w14:paraId="00000050">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51">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※「薬」という単語にはつけない。</w:t>
      </w:r>
    </w:p>
    <w:p w:rsidR="00000000" w:rsidDel="00000000" w:rsidP="00000000" w:rsidRDefault="00000000" w:rsidRPr="00000000" w14:paraId="00000052">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53">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2.３検査名・検査値</w:t>
      </w:r>
    </w:p>
    <w:p w:rsidR="00000000" w:rsidDel="00000000" w:rsidP="00000000" w:rsidRDefault="00000000" w:rsidRPr="00000000" w14:paraId="00000054">
      <w:pPr>
        <w:rPr>
          <w:rFonts w:ascii="HiraKakuPro-W3" w:cs="HiraKakuPro-W3" w:eastAsia="HiraKakuPro-W3" w:hAnsi="HiraKakuPro-W3"/>
        </w:rPr>
      </w:pPr>
      <w:r w:rsidDel="00000000" w:rsidR="00000000" w:rsidRPr="00000000">
        <w:rPr>
          <w:rFonts w:ascii="HiraKakuPro-W3" w:cs="HiraKakuPro-W3" w:eastAsia="HiraKakuPro-W3" w:hAnsi="HiraKakuPro-W3"/>
          <w:u w:val="single"/>
          <w:rtl w:val="0"/>
        </w:rPr>
        <w:t xml:space="preserve">&lt;t-key&gt;&lt;/t-key&gt;検査、&lt;t-value&gt;&lt;/t-value&gt;結果　つける例</w:t>
      </w:r>
      <w:r w:rsidDel="00000000" w:rsidR="00000000" w:rsidRPr="00000000">
        <w:rPr>
          <w:rtl w:val="0"/>
        </w:rPr>
      </w:r>
    </w:p>
    <w:p w:rsidR="00000000" w:rsidDel="00000000" w:rsidP="00000000" w:rsidRDefault="00000000" w:rsidRPr="00000000" w14:paraId="00000055">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w:t>
      </w:r>
      <w:r w:rsidDel="00000000" w:rsidR="00000000" w:rsidRPr="00000000">
        <w:rPr>
          <w:rFonts w:ascii="HiraKakuPro-W3" w:cs="HiraKakuPro-W3" w:eastAsia="HiraKakuPro-W3" w:hAnsi="HiraKakuPro-W3"/>
          <w:rtl w:val="0"/>
        </w:rPr>
        <w:t xml:space="preserve">&lt;t-key&gt;HbA1c&lt;/t-key&gt;も&lt;t-value&gt;少しだけよくなってきた&lt;/t-value&gt;</w:t>
      </w:r>
    </w:p>
    <w:p w:rsidR="00000000" w:rsidDel="00000000" w:rsidP="00000000" w:rsidRDefault="00000000" w:rsidRPr="00000000" w14:paraId="00000056">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・血圧は普段の数字がわからないと判断できないので、普段の血圧からつける。</w:t>
      </w:r>
    </w:p>
    <w:p w:rsidR="00000000" w:rsidDel="00000000" w:rsidP="00000000" w:rsidRDefault="00000000" w:rsidRPr="00000000" w14:paraId="00000057">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　&lt;t-value&gt;140から150くらいあったのが，130くらい&lt;/t-value&gt;</w:t>
      </w:r>
    </w:p>
    <w:p w:rsidR="00000000" w:rsidDel="00000000" w:rsidP="00000000" w:rsidRDefault="00000000" w:rsidRPr="00000000" w14:paraId="00000058">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・薬品（下剤）の影響があった場合</w:t>
      </w:r>
    </w:p>
    <w:p w:rsidR="00000000" w:rsidDel="00000000" w:rsidP="00000000" w:rsidRDefault="00000000" w:rsidRPr="00000000" w14:paraId="00000059">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　&lt;t-key&gt;マグネシウムの値&lt;/t-key&gt;が&lt;t-value&gt;高い&lt;/t-value&gt;</w:t>
      </w:r>
    </w:p>
    <w:p w:rsidR="00000000" w:rsidDel="00000000" w:rsidP="00000000" w:rsidRDefault="00000000" w:rsidRPr="00000000" w14:paraId="0000005A">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5B">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5C">
      <w:pPr>
        <w:rPr>
          <w:rFonts w:ascii="HiraKakuPro-W3" w:cs="HiraKakuPro-W3" w:eastAsia="HiraKakuPro-W3" w:hAnsi="HiraKakuPro-W3"/>
        </w:rPr>
      </w:pPr>
      <w:r w:rsidDel="00000000" w:rsidR="00000000" w:rsidRPr="00000000">
        <w:rPr>
          <w:rtl w:val="0"/>
        </w:rPr>
      </w:r>
    </w:p>
    <w:p w:rsidR="00000000" w:rsidDel="00000000" w:rsidP="00000000" w:rsidRDefault="00000000" w:rsidRPr="00000000" w14:paraId="0000005D">
      <w:pPr>
        <w:rPr>
          <w:rFonts w:ascii="HiraKakuPro-W3" w:cs="HiraKakuPro-W3" w:eastAsia="HiraKakuPro-W3" w:hAnsi="HiraKakuPro-W3"/>
        </w:rPr>
      </w:pPr>
      <w:r w:rsidDel="00000000" w:rsidR="00000000" w:rsidRPr="00000000">
        <w:rPr>
          <w:rFonts w:ascii="HiraKakuPro-W3" w:cs="HiraKakuPro-W3" w:eastAsia="HiraKakuPro-W3" w:hAnsi="HiraKakuPro-W3"/>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iraKakuPro-W3"/>
  <w:font w:name="MS PMincho"/>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