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9BA7F" w14:textId="77777777" w:rsidR="00AA2F27" w:rsidRDefault="00AA2F27" w:rsidP="00AF2E2A">
      <w:r>
        <w:t>Discuss</w:t>
      </w:r>
    </w:p>
    <w:p w14:paraId="0107D04E" w14:textId="7492A098" w:rsidR="00AF2E2A" w:rsidRDefault="00AF2E2A" w:rsidP="00AF2E2A">
      <w:r>
        <w:t>"C:\Users\socoo\.projects\01 Steel Beam\journal.md" read this and provide an update on where we got to last</w:t>
      </w:r>
      <w:r w:rsidR="0028735E">
        <w:t xml:space="preserve"> </w:t>
      </w:r>
      <w:r>
        <w:t>hey we did run the plan but i forgot to update the journal. can you explore the code base and advise if this did or did not occur?</w:t>
      </w:r>
    </w:p>
    <w:p w14:paraId="5EFB0980" w14:textId="29BBCC21" w:rsidR="00AF2E2A" w:rsidRDefault="00AF2E2A" w:rsidP="00AF2E2A">
      <w:r w:rsidRPr="00AF2E2A">
        <w:t>/grill-me</w:t>
      </w:r>
      <w:r>
        <w:t xml:space="preserve"> </w:t>
      </w:r>
    </w:p>
    <w:p w14:paraId="3C268D99" w14:textId="1C568A64" w:rsidR="0028735E" w:rsidRDefault="003C2D34" w:rsidP="0028735E">
      <w:pPr>
        <w:pStyle w:val="ListParagraph"/>
        <w:numPr>
          <w:ilvl w:val="0"/>
          <w:numId w:val="1"/>
        </w:numPr>
      </w:pPr>
      <w:r w:rsidRPr="003C2D34">
        <w:t>for the restraints section</w:t>
      </w:r>
      <w:r w:rsidR="00B6141D">
        <w:t xml:space="preserve"> in the steel beam tab</w:t>
      </w:r>
      <w:r w:rsidRPr="003C2D34">
        <w:t>, it is best to have 2 input fields, one for the top</w:t>
      </w:r>
      <w:r>
        <w:t xml:space="preserve"> flange</w:t>
      </w:r>
      <w:r w:rsidRPr="003C2D34">
        <w:t xml:space="preserve"> and one for the bottom</w:t>
      </w:r>
      <w:r>
        <w:t xml:space="preserve"> flange</w:t>
      </w:r>
      <w:r w:rsidRPr="003C2D34">
        <w:t>. currently i think it applies the intermediate restraints as top and bottom (ie as if it is a haunch).</w:t>
      </w:r>
      <w:r>
        <w:t xml:space="preserve"> </w:t>
      </w:r>
      <w:r w:rsidR="008F036C" w:rsidRPr="008F036C">
        <w:t>"C:\Users\socoo\.projects\01 Steel Beam\.Improvements\Rev 6\1.jpg"</w:t>
      </w:r>
    </w:p>
    <w:p w14:paraId="2A827B38" w14:textId="1D8ECDF1" w:rsidR="0028735E" w:rsidRDefault="00B6141D" w:rsidP="0028735E">
      <w:pPr>
        <w:pStyle w:val="ListParagraph"/>
        <w:numPr>
          <w:ilvl w:val="0"/>
          <w:numId w:val="1"/>
        </w:numPr>
      </w:pPr>
      <w:r>
        <w:t xml:space="preserve">Add a new tab called </w:t>
      </w:r>
      <w:r>
        <w:t xml:space="preserve">Steel </w:t>
      </w:r>
      <w:r>
        <w:t>brace</w:t>
      </w:r>
      <w:r>
        <w:t xml:space="preserve">, the application page will be able to design a </w:t>
      </w:r>
      <w:r>
        <w:t xml:space="preserve">horizontal </w:t>
      </w:r>
      <w:r>
        <w:t xml:space="preserve">steel </w:t>
      </w:r>
      <w:r>
        <w:t>brace</w:t>
      </w:r>
      <w:r>
        <w:t xml:space="preserve"> in accordance with AS4100. It will have a similar layout to steel beam but the geometry input will be span. Loads will be similar with G</w:t>
      </w:r>
      <w:r>
        <w:t xml:space="preserve">, </w:t>
      </w:r>
      <w:r>
        <w:t xml:space="preserve">Q </w:t>
      </w:r>
      <w:r>
        <w:t>and wind loads.</w:t>
      </w:r>
      <w:r>
        <w:t xml:space="preserve"> the load input will be a via point load. </w:t>
      </w:r>
      <w:r>
        <w:t xml:space="preserve">Add an option to enter a maximum axial ultimate load as a point load. </w:t>
      </w:r>
      <w:r>
        <w:t xml:space="preserve">A section for x and </w:t>
      </w:r>
      <w:r>
        <w:t>y effective length</w:t>
      </w:r>
      <w:r>
        <w:t>. There will be sections to choose from</w:t>
      </w:r>
      <w:r>
        <w:t xml:space="preserve"> including CHS, </w:t>
      </w:r>
      <w:r>
        <w:t xml:space="preserve">SHS and RHS grades 250, 350 and 450 will be available. The same auto lightest button will still be there under the section size location. The output will be a graph showing combine axial and </w:t>
      </w:r>
      <w:r>
        <w:t xml:space="preserve">vertical </w:t>
      </w:r>
      <w:r>
        <w:t>bending</w:t>
      </w:r>
      <w:r>
        <w:t xml:space="preserve"> from the sections self-weight</w:t>
      </w:r>
      <w:r>
        <w:t xml:space="preserve"> against the chosen </w:t>
      </w:r>
      <w:r>
        <w:t>section’s</w:t>
      </w:r>
      <w:r>
        <w:t xml:space="preserve"> capacity. The export PDF will also still be there with a summary, graphs and calculations in accordance with AS4100</w:t>
      </w:r>
      <w:r>
        <w:t>.</w:t>
      </w:r>
    </w:p>
    <w:p w14:paraId="53303EB8" w14:textId="3E0FEE6B" w:rsidR="00B6141D" w:rsidRDefault="00B6141D" w:rsidP="0028735E">
      <w:pPr>
        <w:pStyle w:val="ListParagraph"/>
        <w:numPr>
          <w:ilvl w:val="0"/>
          <w:numId w:val="1"/>
        </w:numPr>
      </w:pPr>
      <w:r>
        <w:t xml:space="preserve">Add the calculations section to both the steel column and the steel brace tool as per the steel beam tool. </w:t>
      </w:r>
      <w:r w:rsidRPr="00B6141D">
        <w:t>"C:\Users\socoo\.projects\01 Steel Beam\.Improvements\Rev 6\3.jpg"</w:t>
      </w:r>
    </w:p>
    <w:p w14:paraId="2D66F6B6" w14:textId="5CCD1B3E" w:rsidR="008F036C" w:rsidRDefault="008F036C" w:rsidP="0028735E">
      <w:pPr>
        <w:pStyle w:val="ListParagraph"/>
        <w:numPr>
          <w:ilvl w:val="0"/>
          <w:numId w:val="1"/>
        </w:numPr>
      </w:pPr>
      <w:r>
        <w:t xml:space="preserve">Change the grey text colour to white for all three tab tools.  </w:t>
      </w:r>
      <w:r w:rsidRPr="00B6141D">
        <w:t>"C:\Users\socoo\.projects\01 Steel Beam\.Improvements\Rev 6\3.jpg"</w:t>
      </w:r>
    </w:p>
    <w:p w14:paraId="12D9E789" w14:textId="2AFE7345" w:rsidR="0025419E" w:rsidRDefault="0028735E" w:rsidP="00AF2E2A">
      <w:r>
        <w:t>W</w:t>
      </w:r>
      <w:r w:rsidR="00AF2E2A">
        <w:t>e are going to output a handover document for a</w:t>
      </w:r>
      <w:r w:rsidR="006F5D02">
        <w:t xml:space="preserve"> </w:t>
      </w:r>
      <w:r w:rsidR="00AF2E2A">
        <w:t>future planning agent. do not execute.</w:t>
      </w:r>
    </w:p>
    <w:p w14:paraId="7EB519EC" w14:textId="2A76ED69" w:rsidR="000A0D08" w:rsidRDefault="000A0D08" w:rsidP="00AF2E2A">
      <w:r>
        <w:t xml:space="preserve">Save </w:t>
      </w:r>
      <w:r w:rsidR="00CA1A7E">
        <w:t>plan</w:t>
      </w:r>
      <w:r>
        <w:t xml:space="preserve"> document to </w:t>
      </w:r>
      <w:r w:rsidRPr="0025419E">
        <w:t>"C:\Users\socoo\.projects\01 Steel Beam\.</w:t>
      </w:r>
      <w:r w:rsidR="00CA1A7E">
        <w:t>nova</w:t>
      </w:r>
      <w:r w:rsidRPr="0025419E">
        <w:t xml:space="preserve">\Rev </w:t>
      </w:r>
      <w:r>
        <w:t>6</w:t>
      </w:r>
      <w:r w:rsidRPr="0025419E">
        <w:t>\</w:t>
      </w:r>
    </w:p>
    <w:p w14:paraId="66C1E9CD" w14:textId="00AFB253" w:rsidR="001E3557" w:rsidRDefault="001E3557">
      <w:r>
        <w:br w:type="page"/>
      </w:r>
    </w:p>
    <w:p w14:paraId="5EAD1CFF" w14:textId="23E24B13" w:rsidR="00AA2F27" w:rsidRDefault="00AA2F27" w:rsidP="0025419E">
      <w:r>
        <w:lastRenderedPageBreak/>
        <w:t>Plan</w:t>
      </w:r>
    </w:p>
    <w:p w14:paraId="4EFA92FB" w14:textId="59A1DDE0" w:rsidR="0025419E" w:rsidRDefault="0025419E" w:rsidP="0025419E">
      <w:r w:rsidRPr="0025419E">
        <w:t xml:space="preserve">"C:\Users\socoo\.projects\01 Steel Beam\.Improvements\Rev </w:t>
      </w:r>
      <w:r w:rsidR="0028735E">
        <w:t>6</w:t>
      </w:r>
      <w:r w:rsidRPr="0025419E">
        <w:t>\HANDOVER.md"</w:t>
      </w:r>
      <w:r>
        <w:t xml:space="preserve">  read document, design orchestration. use existing kanban to lodge and track progress. include a critic and validator subagent role to confirm the issues were resolved correctly. confirmation must use browser mcp to visually confirm issues resolved in addition to your requirements. update  the journal file and save the plan to the project directory. do not execute the plan in this context.</w:t>
      </w:r>
    </w:p>
    <w:p w14:paraId="000B79A0" w14:textId="3DA175D7" w:rsidR="0032789D" w:rsidRDefault="005E070C" w:rsidP="0025419E">
      <w:r w:rsidRPr="005E070C">
        <w:t>confirm saved to project directory and then pause</w:t>
      </w:r>
    </w:p>
    <w:p w14:paraId="68E154F5" w14:textId="77777777" w:rsidR="0032789D" w:rsidRDefault="0032789D">
      <w:r>
        <w:br w:type="page"/>
      </w:r>
    </w:p>
    <w:p w14:paraId="728985EB" w14:textId="27530E54" w:rsidR="00AA2F27" w:rsidRDefault="00AA2F27" w:rsidP="0025419E">
      <w:r>
        <w:lastRenderedPageBreak/>
        <w:t>Build</w:t>
      </w:r>
    </w:p>
    <w:p w14:paraId="65028507" w14:textId="251E709B" w:rsidR="005E070C" w:rsidRDefault="00462632" w:rsidP="0025419E">
      <w:r w:rsidRPr="00462632">
        <w:t>"C:\Users\socoo\.projects\01 Steel Beam\.nova\REV</w:t>
      </w:r>
      <w:r w:rsidR="0028735E">
        <w:t>6</w:t>
      </w:r>
      <w:r w:rsidRPr="00462632">
        <w:t>-ORCHESTRATION-PLAN.md"</w:t>
      </w:r>
      <w:r>
        <w:t xml:space="preserve"> </w:t>
      </w:r>
      <w:r w:rsidR="00AE64D2" w:rsidRPr="00462632">
        <w:t>execute</w:t>
      </w:r>
      <w:r w:rsidRPr="00462632">
        <w:t xml:space="preserve"> the plan. notify when complete and update the journal.</w:t>
      </w:r>
    </w:p>
    <w:p w14:paraId="35243905" w14:textId="3C615BA1" w:rsidR="00AA2F27" w:rsidRDefault="00AA2F27" w:rsidP="0025419E">
      <w:r>
        <w:t>Push</w:t>
      </w:r>
    </w:p>
    <w:p w14:paraId="5F6C8B32" w14:textId="55BAD9D3" w:rsidR="00AA2F27" w:rsidRDefault="00AA2F27" w:rsidP="0025419E">
      <w:r>
        <w:t>Update journal</w:t>
      </w:r>
    </w:p>
    <w:p w14:paraId="28FB85AC" w14:textId="0F4C1D9C" w:rsidR="00AF2E2A" w:rsidRDefault="0025419E" w:rsidP="00AF2E2A">
      <w:r>
        <w:br w:type="page"/>
      </w:r>
    </w:p>
    <w:sectPr w:rsidR="00AF2E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E80553"/>
    <w:multiLevelType w:val="hybridMultilevel"/>
    <w:tmpl w:val="203E76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20684538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2E2A"/>
    <w:rsid w:val="000A0D08"/>
    <w:rsid w:val="000A245A"/>
    <w:rsid w:val="000E7583"/>
    <w:rsid w:val="0014672D"/>
    <w:rsid w:val="001E3557"/>
    <w:rsid w:val="002359F2"/>
    <w:rsid w:val="0025419E"/>
    <w:rsid w:val="0028735E"/>
    <w:rsid w:val="00295721"/>
    <w:rsid w:val="0032789D"/>
    <w:rsid w:val="003524C6"/>
    <w:rsid w:val="003C2D34"/>
    <w:rsid w:val="003E035A"/>
    <w:rsid w:val="00462632"/>
    <w:rsid w:val="004B027A"/>
    <w:rsid w:val="005E070C"/>
    <w:rsid w:val="006A630F"/>
    <w:rsid w:val="006F5D02"/>
    <w:rsid w:val="008F036C"/>
    <w:rsid w:val="009A3FE3"/>
    <w:rsid w:val="009C5B65"/>
    <w:rsid w:val="00A20FF6"/>
    <w:rsid w:val="00AA2F27"/>
    <w:rsid w:val="00AE11B9"/>
    <w:rsid w:val="00AE64D2"/>
    <w:rsid w:val="00AF2E2A"/>
    <w:rsid w:val="00B6141D"/>
    <w:rsid w:val="00B92AF3"/>
    <w:rsid w:val="00BC3593"/>
    <w:rsid w:val="00CA1A7E"/>
    <w:rsid w:val="00CA3B5B"/>
    <w:rsid w:val="00E31EA6"/>
    <w:rsid w:val="00F108B9"/>
    <w:rsid w:val="00F720B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7E24EF"/>
  <w15:chartTrackingRefBased/>
  <w15:docId w15:val="{420AD7FF-D222-4B3D-A0DF-DC67CA46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2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F2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F2E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F2E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F2E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F2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2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2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2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2E2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F2E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F2E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F2E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F2E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F2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2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2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2E2A"/>
    <w:rPr>
      <w:rFonts w:eastAsiaTheme="majorEastAsia" w:cstheme="majorBidi"/>
      <w:color w:val="272727" w:themeColor="text1" w:themeTint="D8"/>
    </w:rPr>
  </w:style>
  <w:style w:type="paragraph" w:styleId="Title">
    <w:name w:val="Title"/>
    <w:basedOn w:val="Normal"/>
    <w:next w:val="Normal"/>
    <w:link w:val="TitleChar"/>
    <w:uiPriority w:val="10"/>
    <w:qFormat/>
    <w:rsid w:val="00AF2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2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2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2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2E2A"/>
    <w:pPr>
      <w:spacing w:before="160"/>
      <w:jc w:val="center"/>
    </w:pPr>
    <w:rPr>
      <w:i/>
      <w:iCs/>
      <w:color w:val="404040" w:themeColor="text1" w:themeTint="BF"/>
    </w:rPr>
  </w:style>
  <w:style w:type="character" w:customStyle="1" w:styleId="QuoteChar">
    <w:name w:val="Quote Char"/>
    <w:basedOn w:val="DefaultParagraphFont"/>
    <w:link w:val="Quote"/>
    <w:uiPriority w:val="29"/>
    <w:rsid w:val="00AF2E2A"/>
    <w:rPr>
      <w:i/>
      <w:iCs/>
      <w:color w:val="404040" w:themeColor="text1" w:themeTint="BF"/>
    </w:rPr>
  </w:style>
  <w:style w:type="paragraph" w:styleId="ListParagraph">
    <w:name w:val="List Paragraph"/>
    <w:basedOn w:val="Normal"/>
    <w:uiPriority w:val="34"/>
    <w:qFormat/>
    <w:rsid w:val="00AF2E2A"/>
    <w:pPr>
      <w:ind w:left="720"/>
      <w:contextualSpacing/>
    </w:pPr>
  </w:style>
  <w:style w:type="character" w:styleId="IntenseEmphasis">
    <w:name w:val="Intense Emphasis"/>
    <w:basedOn w:val="DefaultParagraphFont"/>
    <w:uiPriority w:val="21"/>
    <w:qFormat/>
    <w:rsid w:val="00AF2E2A"/>
    <w:rPr>
      <w:i/>
      <w:iCs/>
      <w:color w:val="0F4761" w:themeColor="accent1" w:themeShade="BF"/>
    </w:rPr>
  </w:style>
  <w:style w:type="paragraph" w:styleId="IntenseQuote">
    <w:name w:val="Intense Quote"/>
    <w:basedOn w:val="Normal"/>
    <w:next w:val="Normal"/>
    <w:link w:val="IntenseQuoteChar"/>
    <w:uiPriority w:val="30"/>
    <w:qFormat/>
    <w:rsid w:val="00AF2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F2E2A"/>
    <w:rPr>
      <w:i/>
      <w:iCs/>
      <w:color w:val="0F4761" w:themeColor="accent1" w:themeShade="BF"/>
    </w:rPr>
  </w:style>
  <w:style w:type="character" w:styleId="IntenseReference">
    <w:name w:val="Intense Reference"/>
    <w:basedOn w:val="DefaultParagraphFont"/>
    <w:uiPriority w:val="32"/>
    <w:qFormat/>
    <w:rsid w:val="00AF2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383</Words>
  <Characters>2187</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DAVIES, Julie (jxdav22)</dc:creator>
  <cp:keywords/>
  <dc:description/>
  <cp:lastModifiedBy>DAVIES, Julie (jxdav22)</cp:lastModifiedBy>
  <cp:revision>5</cp:revision>
  <cp:lastPrinted>2026-05-26T21:44:00Z</cp:lastPrinted>
  <dcterms:created xsi:type="dcterms:W3CDTF">2026-06-04T08:02:00Z</dcterms:created>
  <dcterms:modified xsi:type="dcterms:W3CDTF">2026-06-06T02:09:00Z</dcterms:modified>
</cp:coreProperties>
</file>