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A9F11" w14:textId="277D9A5F" w:rsidR="00B4359E" w:rsidRPr="00B03DE2" w:rsidRDefault="00704815">
      <w:pPr>
        <w:rPr>
          <w:rFonts w:ascii="Montserrat Light" w:hAnsi="Montserrat Light"/>
          <w:b/>
          <w:color w:val="003DA5"/>
          <w:sz w:val="40"/>
        </w:rPr>
      </w:pPr>
      <w:bookmarkStart w:id="0" w:name="_Hlk229407459"/>
      <w:bookmarkEnd w:id="0"/>
      <w:r w:rsidRPr="00B03DE2">
        <w:rPr>
          <w:rFonts w:ascii="Montserrat Light" w:hAnsi="Montserrat Light"/>
          <w:b/>
          <w:noProof/>
          <w:color w:val="003DA5"/>
          <w:sz w:val="40"/>
        </w:rPr>
        <w:drawing>
          <wp:anchor distT="0" distB="0" distL="114300" distR="114300" simplePos="0" relativeHeight="251658240" behindDoc="1" locked="0" layoutInCell="1" allowOverlap="1" wp14:anchorId="653862C6" wp14:editId="560A80C2">
            <wp:simplePos x="0" y="0"/>
            <wp:positionH relativeFrom="column">
              <wp:posOffset>-1231265</wp:posOffset>
            </wp:positionH>
            <wp:positionV relativeFrom="paragraph">
              <wp:posOffset>-1258504</wp:posOffset>
            </wp:positionV>
            <wp:extent cx="7956440" cy="10815851"/>
            <wp:effectExtent l="0" t="0" r="6985" b="50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6440" cy="1081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59E" w:rsidRPr="00B03DE2">
        <w:rPr>
          <w:rFonts w:ascii="Montserrat Light" w:hAnsi="Montserrat Light"/>
          <w:b/>
          <w:color w:val="003DA5"/>
          <w:sz w:val="40"/>
        </w:rPr>
        <w:br w:type="page"/>
      </w:r>
    </w:p>
    <w:p w14:paraId="6361C7FD" w14:textId="085B894F" w:rsidR="00B4359E" w:rsidRPr="00B03DE2" w:rsidRDefault="00B4359E" w:rsidP="00B4359E">
      <w:pPr>
        <w:shd w:val="clear" w:color="auto" w:fill="002D72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bCs/>
          <w:color w:val="FFFFFF"/>
          <w:sz w:val="48"/>
          <w:szCs w:val="48"/>
        </w:rPr>
        <w:lastRenderedPageBreak/>
        <w:t>PROCEDIMIENTO DE PRESENTACIÓN DE INFORMES</w:t>
      </w:r>
      <w:r w:rsidR="009D1FA4" w:rsidRPr="00B03DE2">
        <w:rPr>
          <w:rFonts w:ascii="Montserrat Light" w:hAnsi="Montserrat Light"/>
          <w:b/>
          <w:bCs/>
          <w:color w:val="FFFFFF"/>
          <w:sz w:val="48"/>
          <w:szCs w:val="48"/>
        </w:rPr>
        <w:t xml:space="preserve"> DE PROYECTOS</w:t>
      </w:r>
    </w:p>
    <w:p w14:paraId="39421F62" w14:textId="77777777" w:rsidR="00B4359E" w:rsidRPr="00B03DE2" w:rsidRDefault="00B4359E" w:rsidP="00B4359E">
      <w:pPr>
        <w:shd w:val="clear" w:color="auto" w:fill="003DA5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color w:val="FFFFFF"/>
          <w:sz w:val="28"/>
          <w:szCs w:val="28"/>
        </w:rPr>
        <w:t>Manual de Procedimientos</w:t>
      </w:r>
    </w:p>
    <w:p w14:paraId="38BAD0B6" w14:textId="1C17E5F9" w:rsidR="00B4359E" w:rsidRPr="00B03DE2" w:rsidRDefault="00B4359E" w:rsidP="00B4359E">
      <w:pPr>
        <w:shd w:val="clear" w:color="auto" w:fill="84BD00"/>
        <w:spacing w:after="240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bCs/>
          <w:color w:val="FFFFFF"/>
        </w:rPr>
        <w:t>Departamento de Construcción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99"/>
        <w:gridCol w:w="2552"/>
        <w:gridCol w:w="1709"/>
      </w:tblGrid>
      <w:tr w:rsidR="00B4359E" w:rsidRPr="00B03DE2" w14:paraId="6AAC5D83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1E5B559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Procedimiento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6B125E" w14:textId="7594BA44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Presentación de Informes de Proyecto</w:t>
            </w:r>
          </w:p>
        </w:tc>
      </w:tr>
      <w:tr w:rsidR="00B4359E" w:rsidRPr="00B03DE2" w14:paraId="660FC9AB" w14:textId="77777777" w:rsidTr="00B4359E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18C61B9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4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18DEF11" w14:textId="7F4C2881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CTO-SOP-02-V1-2025</w:t>
            </w:r>
          </w:p>
        </w:tc>
        <w:tc>
          <w:tcPr>
            <w:tcW w:w="255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45AC"/>
            <w:vAlign w:val="center"/>
          </w:tcPr>
          <w:p w14:paraId="2D193891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 xml:space="preserve">  Versión</w:t>
            </w:r>
          </w:p>
        </w:tc>
        <w:tc>
          <w:tcPr>
            <w:tcW w:w="170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3B9BE0E7" w14:textId="77777777" w:rsidR="00B4359E" w:rsidRPr="00B03DE2" w:rsidRDefault="00B4359E" w:rsidP="00675D95">
            <w:pPr>
              <w:rPr>
                <w:rFonts w:ascii="Montserrat Light" w:hAnsi="Montserrat Light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 xml:space="preserve">  01</w:t>
            </w:r>
          </w:p>
        </w:tc>
      </w:tr>
      <w:tr w:rsidR="00B4359E" w:rsidRPr="00B03DE2" w14:paraId="393C0932" w14:textId="77777777" w:rsidTr="00B4359E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B89777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Fecha de elaboración</w:t>
            </w:r>
          </w:p>
        </w:tc>
        <w:tc>
          <w:tcPr>
            <w:tcW w:w="249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976ABF" w14:textId="2B721033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20/03/2026</w:t>
            </w:r>
          </w:p>
        </w:tc>
        <w:tc>
          <w:tcPr>
            <w:tcW w:w="255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45AC"/>
          </w:tcPr>
          <w:p w14:paraId="35E71C45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 xml:space="preserve">  Fecha de aprobación</w:t>
            </w:r>
          </w:p>
        </w:tc>
        <w:tc>
          <w:tcPr>
            <w:tcW w:w="1709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</w:tcPr>
          <w:p w14:paraId="7E3458B5" w14:textId="3DBB9A2E" w:rsidR="00B4359E" w:rsidRPr="00B03DE2" w:rsidRDefault="00B4359E" w:rsidP="00675D95">
            <w:pPr>
              <w:rPr>
                <w:rFonts w:ascii="Montserrat Light" w:hAnsi="Montserrat Light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 xml:space="preserve">  03/04/2026</w:t>
            </w:r>
          </w:p>
        </w:tc>
      </w:tr>
      <w:tr w:rsidR="00B4359E" w:rsidRPr="00B03DE2" w14:paraId="74D33738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399D4D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548084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Pablo Rodríguez Mora</w:t>
            </w:r>
          </w:p>
        </w:tc>
      </w:tr>
      <w:tr w:rsidR="00B4359E" w:rsidRPr="00B03DE2" w14:paraId="0C8F6052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FA5581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Autorizado por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AF20EF" w14:textId="77777777" w:rsidR="00B4359E" w:rsidRPr="00B03DE2" w:rsidRDefault="00B4359E" w:rsidP="00675D95">
            <w:pPr>
              <w:rPr>
                <w:rFonts w:ascii="Montserrat Light" w:hAnsi="Montserrat Light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Daniela Bolaños Quirós</w:t>
            </w:r>
          </w:p>
        </w:tc>
      </w:tr>
      <w:tr w:rsidR="00B4359E" w:rsidRPr="00B03DE2" w14:paraId="42930BAC" w14:textId="77777777" w:rsidTr="00675D95"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003DA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6EE80D" w14:textId="77777777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0"/>
                <w:szCs w:val="20"/>
              </w:rPr>
              <w:t>Involucrados</w:t>
            </w:r>
          </w:p>
        </w:tc>
        <w:tc>
          <w:tcPr>
            <w:tcW w:w="6760" w:type="dxa"/>
            <w:gridSpan w:val="3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C938C2" w14:textId="3A1D07A5" w:rsidR="00B4359E" w:rsidRPr="00B03DE2" w:rsidRDefault="00B4359E" w:rsidP="00675D9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  <w:szCs w:val="20"/>
              </w:rPr>
              <w:t>Departamento de Construcción, Gerencia General, Departamento Financiero</w:t>
            </w:r>
          </w:p>
        </w:tc>
      </w:tr>
    </w:tbl>
    <w:p w14:paraId="6C868825" w14:textId="77777777" w:rsidR="000719EF" w:rsidRPr="00B03DE2" w:rsidRDefault="002D6975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Objetivo</w:t>
      </w:r>
    </w:p>
    <w:p w14:paraId="0021D6BA" w14:textId="473CE210" w:rsidR="000719EF" w:rsidRPr="00B03DE2" w:rsidRDefault="002D6975" w:rsidP="00BC7D44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Establecer </w:t>
      </w:r>
      <w:r w:rsidR="00306E07" w:rsidRPr="00B03DE2">
        <w:rPr>
          <w:rFonts w:ascii="Montserrat Light" w:hAnsi="Montserrat Light"/>
        </w:rPr>
        <w:t xml:space="preserve">el formato </w:t>
      </w:r>
      <w:r w:rsidRPr="00B03DE2">
        <w:rPr>
          <w:rFonts w:ascii="Montserrat Light" w:hAnsi="Montserrat Light"/>
        </w:rPr>
        <w:t xml:space="preserve">para la generación, análisis y presentación de los </w:t>
      </w:r>
      <w:r w:rsidR="00B4359E" w:rsidRPr="00B03DE2">
        <w:rPr>
          <w:rFonts w:ascii="Montserrat Light" w:hAnsi="Montserrat Light"/>
        </w:rPr>
        <w:t>I</w:t>
      </w:r>
      <w:r w:rsidRPr="00B03DE2">
        <w:rPr>
          <w:rFonts w:ascii="Montserrat Light" w:hAnsi="Montserrat Light"/>
        </w:rPr>
        <w:t xml:space="preserve">nformes de </w:t>
      </w:r>
      <w:r w:rsidR="00B4359E" w:rsidRPr="00B03DE2">
        <w:rPr>
          <w:rFonts w:ascii="Montserrat Light" w:hAnsi="Montserrat Light"/>
        </w:rPr>
        <w:t>P</w:t>
      </w:r>
      <w:r w:rsidRPr="00B03DE2">
        <w:rPr>
          <w:rFonts w:ascii="Montserrat Light" w:hAnsi="Montserrat Light"/>
        </w:rPr>
        <w:t>royecto, basados en la metodología de Valor Ganado (</w:t>
      </w:r>
      <w:proofErr w:type="spellStart"/>
      <w:r w:rsidRPr="00B03DE2">
        <w:rPr>
          <w:rFonts w:ascii="Montserrat Light" w:hAnsi="Montserrat Light"/>
        </w:rPr>
        <w:t>Earned</w:t>
      </w:r>
      <w:proofErr w:type="spellEnd"/>
      <w:r w:rsidRPr="00B03DE2">
        <w:rPr>
          <w:rFonts w:ascii="Montserrat Light" w:hAnsi="Montserrat Light"/>
        </w:rPr>
        <w:t xml:space="preserve"> </w:t>
      </w:r>
      <w:proofErr w:type="spellStart"/>
      <w:r w:rsidRPr="00B03DE2">
        <w:rPr>
          <w:rFonts w:ascii="Montserrat Light" w:hAnsi="Montserrat Light"/>
        </w:rPr>
        <w:t>Value</w:t>
      </w:r>
      <w:proofErr w:type="spellEnd"/>
      <w:r w:rsidRPr="00B03DE2">
        <w:rPr>
          <w:rFonts w:ascii="Montserrat Light" w:hAnsi="Montserrat Light"/>
        </w:rPr>
        <w:t xml:space="preserve"> Management, EVM), con el fin de medir objetivamente el desempeño </w:t>
      </w:r>
      <w:r w:rsidR="00306E07" w:rsidRPr="00B03DE2">
        <w:rPr>
          <w:rFonts w:ascii="Montserrat Light" w:hAnsi="Montserrat Light"/>
        </w:rPr>
        <w:t xml:space="preserve">de los proyectos constructivos </w:t>
      </w:r>
      <w:r w:rsidRPr="00B03DE2">
        <w:rPr>
          <w:rFonts w:ascii="Montserrat Light" w:hAnsi="Montserrat Light"/>
        </w:rPr>
        <w:t>en costo y plazo, detectar tempranamente desviaciones, estimar el costo y la fecha probable de finalización, y soportar la toma de decisiones sobre datos verificables.</w:t>
      </w:r>
    </w:p>
    <w:p w14:paraId="11BB1811" w14:textId="77777777" w:rsidR="00316A68" w:rsidRPr="00B03DE2" w:rsidRDefault="00316A68" w:rsidP="00316A68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Sistemas oficiales de control y gestión</w:t>
      </w:r>
    </w:p>
    <w:p w14:paraId="5196F135" w14:textId="77777777" w:rsidR="00316A68" w:rsidRPr="00B03DE2" w:rsidRDefault="00316A68" w:rsidP="00316A68">
      <w:pPr>
        <w:pStyle w:val="Prrafodelista"/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proceso de informes opera sobre un conjunto de sistemas y archivos oficiales que deben mantenerse coherentes y actualizados en todo momento:</w:t>
      </w:r>
    </w:p>
    <w:p w14:paraId="26B05E77" w14:textId="0DD63F39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Plantilla Oficial de Informes de Proyect</w:t>
      </w:r>
      <w:r w:rsidR="006F6880" w:rsidRPr="00B03DE2">
        <w:rPr>
          <w:rFonts w:ascii="Montserrat Light" w:hAnsi="Montserrat Light"/>
        </w:rPr>
        <w:t>o</w:t>
      </w:r>
      <w:r w:rsidRPr="00B03DE2">
        <w:rPr>
          <w:rFonts w:ascii="Montserrat Light" w:hAnsi="Montserrat Light"/>
        </w:rPr>
        <w:t xml:space="preserve">: </w:t>
      </w:r>
      <w:r w:rsidR="006F6880" w:rsidRPr="00B03DE2">
        <w:rPr>
          <w:rFonts w:ascii="Montserrat Light" w:hAnsi="Montserrat Light"/>
        </w:rPr>
        <w:t>A</w:t>
      </w:r>
      <w:r w:rsidRPr="00B03DE2">
        <w:rPr>
          <w:rFonts w:ascii="Montserrat Light" w:hAnsi="Montserrat Light"/>
        </w:rPr>
        <w:t xml:space="preserve">rchivo </w:t>
      </w:r>
      <w:r w:rsidR="006F6880" w:rsidRPr="00B03DE2">
        <w:rPr>
          <w:rFonts w:ascii="Montserrat Light" w:hAnsi="Montserrat Light"/>
        </w:rPr>
        <w:t xml:space="preserve">Excel oficial </w:t>
      </w:r>
      <w:r w:rsidRPr="00B03DE2">
        <w:rPr>
          <w:rFonts w:ascii="Montserrat Light" w:hAnsi="Montserrat Light"/>
        </w:rPr>
        <w:t xml:space="preserve">para elaborar el Informe 0 y los informes semanales. Contiene las hojas “Informe 0” (línea base) e “Informe” (corte semanal). Sus fórmulas calculan automáticamente </w:t>
      </w:r>
      <w:r w:rsidR="006F6880" w:rsidRPr="00B03DE2">
        <w:rPr>
          <w:rFonts w:ascii="Montserrat Light" w:hAnsi="Montserrat Light"/>
        </w:rPr>
        <w:t>valores propios de la metodología EVM, así como</w:t>
      </w:r>
      <w:r w:rsidRPr="00B03DE2">
        <w:rPr>
          <w:rFonts w:ascii="Montserrat Light" w:hAnsi="Montserrat Light"/>
        </w:rPr>
        <w:t xml:space="preserve"> los semáforos de estado del proyecto</w:t>
      </w:r>
      <w:r w:rsidR="006F6880" w:rsidRPr="00B03DE2">
        <w:rPr>
          <w:rFonts w:ascii="Montserrat Light" w:hAnsi="Montserrat Light"/>
        </w:rPr>
        <w:t>, a partir de la información ingresada por el Ingeniero de Proyecto.</w:t>
      </w:r>
    </w:p>
    <w:p w14:paraId="369C986D" w14:textId="7739C373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Mawi (módulo de Presupuesto</w:t>
      </w:r>
      <w:r w:rsidR="00F202CA" w:rsidRPr="00B03DE2">
        <w:rPr>
          <w:rFonts w:ascii="Montserrat Light" w:hAnsi="Montserrat Light"/>
        </w:rPr>
        <w:t xml:space="preserve"> en “Control Financiero”</w:t>
      </w:r>
      <w:r w:rsidRPr="00B03DE2">
        <w:rPr>
          <w:rFonts w:ascii="Montserrat Light" w:hAnsi="Montserrat Light"/>
        </w:rPr>
        <w:t>): sistema oficial de gestión de proyectos. El Costo Real (AC) corresponde al monto facturado a la fecha de corte y se extrae directamente del módulo de Presupuesto.</w:t>
      </w:r>
    </w:p>
    <w:p w14:paraId="2C2564A8" w14:textId="77777777" w:rsidR="00316A68" w:rsidRPr="00B03DE2" w:rsidRDefault="00316A68" w:rsidP="00316A68">
      <w:pPr>
        <w:spacing w:before="240" w:after="240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 un requisito mantener la coherencia entre estos sistemas, garantizando consistencia entre:</w:t>
      </w:r>
    </w:p>
    <w:p w14:paraId="31935A46" w14:textId="1F15867A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 planificado y proyectado en el Informe 0 y la realidad operativa-financiera.</w:t>
      </w:r>
    </w:p>
    <w:p w14:paraId="7CFAEFB7" w14:textId="05C8D279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 dispuesto en el Informe Semanal y lo ejecutado en campo (avance físico).</w:t>
      </w:r>
    </w:p>
    <w:p w14:paraId="1E55EDFE" w14:textId="1A83E1F3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gastos reales y el valor reflejado en Mawi (AC).</w:t>
      </w:r>
    </w:p>
    <w:p w14:paraId="54566705" w14:textId="182031E7" w:rsidR="00316A68" w:rsidRPr="00B03DE2" w:rsidRDefault="00316A6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Lo proyectado en la sección de flujo de caja del Informe Semanal </w:t>
      </w:r>
      <w:r w:rsidR="0051682B" w:rsidRPr="00B03DE2">
        <w:rPr>
          <w:rFonts w:ascii="Montserrat Light" w:hAnsi="Montserrat Light"/>
        </w:rPr>
        <w:t>y el flujo de caja de la empresa custodiado por el Departamento Financiero</w:t>
      </w:r>
      <w:r w:rsidRPr="00B03DE2">
        <w:rPr>
          <w:rFonts w:ascii="Montserrat Light" w:hAnsi="Montserrat Light"/>
        </w:rPr>
        <w:t>.</w:t>
      </w:r>
    </w:p>
    <w:p w14:paraId="2D37449C" w14:textId="5DFD2A8E" w:rsidR="000719EF" w:rsidRPr="00B03DE2" w:rsidRDefault="00907F01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>Información documental de referencia</w:t>
      </w:r>
    </w:p>
    <w:p w14:paraId="3C4FE080" w14:textId="6B9DC6D8" w:rsidR="000719EF" w:rsidRPr="00B03DE2" w:rsidRDefault="002D6975" w:rsidP="0051682B">
      <w:pPr>
        <w:pStyle w:val="Prrafodelista"/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gestión y presentación de informes de proyecto </w:t>
      </w:r>
      <w:r w:rsidR="00907F01" w:rsidRPr="00B03DE2">
        <w:rPr>
          <w:rFonts w:ascii="Montserrat Light" w:hAnsi="Montserrat Light"/>
        </w:rPr>
        <w:t>se deriva del uso de los siguientes archivos o sistemas</w:t>
      </w:r>
      <w:r w:rsidRPr="00B03DE2">
        <w:rPr>
          <w:rFonts w:ascii="Montserrat Light" w:hAnsi="Montserrat Light"/>
        </w:rPr>
        <w:t>:</w:t>
      </w:r>
    </w:p>
    <w:p w14:paraId="5F646FD5" w14:textId="1810E165" w:rsidR="000719EF" w:rsidRPr="00B03DE2" w:rsidRDefault="00306E07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Archivo </w:t>
      </w:r>
      <w:hyperlink r:id="rId9" w:history="1">
        <w:r w:rsidRPr="00B03DE2">
          <w:rPr>
            <w:rStyle w:val="Hipervnculo"/>
            <w:rFonts w:ascii="Montserrat Light" w:hAnsi="Montserrat Light"/>
          </w:rPr>
          <w:t>“01 Machote Oficial de Informes de Proyecto (En Limpio)”</w:t>
        </w:r>
      </w:hyperlink>
      <w:r w:rsidRPr="00B03DE2">
        <w:rPr>
          <w:rFonts w:ascii="Montserrat Light" w:hAnsi="Montserrat Light"/>
        </w:rPr>
        <w:t xml:space="preserve">: </w:t>
      </w:r>
      <w:r w:rsidR="002D6975" w:rsidRPr="00B03DE2">
        <w:rPr>
          <w:rFonts w:ascii="Montserrat Light" w:hAnsi="Montserrat Light"/>
        </w:rPr>
        <w:t>ubicad</w:t>
      </w:r>
      <w:r w:rsidR="0051682B" w:rsidRPr="00B03DE2">
        <w:rPr>
          <w:rFonts w:ascii="Montserrat Light" w:hAnsi="Montserrat Light"/>
        </w:rPr>
        <w:t xml:space="preserve">o </w:t>
      </w:r>
      <w:r w:rsidR="002D6975" w:rsidRPr="00B03DE2">
        <w:rPr>
          <w:rFonts w:ascii="Montserrat Light" w:hAnsi="Montserrat Light"/>
        </w:rPr>
        <w:t>en</w:t>
      </w:r>
      <w:r w:rsidR="0051682B" w:rsidRPr="00B03DE2">
        <w:rPr>
          <w:rFonts w:ascii="Montserrat Light" w:hAnsi="Montserrat Light"/>
        </w:rPr>
        <w:t xml:space="preserve"> </w:t>
      </w:r>
      <w:r w:rsidR="00B4359E" w:rsidRPr="00B03DE2">
        <w:rPr>
          <w:rFonts w:ascii="Montserrat Light" w:hAnsi="Montserrat Light"/>
        </w:rPr>
        <w:t>“</w:t>
      </w:r>
      <w:r w:rsidR="00907F01" w:rsidRPr="00B03DE2">
        <w:rPr>
          <w:rFonts w:ascii="Montserrat Light" w:hAnsi="Montserrat Light"/>
        </w:rPr>
        <w:t>\\AC-SERVER02\03</w:t>
      </w:r>
      <w:r w:rsidR="0051682B" w:rsidRPr="00B03DE2">
        <w:rPr>
          <w:rFonts w:ascii="Montserrat Light" w:hAnsi="Montserrat Light"/>
        </w:rPr>
        <w:t xml:space="preserve"> </w:t>
      </w:r>
      <w:r w:rsidR="00907F01" w:rsidRPr="00B03DE2">
        <w:rPr>
          <w:rFonts w:ascii="Montserrat Light" w:hAnsi="Montserrat Light"/>
        </w:rPr>
        <w:t>Proyectos\Actual\ADMINISTRACION PROYECTOS\Machotes Oficiales Informes de Proyecto EVM”</w:t>
      </w:r>
      <w:r w:rsidR="002D6975" w:rsidRPr="00B03DE2">
        <w:rPr>
          <w:rFonts w:ascii="Montserrat Light" w:hAnsi="Montserrat Light"/>
        </w:rPr>
        <w:t>.</w:t>
      </w:r>
    </w:p>
    <w:p w14:paraId="17578C09" w14:textId="77777777" w:rsidR="0051682B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Cronograma </w:t>
      </w:r>
      <w:r w:rsidR="0051682B" w:rsidRPr="00B03DE2">
        <w:rPr>
          <w:rFonts w:ascii="Montserrat Light" w:hAnsi="Montserrat Light"/>
        </w:rPr>
        <w:t xml:space="preserve">y presupuesto </w:t>
      </w:r>
      <w:r w:rsidRPr="00B03DE2">
        <w:rPr>
          <w:rFonts w:ascii="Montserrat Light" w:hAnsi="Montserrat Light"/>
        </w:rPr>
        <w:t>aprobado</w:t>
      </w:r>
      <w:r w:rsidR="0051682B" w:rsidRPr="00B03DE2">
        <w:rPr>
          <w:rFonts w:ascii="Montserrat Light" w:hAnsi="Montserrat Light"/>
        </w:rPr>
        <w:t>.</w:t>
      </w:r>
    </w:p>
    <w:p w14:paraId="0A3AEE31" w14:textId="77777777" w:rsidR="0051682B" w:rsidRPr="00B03DE2" w:rsidRDefault="0051682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O</w:t>
      </w:r>
      <w:r w:rsidR="002D6975" w:rsidRPr="00B03DE2">
        <w:rPr>
          <w:rFonts w:ascii="Montserrat Light" w:hAnsi="Montserrat Light"/>
        </w:rPr>
        <w:t>ferta constructiva</w:t>
      </w:r>
      <w:r w:rsidR="00907F01" w:rsidRPr="00B03DE2">
        <w:rPr>
          <w:rFonts w:ascii="Montserrat Light" w:hAnsi="Montserrat Light"/>
        </w:rPr>
        <w:t xml:space="preserve"> final</w:t>
      </w:r>
      <w:r w:rsidRPr="00B03DE2">
        <w:rPr>
          <w:rFonts w:ascii="Montserrat Light" w:hAnsi="Montserrat Light"/>
        </w:rPr>
        <w:t xml:space="preserve"> y contrato firmado por el cliente.</w:t>
      </w:r>
    </w:p>
    <w:p w14:paraId="2B231659" w14:textId="38C6B1C8" w:rsidR="000719EF" w:rsidRPr="00B03DE2" w:rsidRDefault="0051682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Ó</w:t>
      </w:r>
      <w:r w:rsidR="002D6975" w:rsidRPr="00B03DE2">
        <w:rPr>
          <w:rFonts w:ascii="Montserrat Light" w:hAnsi="Montserrat Light"/>
        </w:rPr>
        <w:t xml:space="preserve">rdenes de modificación firmadas </w:t>
      </w:r>
      <w:r w:rsidRPr="00B03DE2">
        <w:rPr>
          <w:rFonts w:ascii="Montserrat Light" w:hAnsi="Montserrat Light"/>
        </w:rPr>
        <w:t>y actualizadas</w:t>
      </w:r>
      <w:r w:rsidR="002D6975" w:rsidRPr="00B03DE2">
        <w:rPr>
          <w:rFonts w:ascii="Montserrat Light" w:hAnsi="Montserrat Light"/>
        </w:rPr>
        <w:t>.</w:t>
      </w:r>
    </w:p>
    <w:p w14:paraId="399F2950" w14:textId="107148D0" w:rsidR="0051682B" w:rsidRPr="00B03DE2" w:rsidRDefault="0051682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Bitácoras de inspección y registros de avance físico de obra.</w:t>
      </w:r>
    </w:p>
    <w:p w14:paraId="65031772" w14:textId="67E5082D" w:rsidR="0051682B" w:rsidRPr="00B03DE2" w:rsidRDefault="0051682B" w:rsidP="00473406">
      <w:pPr>
        <w:pStyle w:val="Prrafodelista"/>
        <w:numPr>
          <w:ilvl w:val="0"/>
          <w:numId w:val="7"/>
        </w:num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Manuales de procedimientos internos en vigencia.</w:t>
      </w:r>
    </w:p>
    <w:p w14:paraId="5877850E" w14:textId="419C34B1" w:rsidR="0051682B" w:rsidRPr="00B03DE2" w:rsidRDefault="0051682B" w:rsidP="0051682B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metodología EVM aplicada en este procedimiento se rige por las definiciones y fórmulas del PMBOK® del Project Management </w:t>
      </w:r>
      <w:proofErr w:type="spellStart"/>
      <w:r w:rsidRPr="00B03DE2">
        <w:rPr>
          <w:rFonts w:ascii="Montserrat Light" w:hAnsi="Montserrat Light"/>
        </w:rPr>
        <w:t>Institute</w:t>
      </w:r>
      <w:proofErr w:type="spellEnd"/>
      <w:r w:rsidRPr="00B03DE2">
        <w:rPr>
          <w:rFonts w:ascii="Montserrat Light" w:hAnsi="Montserrat Light"/>
        </w:rPr>
        <w:t xml:space="preserve"> (PMI). El cronograma, el presupuesto y la oferta del proyecto definen la línea base; cualquier modificación posterior debe estar respaldada por una orden de cambio aprobada por el cliente y reflejarse en el Informe 0 </w:t>
      </w:r>
      <w:r w:rsidR="006F6880" w:rsidRPr="00B03DE2">
        <w:rPr>
          <w:rFonts w:ascii="Montserrat Light" w:hAnsi="Montserrat Light"/>
        </w:rPr>
        <w:t xml:space="preserve">con </w:t>
      </w:r>
      <w:r w:rsidRPr="00B03DE2">
        <w:rPr>
          <w:rFonts w:ascii="Montserrat Light" w:hAnsi="Montserrat Light"/>
        </w:rPr>
        <w:t>previa autorización del Gerente de Proyectos.</w:t>
      </w:r>
    </w:p>
    <w:p w14:paraId="27AF586B" w14:textId="77777777" w:rsidR="009D1FA4" w:rsidRPr="00B03DE2" w:rsidRDefault="009D1FA4" w:rsidP="009D1FA4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Alcance</w:t>
      </w:r>
    </w:p>
    <w:p w14:paraId="0CDFBBD8" w14:textId="4BFF988D" w:rsidR="009D1FA4" w:rsidRPr="00B03DE2" w:rsidRDefault="009D1FA4" w:rsidP="009D1FA4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Este procedimiento aplica para todo proyecto constructivo de AC Desarrollos</w:t>
      </w:r>
      <w:r w:rsidR="002A6F1F" w:rsidRPr="00B03DE2">
        <w:rPr>
          <w:rFonts w:ascii="Montserrat Light" w:hAnsi="Montserrat Light"/>
        </w:rPr>
        <w:t>, d</w:t>
      </w:r>
      <w:r w:rsidRPr="00B03DE2">
        <w:rPr>
          <w:rFonts w:ascii="Montserrat Light" w:hAnsi="Montserrat Light"/>
        </w:rPr>
        <w:t xml:space="preserve">esde la aprobación de la oferta constructiva hasta la emisión del </w:t>
      </w:r>
      <w:r w:rsidR="002A6F1F" w:rsidRPr="00B03DE2">
        <w:rPr>
          <w:rFonts w:ascii="Montserrat Light" w:hAnsi="Montserrat Light"/>
        </w:rPr>
        <w:t>I</w:t>
      </w:r>
      <w:r w:rsidRPr="00B03DE2">
        <w:rPr>
          <w:rFonts w:ascii="Montserrat Light" w:hAnsi="Montserrat Light"/>
        </w:rPr>
        <w:t>nforme</w:t>
      </w:r>
      <w:r w:rsidR="002A6F1F" w:rsidRPr="00B03DE2">
        <w:rPr>
          <w:rFonts w:ascii="Montserrat Light" w:hAnsi="Montserrat Light"/>
        </w:rPr>
        <w:t xml:space="preserve"> de cierre </w:t>
      </w:r>
      <w:r w:rsidRPr="00B03DE2">
        <w:rPr>
          <w:rFonts w:ascii="Montserrat Light" w:hAnsi="Montserrat Light"/>
        </w:rPr>
        <w:t xml:space="preserve">del </w:t>
      </w:r>
      <w:r w:rsidR="002A6F1F" w:rsidRPr="00B03DE2">
        <w:rPr>
          <w:rFonts w:ascii="Montserrat Light" w:hAnsi="Montserrat Light"/>
        </w:rPr>
        <w:t>P</w:t>
      </w:r>
      <w:r w:rsidRPr="00B03DE2">
        <w:rPr>
          <w:rFonts w:ascii="Montserrat Light" w:hAnsi="Montserrat Light"/>
        </w:rPr>
        <w:t>royecto</w:t>
      </w:r>
      <w:r w:rsidR="002A6F1F" w:rsidRPr="00B03DE2">
        <w:rPr>
          <w:rFonts w:ascii="Montserrat Light" w:hAnsi="Montserrat Light"/>
        </w:rPr>
        <w:t>. Es decir, cubre todo proyecto activo por la empresa, sin excepción</w:t>
      </w:r>
      <w:r w:rsidRPr="00B03DE2">
        <w:rPr>
          <w:rFonts w:ascii="Montserrat Light" w:hAnsi="Montserrat Light"/>
        </w:rPr>
        <w:t xml:space="preserve">. Es de aplicación obligatoria para el </w:t>
      </w:r>
      <w:r w:rsidR="002A6F1F" w:rsidRPr="00B03DE2">
        <w:rPr>
          <w:rFonts w:ascii="Montserrat Light" w:hAnsi="Montserrat Light"/>
        </w:rPr>
        <w:t>Departamento de Construcción</w:t>
      </w:r>
      <w:r w:rsidRPr="00B03DE2">
        <w:rPr>
          <w:rFonts w:ascii="Montserrat Light" w:hAnsi="Montserrat Light"/>
        </w:rPr>
        <w:t>, y articula las interfaces de información con Gerencia General, Finanzas</w:t>
      </w:r>
      <w:r w:rsidR="002A6F1F" w:rsidRPr="00B03DE2">
        <w:rPr>
          <w:rFonts w:ascii="Montserrat Light" w:hAnsi="Montserrat Light"/>
        </w:rPr>
        <w:t>,</w:t>
      </w:r>
      <w:r w:rsidRPr="00B03DE2">
        <w:rPr>
          <w:rFonts w:ascii="Montserrat Light" w:hAnsi="Montserrat Light"/>
        </w:rPr>
        <w:t xml:space="preserve"> y, cuando corresponda, con el cliente</w:t>
      </w:r>
      <w:r w:rsidR="002A6F1F" w:rsidRPr="00B03DE2">
        <w:rPr>
          <w:rFonts w:ascii="Montserrat Light" w:hAnsi="Montserrat Light"/>
        </w:rPr>
        <w:t>.</w:t>
      </w:r>
    </w:p>
    <w:p w14:paraId="003DAE4B" w14:textId="0F5A52F4" w:rsidR="0051682B" w:rsidRPr="00B03DE2" w:rsidRDefault="0051682B" w:rsidP="0051682B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Canal oficial de revisión y entrega de informes</w:t>
      </w:r>
    </w:p>
    <w:p w14:paraId="59541676" w14:textId="16549C23" w:rsidR="0051682B" w:rsidRPr="00B03DE2" w:rsidRDefault="0051682B" w:rsidP="0051682B">
      <w:pPr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reunión semanal de proyectos constituye el espacio oficial de presentación y análisis del informe a nivel de departamento. Posterior a dicha reunión, el envío formal </w:t>
      </w:r>
      <w:r w:rsidR="008E2CE4" w:rsidRPr="00B03DE2">
        <w:rPr>
          <w:rFonts w:ascii="Montserrat Light" w:hAnsi="Montserrat Light"/>
        </w:rPr>
        <w:t xml:space="preserve">a Gerencia General y al Departamento Financiero </w:t>
      </w:r>
      <w:r w:rsidRPr="00B03DE2">
        <w:rPr>
          <w:rFonts w:ascii="Montserrat Light" w:hAnsi="Montserrat Light"/>
        </w:rPr>
        <w:t xml:space="preserve">del informe revisado se realizará por correo electrónico, </w:t>
      </w:r>
      <w:r w:rsidR="007D35B7" w:rsidRPr="00B03DE2">
        <w:rPr>
          <w:rFonts w:ascii="Montserrat Light" w:hAnsi="Montserrat Light"/>
        </w:rPr>
        <w:t xml:space="preserve">agregando </w:t>
      </w:r>
      <w:r w:rsidRPr="00B03DE2">
        <w:rPr>
          <w:rFonts w:ascii="Montserrat Light" w:hAnsi="Montserrat Light"/>
        </w:rPr>
        <w:t xml:space="preserve">todas las observaciones </w:t>
      </w:r>
      <w:r w:rsidR="007D35B7" w:rsidRPr="00B03DE2">
        <w:rPr>
          <w:rFonts w:ascii="Montserrat Light" w:hAnsi="Montserrat Light"/>
        </w:rPr>
        <w:t xml:space="preserve">y análisis </w:t>
      </w:r>
      <w:r w:rsidRPr="00B03DE2">
        <w:rPr>
          <w:rFonts w:ascii="Montserrat Light" w:hAnsi="Montserrat Light"/>
        </w:rPr>
        <w:t>pertinentes que expliquen los resultados de los indicadores de desempeño</w:t>
      </w:r>
      <w:r w:rsidR="007D35B7" w:rsidRPr="00B03DE2">
        <w:rPr>
          <w:rFonts w:ascii="Montserrat Light" w:hAnsi="Montserrat Light"/>
        </w:rPr>
        <w:t xml:space="preserve"> y el flujo de caja proyectado</w:t>
      </w:r>
      <w:r w:rsidRPr="00B03DE2">
        <w:rPr>
          <w:rFonts w:ascii="Montserrat Light" w:hAnsi="Montserrat Light"/>
        </w:rPr>
        <w:t xml:space="preserve">. </w:t>
      </w:r>
    </w:p>
    <w:p w14:paraId="2EB60F31" w14:textId="59264077" w:rsidR="000719EF" w:rsidRPr="00B03DE2" w:rsidRDefault="002D6975" w:rsidP="009D1FA4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Flujo General del proceso</w:t>
      </w:r>
    </w:p>
    <w:p w14:paraId="220016D5" w14:textId="05007EA2" w:rsidR="00C307AC" w:rsidRPr="00B03DE2" w:rsidRDefault="00C307AC" w:rsidP="00C307AC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siguiente diagrama resume la secuencia completa del proceso: elaboración del Informe 0 antes del inicio del proyecto, seguimiento periódico semanal, presentación en reunión de proyectos y envío formal a Gerencia General y Finanzas. Cada etapa se desarrolla en detalle en las siguientes secciones de este manual.</w:t>
      </w:r>
    </w:p>
    <w:p w14:paraId="396CF007" w14:textId="1778F407" w:rsidR="009D1FA4" w:rsidRPr="00B03DE2" w:rsidRDefault="00037D64" w:rsidP="007D35B7">
      <w:pPr>
        <w:jc w:val="center"/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noProof/>
          <w:color w:val="595959"/>
        </w:rPr>
        <w:lastRenderedPageBreak/>
        <w:drawing>
          <wp:inline distT="0" distB="0" distL="0" distR="0" wp14:anchorId="752070A5" wp14:editId="43217BA7">
            <wp:extent cx="5621572" cy="8292941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475" cy="843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CF0A" w14:textId="78C284D3" w:rsidR="0037773D" w:rsidRPr="00B03DE2" w:rsidRDefault="0037773D" w:rsidP="0037773D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1. Flujo general del procedimiento de presentación de Informes de Proyecto</w:t>
      </w:r>
    </w:p>
    <w:p w14:paraId="7275FCF2" w14:textId="551C6495" w:rsidR="000719EF" w:rsidRPr="00B03DE2" w:rsidRDefault="002D6975" w:rsidP="009D1FA4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Ante cualquier duda sobre cómo actuar en una situación específica, </w:t>
      </w:r>
      <w:r w:rsidR="008E2CE4" w:rsidRPr="00B03DE2">
        <w:rPr>
          <w:rFonts w:ascii="Montserrat Light" w:hAnsi="Montserrat Light"/>
        </w:rPr>
        <w:t xml:space="preserve">se recomienda consultar </w:t>
      </w:r>
      <w:r w:rsidRPr="00B03DE2">
        <w:rPr>
          <w:rFonts w:ascii="Montserrat Light" w:hAnsi="Montserrat Light"/>
        </w:rPr>
        <w:t xml:space="preserve">el diagrama para ubicarse en el proceso y luego </w:t>
      </w:r>
      <w:r w:rsidR="008E2CE4" w:rsidRPr="00B03DE2">
        <w:rPr>
          <w:rFonts w:ascii="Montserrat Light" w:hAnsi="Montserrat Light"/>
        </w:rPr>
        <w:t xml:space="preserve">dirigirse </w:t>
      </w:r>
      <w:r w:rsidRPr="00B03DE2">
        <w:rPr>
          <w:rFonts w:ascii="Montserrat Light" w:hAnsi="Montserrat Light"/>
        </w:rPr>
        <w:t>a la sección correspondiente.</w:t>
      </w:r>
    </w:p>
    <w:p w14:paraId="7579A25D" w14:textId="77777777" w:rsidR="000719EF" w:rsidRPr="00B03DE2" w:rsidRDefault="002D6975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Responsables del proceso</w:t>
      </w:r>
    </w:p>
    <w:p w14:paraId="5656C08C" w14:textId="77777777" w:rsidR="000719EF" w:rsidRPr="00B03DE2" w:rsidRDefault="002D6975" w:rsidP="0012713B">
      <w:pPr>
        <w:spacing w:after="240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roles y responsabilidades principales que intervienen en el proceso de gestión de informes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224"/>
      </w:tblGrid>
      <w:tr w:rsidR="000719EF" w:rsidRPr="00B03DE2" w14:paraId="79EAC5E1" w14:textId="77777777" w:rsidTr="0037773D">
        <w:trPr>
          <w:trHeight w:val="400"/>
        </w:trPr>
        <w:tc>
          <w:tcPr>
            <w:tcW w:w="2122" w:type="dxa"/>
            <w:shd w:val="clear" w:color="auto" w:fill="003DA5"/>
            <w:vAlign w:val="center"/>
          </w:tcPr>
          <w:p w14:paraId="592590F3" w14:textId="77777777" w:rsidR="000719EF" w:rsidRPr="00B03DE2" w:rsidRDefault="002D6975" w:rsidP="0012713B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224" w:type="dxa"/>
            <w:shd w:val="clear" w:color="auto" w:fill="003DA5"/>
            <w:vAlign w:val="center"/>
          </w:tcPr>
          <w:p w14:paraId="1136AF2B" w14:textId="007A52A9" w:rsidR="000719EF" w:rsidRPr="00B03DE2" w:rsidRDefault="007D169F" w:rsidP="0012713B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Función</w:t>
            </w:r>
            <w:r w:rsidR="002D6975"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 xml:space="preserve"> principal</w:t>
            </w:r>
          </w:p>
        </w:tc>
      </w:tr>
      <w:tr w:rsidR="0037773D" w:rsidRPr="00B03DE2" w14:paraId="141AD7FF" w14:textId="77777777" w:rsidTr="0037773D">
        <w:trPr>
          <w:trHeight w:val="607"/>
        </w:trPr>
        <w:tc>
          <w:tcPr>
            <w:tcW w:w="2122" w:type="dxa"/>
            <w:vAlign w:val="center"/>
          </w:tcPr>
          <w:p w14:paraId="6E3EA37D" w14:textId="5A5CDB7A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Analista de Procesos</w:t>
            </w:r>
          </w:p>
        </w:tc>
        <w:tc>
          <w:tcPr>
            <w:tcW w:w="7224" w:type="dxa"/>
            <w:vAlign w:val="center"/>
          </w:tcPr>
          <w:p w14:paraId="7412E652" w14:textId="3BFB3ECA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Detecta, registra y notifica incumplimientos y desviaciones al procedimiento. Detectar oportunidades de mejora y diseño del proceso.</w:t>
            </w:r>
          </w:p>
        </w:tc>
      </w:tr>
      <w:tr w:rsidR="0037773D" w:rsidRPr="00B03DE2" w14:paraId="5F10C123" w14:textId="77777777" w:rsidTr="0037773D">
        <w:trPr>
          <w:trHeight w:val="891"/>
        </w:trPr>
        <w:tc>
          <w:tcPr>
            <w:tcW w:w="2122" w:type="dxa"/>
            <w:vAlign w:val="center"/>
          </w:tcPr>
          <w:p w14:paraId="3EB650F5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Ingeniero de Proyecto</w:t>
            </w:r>
          </w:p>
        </w:tc>
        <w:tc>
          <w:tcPr>
            <w:tcW w:w="7224" w:type="dxa"/>
            <w:vAlign w:val="center"/>
          </w:tcPr>
          <w:p w14:paraId="734CA988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Elabora el Informe 0; ejecuta el seguimiento semanal del proyecto; calcula y verifica los indicadores EVM; redacta el análisis técnico; prepara el informe y lo presenta en la reunión de proyectos.</w:t>
            </w:r>
          </w:p>
        </w:tc>
      </w:tr>
      <w:tr w:rsidR="0037773D" w:rsidRPr="00B03DE2" w14:paraId="3B08F1A1" w14:textId="77777777" w:rsidTr="0037773D">
        <w:trPr>
          <w:trHeight w:val="833"/>
        </w:trPr>
        <w:tc>
          <w:tcPr>
            <w:tcW w:w="2122" w:type="dxa"/>
            <w:vAlign w:val="center"/>
          </w:tcPr>
          <w:p w14:paraId="20CE49F0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Gerente de Proyectos</w:t>
            </w:r>
          </w:p>
        </w:tc>
        <w:tc>
          <w:tcPr>
            <w:tcW w:w="7224" w:type="dxa"/>
            <w:vAlign w:val="center"/>
          </w:tcPr>
          <w:p w14:paraId="24F73715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Aprueba el Informe 0 y autoriza sus modificaciones; revisa y valida los informes periódicos; aprueba los planes de acción; interviene cuando el proyecto entra en estado de riesgo o crítico.</w:t>
            </w:r>
          </w:p>
        </w:tc>
      </w:tr>
      <w:tr w:rsidR="0037773D" w:rsidRPr="00B03DE2" w14:paraId="0CC2E805" w14:textId="77777777" w:rsidTr="0037773D">
        <w:trPr>
          <w:trHeight w:val="703"/>
        </w:trPr>
        <w:tc>
          <w:tcPr>
            <w:tcW w:w="2122" w:type="dxa"/>
            <w:vAlign w:val="center"/>
          </w:tcPr>
          <w:p w14:paraId="612A6E86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Gerencia General</w:t>
            </w:r>
          </w:p>
        </w:tc>
        <w:tc>
          <w:tcPr>
            <w:tcW w:w="7224" w:type="dxa"/>
            <w:vAlign w:val="center"/>
          </w:tcPr>
          <w:p w14:paraId="33DEFDFF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Recibe el informe formal posterior a la reunión de proyectos; toma decisiones estratégicas con base en la información reportada.</w:t>
            </w:r>
          </w:p>
        </w:tc>
      </w:tr>
      <w:tr w:rsidR="0037773D" w:rsidRPr="00B03DE2" w14:paraId="3FFC6BBD" w14:textId="77777777" w:rsidTr="0037773D">
        <w:trPr>
          <w:trHeight w:val="836"/>
        </w:trPr>
        <w:tc>
          <w:tcPr>
            <w:tcW w:w="2122" w:type="dxa"/>
            <w:vAlign w:val="center"/>
          </w:tcPr>
          <w:p w14:paraId="2C4BCD20" w14:textId="77777777" w:rsidR="0037773D" w:rsidRPr="00B03DE2" w:rsidRDefault="0037773D" w:rsidP="0037773D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Finanzas / Administración</w:t>
            </w:r>
          </w:p>
        </w:tc>
        <w:tc>
          <w:tcPr>
            <w:tcW w:w="7224" w:type="dxa"/>
            <w:vAlign w:val="center"/>
          </w:tcPr>
          <w:p w14:paraId="73091F23" w14:textId="77777777" w:rsidR="0037773D" w:rsidRPr="00B03DE2" w:rsidRDefault="0037773D" w:rsidP="0037773D">
            <w:pPr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Recibe la actualización del flujo de caja; valida la confiabilidad del Costo Real (AC) registrado en Mawi cuando exista duda razonable; comunica eventos relevantes de facturación.</w:t>
            </w:r>
          </w:p>
        </w:tc>
      </w:tr>
    </w:tbl>
    <w:p w14:paraId="30FF077E" w14:textId="5AE9F74D" w:rsidR="0037773D" w:rsidRPr="00B03DE2" w:rsidRDefault="0037773D" w:rsidP="0037773D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Tabla 1. </w:t>
      </w:r>
      <w:r w:rsidR="007D169F" w:rsidRPr="00B03DE2">
        <w:rPr>
          <w:rFonts w:ascii="Montserrat Light" w:hAnsi="Montserrat Light"/>
          <w:i/>
          <w:iCs/>
          <w:color w:val="555555"/>
          <w:sz w:val="18"/>
          <w:szCs w:val="18"/>
        </w:rPr>
        <w:t>Función principal</w:t>
      </w: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 de los participantes del proceso</w:t>
      </w:r>
    </w:p>
    <w:p w14:paraId="02EE7DA0" w14:textId="77777777" w:rsidR="000719EF" w:rsidRPr="00B03DE2" w:rsidRDefault="002D6975" w:rsidP="0037773D">
      <w:pPr>
        <w:spacing w:before="240"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 asignación detallada de responsabilidades por actividad clave del procedimiento se resume en la siguiente Matriz RACI: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618"/>
        <w:gridCol w:w="1868"/>
        <w:gridCol w:w="1870"/>
        <w:gridCol w:w="1868"/>
      </w:tblGrid>
      <w:tr w:rsidR="000719EF" w:rsidRPr="00B03DE2" w14:paraId="6D53E83B" w14:textId="77777777" w:rsidTr="00EE1953">
        <w:trPr>
          <w:trHeight w:val="656"/>
        </w:trPr>
        <w:tc>
          <w:tcPr>
            <w:tcW w:w="2122" w:type="dxa"/>
            <w:shd w:val="clear" w:color="auto" w:fill="003DA5"/>
            <w:vAlign w:val="center"/>
          </w:tcPr>
          <w:p w14:paraId="12560B11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Actividad clave del procedimiento</w:t>
            </w:r>
          </w:p>
        </w:tc>
        <w:tc>
          <w:tcPr>
            <w:tcW w:w="1618" w:type="dxa"/>
            <w:shd w:val="clear" w:color="auto" w:fill="003DA5"/>
            <w:vAlign w:val="center"/>
          </w:tcPr>
          <w:p w14:paraId="09F3378A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68" w:type="dxa"/>
            <w:shd w:val="clear" w:color="auto" w:fill="003DA5"/>
            <w:vAlign w:val="center"/>
          </w:tcPr>
          <w:p w14:paraId="52A661A1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Aprueba</w:t>
            </w:r>
          </w:p>
        </w:tc>
        <w:tc>
          <w:tcPr>
            <w:tcW w:w="1870" w:type="dxa"/>
            <w:shd w:val="clear" w:color="auto" w:fill="003DA5"/>
            <w:vAlign w:val="center"/>
          </w:tcPr>
          <w:p w14:paraId="53FC35AE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Consultar</w:t>
            </w:r>
          </w:p>
        </w:tc>
        <w:tc>
          <w:tcPr>
            <w:tcW w:w="1868" w:type="dxa"/>
            <w:shd w:val="clear" w:color="auto" w:fill="003DA5"/>
            <w:vAlign w:val="center"/>
          </w:tcPr>
          <w:p w14:paraId="0DA42609" w14:textId="77777777" w:rsidR="000719EF" w:rsidRPr="00B03DE2" w:rsidRDefault="002D6975" w:rsidP="00EE1953">
            <w:pPr>
              <w:jc w:val="center"/>
              <w:rPr>
                <w:rFonts w:ascii="Montserrat Light" w:hAnsi="Montserrat Light"/>
                <w:sz w:val="19"/>
                <w:szCs w:val="19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19"/>
                <w:szCs w:val="19"/>
              </w:rPr>
              <w:t>Informar</w:t>
            </w:r>
          </w:p>
        </w:tc>
      </w:tr>
      <w:tr w:rsidR="00506A91" w:rsidRPr="00B03DE2" w14:paraId="6BD25F70" w14:textId="77777777" w:rsidTr="00EE1953">
        <w:trPr>
          <w:trHeight w:val="605"/>
        </w:trPr>
        <w:tc>
          <w:tcPr>
            <w:tcW w:w="2122" w:type="dxa"/>
            <w:vAlign w:val="center"/>
          </w:tcPr>
          <w:p w14:paraId="47010BC8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Elaboración del Informe 0</w:t>
            </w:r>
          </w:p>
        </w:tc>
        <w:tc>
          <w:tcPr>
            <w:tcW w:w="1618" w:type="dxa"/>
            <w:vAlign w:val="center"/>
          </w:tcPr>
          <w:p w14:paraId="0E2DC450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0CD0DD93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43D0FFD5" w14:textId="698F2328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43F36765" w14:textId="060928D4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Gerencia General, Dpto. Financiero</w:t>
            </w:r>
          </w:p>
        </w:tc>
      </w:tr>
      <w:tr w:rsidR="00506A91" w:rsidRPr="00B03DE2" w14:paraId="10DEC0C4" w14:textId="77777777" w:rsidTr="00EE1953">
        <w:trPr>
          <w:trHeight w:val="842"/>
        </w:trPr>
        <w:tc>
          <w:tcPr>
            <w:tcW w:w="2122" w:type="dxa"/>
            <w:vAlign w:val="center"/>
          </w:tcPr>
          <w:p w14:paraId="00A42C0D" w14:textId="7CE55A72" w:rsidR="00506A91" w:rsidRPr="00B03DE2" w:rsidRDefault="00E62C33" w:rsidP="00506A91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Elaboración del Informe Semanal</w:t>
            </w:r>
          </w:p>
        </w:tc>
        <w:tc>
          <w:tcPr>
            <w:tcW w:w="1618" w:type="dxa"/>
            <w:vAlign w:val="center"/>
          </w:tcPr>
          <w:p w14:paraId="353A929D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23176B1A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54749029" w14:textId="3344A57A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16CB5092" w14:textId="2F4CF7CE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</w:tr>
      <w:tr w:rsidR="00E62C33" w:rsidRPr="00B03DE2" w14:paraId="215F5372" w14:textId="77777777" w:rsidTr="00EE1953">
        <w:trPr>
          <w:trHeight w:val="697"/>
        </w:trPr>
        <w:tc>
          <w:tcPr>
            <w:tcW w:w="2122" w:type="dxa"/>
            <w:vAlign w:val="center"/>
          </w:tcPr>
          <w:p w14:paraId="4C95DCDE" w14:textId="13ED6EAB" w:rsidR="00E62C33" w:rsidRPr="00B03DE2" w:rsidRDefault="00E62C33" w:rsidP="00E62C33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Presentación del informe (reunión)</w:t>
            </w:r>
          </w:p>
        </w:tc>
        <w:tc>
          <w:tcPr>
            <w:tcW w:w="1618" w:type="dxa"/>
            <w:vAlign w:val="center"/>
          </w:tcPr>
          <w:p w14:paraId="2C471D4C" w14:textId="77777777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3F3BAE9F" w14:textId="77777777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6FA6E492" w14:textId="1A874736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709BBAEF" w14:textId="36FD48AA" w:rsidR="00E62C33" w:rsidRPr="00B03DE2" w:rsidRDefault="00E62C33" w:rsidP="00E62C33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Equipo de Dpto. Construcción</w:t>
            </w:r>
          </w:p>
        </w:tc>
      </w:tr>
      <w:tr w:rsidR="00506A91" w:rsidRPr="00B03DE2" w14:paraId="4CD030BA" w14:textId="77777777" w:rsidTr="00EE1953">
        <w:trPr>
          <w:trHeight w:val="701"/>
        </w:trPr>
        <w:tc>
          <w:tcPr>
            <w:tcW w:w="2122" w:type="dxa"/>
            <w:vAlign w:val="center"/>
          </w:tcPr>
          <w:p w14:paraId="272D9600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b/>
                <w:color w:val="002D72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b/>
                <w:color w:val="002D72"/>
                <w:sz w:val="18"/>
                <w:szCs w:val="18"/>
              </w:rPr>
              <w:t>Envío formal del informe</w:t>
            </w:r>
          </w:p>
        </w:tc>
        <w:tc>
          <w:tcPr>
            <w:tcW w:w="1618" w:type="dxa"/>
            <w:vAlign w:val="center"/>
          </w:tcPr>
          <w:p w14:paraId="1AE054B2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Ing. de Proyecto</w:t>
            </w:r>
          </w:p>
        </w:tc>
        <w:tc>
          <w:tcPr>
            <w:tcW w:w="1868" w:type="dxa"/>
            <w:vAlign w:val="center"/>
          </w:tcPr>
          <w:p w14:paraId="2B1DEA36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Gerente de Proyectos</w:t>
            </w:r>
          </w:p>
        </w:tc>
        <w:tc>
          <w:tcPr>
            <w:tcW w:w="1870" w:type="dxa"/>
            <w:vAlign w:val="center"/>
          </w:tcPr>
          <w:p w14:paraId="35AEE047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—</w:t>
            </w:r>
          </w:p>
        </w:tc>
        <w:tc>
          <w:tcPr>
            <w:tcW w:w="1868" w:type="dxa"/>
            <w:vAlign w:val="center"/>
          </w:tcPr>
          <w:p w14:paraId="10DEC249" w14:textId="77777777" w:rsidR="00506A91" w:rsidRPr="00B03DE2" w:rsidRDefault="00506A91" w:rsidP="00506A91">
            <w:pPr>
              <w:jc w:val="center"/>
              <w:rPr>
                <w:rFonts w:ascii="Montserrat Light" w:hAnsi="Montserrat Light"/>
                <w:sz w:val="18"/>
                <w:szCs w:val="18"/>
              </w:rPr>
            </w:pPr>
            <w:r w:rsidRPr="00B03DE2">
              <w:rPr>
                <w:rFonts w:ascii="Montserrat Light" w:hAnsi="Montserrat Light"/>
                <w:sz w:val="18"/>
                <w:szCs w:val="18"/>
              </w:rPr>
              <w:t>Gerencia General, Finanzas</w:t>
            </w:r>
          </w:p>
        </w:tc>
      </w:tr>
    </w:tbl>
    <w:p w14:paraId="258466ED" w14:textId="7F8EA901" w:rsidR="0037773D" w:rsidRPr="00B03DE2" w:rsidRDefault="0037773D" w:rsidP="0037773D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Tabla </w:t>
      </w:r>
      <w:r w:rsidR="007D169F" w:rsidRPr="00B03DE2">
        <w:rPr>
          <w:rFonts w:ascii="Montserrat Light" w:hAnsi="Montserrat Light"/>
          <w:i/>
          <w:iCs/>
          <w:color w:val="555555"/>
          <w:sz w:val="18"/>
          <w:szCs w:val="18"/>
        </w:rPr>
        <w:t>2</w:t>
      </w: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 xml:space="preserve">. </w:t>
      </w:r>
      <w:r w:rsidR="007D169F" w:rsidRPr="00B03DE2">
        <w:rPr>
          <w:rFonts w:ascii="Montserrat Light" w:hAnsi="Montserrat Light"/>
          <w:i/>
          <w:iCs/>
          <w:color w:val="555555"/>
          <w:sz w:val="18"/>
          <w:szCs w:val="18"/>
        </w:rPr>
        <w:t>Matriz de roles y responsabilidades del proceso</w:t>
      </w:r>
    </w:p>
    <w:p w14:paraId="3F35C8E5" w14:textId="77777777" w:rsidR="00C307AC" w:rsidRPr="00B03DE2" w:rsidRDefault="00C307AC">
      <w:pPr>
        <w:rPr>
          <w:rFonts w:ascii="Montserrat Light" w:hAnsi="Montserrat Light"/>
          <w:b/>
          <w:bCs/>
          <w:color w:val="003DA5"/>
          <w:sz w:val="26"/>
          <w:szCs w:val="24"/>
        </w:rPr>
      </w:pPr>
      <w:r w:rsidRPr="00B03DE2">
        <w:rPr>
          <w:rFonts w:ascii="Montserrat Light" w:hAnsi="Montserrat Light"/>
        </w:rPr>
        <w:br w:type="page"/>
      </w:r>
    </w:p>
    <w:p w14:paraId="69EA30FA" w14:textId="7F06B409" w:rsidR="000719EF" w:rsidRPr="00B03DE2" w:rsidRDefault="002D6975">
      <w:pPr>
        <w:pStyle w:val="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>Faltas o incumplimientos</w:t>
      </w:r>
    </w:p>
    <w:p w14:paraId="43AD6CA0" w14:textId="71515742" w:rsidR="00EE1953" w:rsidRPr="00B03DE2" w:rsidRDefault="00EE1953" w:rsidP="00EE195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Se considera incumplimiento </w:t>
      </w:r>
      <w:r w:rsidR="0037773D" w:rsidRPr="00B03DE2">
        <w:rPr>
          <w:rFonts w:ascii="Montserrat Light" w:hAnsi="Montserrat Light"/>
        </w:rPr>
        <w:t xml:space="preserve">o desviación </w:t>
      </w:r>
      <w:r w:rsidRPr="00B03DE2">
        <w:rPr>
          <w:rFonts w:ascii="Montserrat Light" w:hAnsi="Montserrat Light"/>
        </w:rPr>
        <w:t xml:space="preserve">toda acción u omisión que contravenga lo establecido en este procedimiento y que afecte la </w:t>
      </w:r>
      <w:r w:rsidR="0037773D" w:rsidRPr="00B03DE2">
        <w:rPr>
          <w:rFonts w:ascii="Montserrat Light" w:hAnsi="Montserrat Light"/>
        </w:rPr>
        <w:t xml:space="preserve">confiabilidad </w:t>
      </w:r>
      <w:r w:rsidRPr="00B03DE2">
        <w:rPr>
          <w:rFonts w:ascii="Montserrat Light" w:hAnsi="Montserrat Light"/>
        </w:rPr>
        <w:t>de la información de los proyectos constructivos</w:t>
      </w:r>
      <w:r w:rsidR="00581673" w:rsidRPr="00B03DE2">
        <w:rPr>
          <w:rFonts w:ascii="Montserrat Light" w:hAnsi="Montserrat Light"/>
        </w:rPr>
        <w:t xml:space="preserve"> o</w:t>
      </w:r>
      <w:r w:rsidRPr="00B03DE2">
        <w:rPr>
          <w:rFonts w:ascii="Montserrat Light" w:hAnsi="Montserrat Light"/>
        </w:rPr>
        <w:t xml:space="preserve"> del flujo de caja</w:t>
      </w:r>
      <w:r w:rsidR="00581673" w:rsidRPr="00B03DE2">
        <w:rPr>
          <w:rFonts w:ascii="Montserrat Light" w:hAnsi="Montserrat Light"/>
        </w:rPr>
        <w:t>, así como</w:t>
      </w:r>
      <w:r w:rsidRPr="00B03DE2">
        <w:rPr>
          <w:rFonts w:ascii="Montserrat Light" w:hAnsi="Montserrat Light"/>
        </w:rPr>
        <w:t xml:space="preserve"> la toma de decisiones </w:t>
      </w:r>
      <w:r w:rsidR="0037773D" w:rsidRPr="00B03DE2">
        <w:rPr>
          <w:rFonts w:ascii="Montserrat Light" w:hAnsi="Montserrat Light"/>
        </w:rPr>
        <w:t>por parte de Gerencia General</w:t>
      </w:r>
      <w:r w:rsidRPr="00B03DE2">
        <w:rPr>
          <w:rFonts w:ascii="Montserrat Light" w:hAnsi="Montserrat Light"/>
        </w:rPr>
        <w:t>.</w:t>
      </w:r>
    </w:p>
    <w:p w14:paraId="53605C45" w14:textId="77777777" w:rsidR="000719EF" w:rsidRPr="00B03DE2" w:rsidRDefault="002D6975" w:rsidP="00881F02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Se consideran, entre otros, los siguientes casos:</w:t>
      </w:r>
    </w:p>
    <w:p w14:paraId="525BBD7C" w14:textId="095B4DF3" w:rsidR="00750347" w:rsidRPr="00B03DE2" w:rsidRDefault="00750347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No enviar el Informe Semanal vigente y actualizado los días viernes de cada semana, sin previa justificación.</w:t>
      </w:r>
    </w:p>
    <w:p w14:paraId="32C0B722" w14:textId="3007D3CC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Inconsistencias entre la ejecución operativa real, los avances físicos reportados y la información presentada en el informe.</w:t>
      </w:r>
    </w:p>
    <w:p w14:paraId="4043CCC3" w14:textId="3754F4E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No emitir el Informe 0 antes del inicio del proyecto</w:t>
      </w:r>
      <w:r w:rsidR="00610462" w:rsidRPr="00B03DE2">
        <w:rPr>
          <w:rFonts w:ascii="Montserrat Light" w:hAnsi="Montserrat Light"/>
        </w:rPr>
        <w:t xml:space="preserve"> o </w:t>
      </w:r>
      <w:r w:rsidRPr="00B03DE2">
        <w:rPr>
          <w:rFonts w:ascii="Montserrat Light" w:hAnsi="Montserrat Light"/>
        </w:rPr>
        <w:t>modificarlo sin autorización formal del Gerente de Proyectos o sin orden de modificación aprobada.</w:t>
      </w:r>
    </w:p>
    <w:p w14:paraId="6F9C3340" w14:textId="4C8334D4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No comunicar a</w:t>
      </w:r>
      <w:r w:rsidR="00750347" w:rsidRPr="00B03DE2">
        <w:rPr>
          <w:rFonts w:ascii="Montserrat Light" w:hAnsi="Montserrat Light"/>
        </w:rPr>
        <w:t xml:space="preserve">l Departamento Financiero </w:t>
      </w:r>
      <w:r w:rsidRPr="00B03DE2">
        <w:rPr>
          <w:rFonts w:ascii="Montserrat Light" w:hAnsi="Montserrat Light"/>
        </w:rPr>
        <w:t xml:space="preserve">las actualizaciones del flujo de caja </w:t>
      </w:r>
      <w:r w:rsidR="00E7634B" w:rsidRPr="00B03DE2">
        <w:rPr>
          <w:rFonts w:ascii="Montserrat Light" w:hAnsi="Montserrat Light"/>
        </w:rPr>
        <w:t xml:space="preserve">o la </w:t>
      </w:r>
      <w:r w:rsidR="00750347" w:rsidRPr="00B03DE2">
        <w:rPr>
          <w:rFonts w:ascii="Montserrat Light" w:hAnsi="Montserrat Light"/>
        </w:rPr>
        <w:t>proyección de la semana siguiente</w:t>
      </w:r>
      <w:r w:rsidRPr="00B03DE2">
        <w:rPr>
          <w:rFonts w:ascii="Montserrat Light" w:hAnsi="Montserrat Light"/>
        </w:rPr>
        <w:t>.</w:t>
      </w:r>
    </w:p>
    <w:p w14:paraId="5667110A" w14:textId="7C2F21A7" w:rsidR="000719EF" w:rsidRPr="00B03DE2" w:rsidRDefault="002D6975" w:rsidP="00473406">
      <w:pPr>
        <w:pStyle w:val="Prrafodelista"/>
        <w:numPr>
          <w:ilvl w:val="0"/>
          <w:numId w:val="7"/>
        </w:num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Incluir interpretaciones subjetivas, errores de cálculo o </w:t>
      </w:r>
      <w:r w:rsidR="00E7634B" w:rsidRPr="00B03DE2">
        <w:rPr>
          <w:rFonts w:ascii="Montserrat Light" w:hAnsi="Montserrat Light"/>
        </w:rPr>
        <w:t xml:space="preserve">de </w:t>
      </w:r>
      <w:r w:rsidRPr="00B03DE2">
        <w:rPr>
          <w:rFonts w:ascii="Montserrat Light" w:hAnsi="Montserrat Light"/>
        </w:rPr>
        <w:t>redacción</w:t>
      </w:r>
      <w:r w:rsidR="00750347" w:rsidRPr="00B03DE2">
        <w:rPr>
          <w:rFonts w:ascii="Montserrat Light" w:hAnsi="Montserrat Light"/>
        </w:rPr>
        <w:t xml:space="preserve"> que dificulten el entendimiento del Informe Semanal</w:t>
      </w:r>
      <w:r w:rsidRPr="00B03DE2">
        <w:rPr>
          <w:rFonts w:ascii="Montserrat Light" w:hAnsi="Montserrat Light"/>
        </w:rPr>
        <w:t>.</w:t>
      </w:r>
    </w:p>
    <w:p w14:paraId="4B0590F6" w14:textId="77777777" w:rsidR="000719EF" w:rsidRPr="00B03DE2" w:rsidRDefault="002D6975" w:rsidP="00E7634B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Todo incumplimiento dará lugar, según su naturaleza, causa, alcance e impacto, a la adopción de una o más de las siguientes acciones:</w:t>
      </w:r>
    </w:p>
    <w:p w14:paraId="7262E338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Notificación formal por correo.</w:t>
      </w:r>
    </w:p>
    <w:p w14:paraId="56B3CDC2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Corrección inmediata por parte del personal responsable.</w:t>
      </w:r>
    </w:p>
    <w:p w14:paraId="4AE97367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Implementación de acciones correctivas y/o preventivas.</w:t>
      </w:r>
    </w:p>
    <w:p w14:paraId="78FD0DC8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Revisión por la Gerencia de Proyectos.</w:t>
      </w:r>
    </w:p>
    <w:p w14:paraId="1F06A9EB" w14:textId="77777777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Escalamiento a la Gerencia General.</w:t>
      </w:r>
    </w:p>
    <w:p w14:paraId="14D86F8F" w14:textId="5D62056D" w:rsidR="00E7634B" w:rsidRPr="00B03DE2" w:rsidRDefault="00E7634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Evaluación y eventual aplicación de medidas administrativas o disciplinarias en casos graves, reiterados o críticos.</w:t>
      </w:r>
    </w:p>
    <w:p w14:paraId="38EFAA38" w14:textId="60304CC3" w:rsidR="000719EF" w:rsidRPr="00B03DE2" w:rsidRDefault="00E7634B" w:rsidP="00E7634B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E7634B" w:rsidRPr="00B03DE2" w14:paraId="26AC310D" w14:textId="77777777" w:rsidTr="00675D95">
        <w:trPr>
          <w:gridAfter w:val="1"/>
          <w:wAfter w:w="20" w:type="dxa"/>
          <w:trHeight w:val="462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4AA06" w14:textId="77777777" w:rsidR="00E7634B" w:rsidRPr="00B03DE2" w:rsidRDefault="00E7634B" w:rsidP="00473406">
            <w:pPr>
              <w:numPr>
                <w:ilvl w:val="0"/>
                <w:numId w:val="1"/>
              </w:numPr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  <w:bookmarkStart w:id="1" w:name="_Hlk229041299"/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32B7ECC" w14:textId="73541621" w:rsidR="00E7634B" w:rsidRPr="00B03DE2" w:rsidRDefault="00E7634B" w:rsidP="00E7634B">
            <w:pPr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  <w:t>Elaboración del Informe 0 (Línea Base)</w:t>
            </w:r>
          </w:p>
        </w:tc>
      </w:tr>
      <w:tr w:rsidR="00E7634B" w:rsidRPr="00B03DE2" w14:paraId="2BE834FB" w14:textId="77777777" w:rsidTr="00675D95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6E28A81" w14:textId="27696EC3" w:rsidR="00E7634B" w:rsidRPr="00B03DE2" w:rsidRDefault="00E7634B" w:rsidP="00E7634B">
            <w:pPr>
              <w:rPr>
                <w:rFonts w:ascii="Montserrat Light" w:hAnsi="Montserrat Light"/>
                <w:b/>
                <w:bCs/>
                <w:color w:val="444444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Pr="00B03DE2">
              <w:rPr>
                <w:rFonts w:ascii="Montserrat Light" w:hAnsi="Montserrat Light"/>
                <w:b/>
                <w:bCs/>
                <w:color w:val="444444"/>
                <w:sz w:val="20"/>
                <w:szCs w:val="20"/>
              </w:rPr>
              <w:t>Ingeniero de Proyecto</w:t>
            </w:r>
          </w:p>
        </w:tc>
      </w:tr>
    </w:tbl>
    <w:bookmarkEnd w:id="1"/>
    <w:p w14:paraId="780D6A82" w14:textId="77777777" w:rsidR="00E7634B" w:rsidRPr="00B03DE2" w:rsidRDefault="002D6975" w:rsidP="005F3F0C">
      <w:pPr>
        <w:pStyle w:val="Prrafodelista"/>
        <w:spacing w:before="240"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Informe 0 es la línea base del proyecto y, por tanto, insumo </w:t>
      </w:r>
      <w:r w:rsidR="00E7634B" w:rsidRPr="00B03DE2">
        <w:rPr>
          <w:rFonts w:ascii="Montserrat Light" w:hAnsi="Montserrat Light"/>
        </w:rPr>
        <w:t>fundamental</w:t>
      </w:r>
      <w:r w:rsidRPr="00B03DE2">
        <w:rPr>
          <w:rFonts w:ascii="Montserrat Light" w:hAnsi="Montserrat Light"/>
        </w:rPr>
        <w:t xml:space="preserve"> de</w:t>
      </w:r>
      <w:r w:rsidR="00E7634B" w:rsidRPr="00B03DE2">
        <w:rPr>
          <w:rFonts w:ascii="Montserrat Light" w:hAnsi="Montserrat Light"/>
        </w:rPr>
        <w:t xml:space="preserve"> los informes semanales</w:t>
      </w:r>
      <w:r w:rsidRPr="00B03DE2">
        <w:rPr>
          <w:rFonts w:ascii="Montserrat Light" w:hAnsi="Montserrat Light"/>
        </w:rPr>
        <w:t xml:space="preserve">. </w:t>
      </w:r>
      <w:r w:rsidR="00E7634B" w:rsidRPr="00B03DE2">
        <w:rPr>
          <w:rFonts w:ascii="Montserrat Light" w:hAnsi="Montserrat Light"/>
        </w:rPr>
        <w:t>Se deben cumplir los siguientes aspectos:</w:t>
      </w:r>
    </w:p>
    <w:p w14:paraId="252CD429" w14:textId="2A34DF7E" w:rsidR="00E7634B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Debe enviarse por correo electrónico </w:t>
      </w:r>
      <w:r w:rsidR="0010639D" w:rsidRPr="00B03DE2">
        <w:rPr>
          <w:rFonts w:ascii="Montserrat Light" w:hAnsi="Montserrat Light"/>
        </w:rPr>
        <w:t>previo a</w:t>
      </w:r>
      <w:r w:rsidRPr="00B03DE2">
        <w:rPr>
          <w:rFonts w:ascii="Montserrat Light" w:hAnsi="Montserrat Light"/>
        </w:rPr>
        <w:t>l inicio del proyecto</w:t>
      </w:r>
      <w:r w:rsidR="0076325B" w:rsidRPr="00B03DE2">
        <w:rPr>
          <w:rFonts w:ascii="Montserrat Light" w:hAnsi="Montserrat Light"/>
        </w:rPr>
        <w:t xml:space="preserve"> (ver 1.4)</w:t>
      </w:r>
      <w:r w:rsidR="00E7634B" w:rsidRPr="00B03DE2">
        <w:rPr>
          <w:rFonts w:ascii="Montserrat Light" w:hAnsi="Montserrat Light"/>
        </w:rPr>
        <w:t>.</w:t>
      </w:r>
    </w:p>
    <w:p w14:paraId="06651E12" w14:textId="31E7F81E" w:rsidR="000719EF" w:rsidRPr="00B03DE2" w:rsidRDefault="00E7634B" w:rsidP="00473406">
      <w:pPr>
        <w:pStyle w:val="Prrafodelista"/>
        <w:numPr>
          <w:ilvl w:val="0"/>
          <w:numId w:val="7"/>
        </w:numPr>
        <w:spacing w:after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</w:t>
      </w:r>
      <w:r w:rsidR="002D6975" w:rsidRPr="00B03DE2">
        <w:rPr>
          <w:rFonts w:ascii="Montserrat Light" w:hAnsi="Montserrat Light"/>
        </w:rPr>
        <w:t>na vez emitido, solo podrá ser modificado por Gerencia de Proyectos en respuesta a órdenes de modificación aprobadas por el cliente o casos excepcionales debidamente justificados.</w:t>
      </w:r>
    </w:p>
    <w:p w14:paraId="607F4198" w14:textId="50935DE4" w:rsidR="000719EF" w:rsidRPr="00B03DE2" w:rsidRDefault="001203FA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Información manual </w:t>
      </w:r>
      <w:r w:rsidR="002D6975" w:rsidRPr="00B03DE2">
        <w:rPr>
          <w:rFonts w:ascii="Montserrat Light" w:hAnsi="Montserrat Light"/>
        </w:rPr>
        <w:t>requerid</w:t>
      </w:r>
      <w:r w:rsidRPr="00B03DE2">
        <w:rPr>
          <w:rFonts w:ascii="Montserrat Light" w:hAnsi="Montserrat Light"/>
        </w:rPr>
        <w:t xml:space="preserve">a </w:t>
      </w:r>
      <w:r w:rsidR="002D6975" w:rsidRPr="00B03DE2">
        <w:rPr>
          <w:rFonts w:ascii="Montserrat Light" w:hAnsi="Montserrat Light"/>
        </w:rPr>
        <w:t>para el Informe 0</w:t>
      </w:r>
    </w:p>
    <w:p w14:paraId="40E6CCE1" w14:textId="29E9EA8C" w:rsidR="00495476" w:rsidRPr="00B03DE2" w:rsidRDefault="00434037" w:rsidP="00434037">
      <w:pPr>
        <w:spacing w:after="240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</w:t>
      </w:r>
      <w:r w:rsidR="002D6975" w:rsidRPr="00B03DE2">
        <w:rPr>
          <w:rFonts w:ascii="Montserrat Light" w:hAnsi="Montserrat Light"/>
        </w:rPr>
        <w:t xml:space="preserve">n la hoja denominada </w:t>
      </w:r>
      <w:r w:rsidR="0010639D" w:rsidRPr="00B03DE2">
        <w:rPr>
          <w:rFonts w:ascii="Montserrat Light" w:hAnsi="Montserrat Light"/>
        </w:rPr>
        <w:t>“</w:t>
      </w:r>
      <w:r w:rsidR="002D6975" w:rsidRPr="00B03DE2">
        <w:rPr>
          <w:rFonts w:ascii="Montserrat Light" w:hAnsi="Montserrat Light"/>
        </w:rPr>
        <w:t>Informe 0</w:t>
      </w:r>
      <w:r w:rsidR="0010639D" w:rsidRPr="00B03DE2">
        <w:rPr>
          <w:rFonts w:ascii="Montserrat Light" w:hAnsi="Montserrat Light"/>
        </w:rPr>
        <w:t>”</w:t>
      </w:r>
      <w:r w:rsidRPr="00B03DE2">
        <w:rPr>
          <w:rFonts w:ascii="Montserrat Light" w:hAnsi="Montserrat Light"/>
        </w:rPr>
        <w:t xml:space="preserve"> de la plantilla oficial</w:t>
      </w:r>
      <w:r w:rsidR="002D6975" w:rsidRPr="00B03DE2">
        <w:rPr>
          <w:rFonts w:ascii="Montserrat Light" w:hAnsi="Montserrat Light"/>
        </w:rPr>
        <w:t>, el Ingeniero de Proyecto debe consolidar la siguiente información</w:t>
      </w:r>
      <w:r w:rsidR="001203FA" w:rsidRPr="00B03DE2">
        <w:rPr>
          <w:rFonts w:ascii="Montserrat Light" w:hAnsi="Montserrat Light"/>
        </w:rPr>
        <w:t xml:space="preserve"> manualmente</w:t>
      </w:r>
      <w:r w:rsidR="00495476" w:rsidRPr="00B03DE2">
        <w:rPr>
          <w:rFonts w:ascii="Montserrat Light" w:hAnsi="Montserrat Light"/>
        </w:rPr>
        <w:t>:</w:t>
      </w:r>
    </w:p>
    <w:p w14:paraId="0D045BF5" w14:textId="45FAC739" w:rsidR="000719EF" w:rsidRPr="00B03DE2" w:rsidRDefault="00495476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sección superior (ver Anexo A):</w:t>
      </w:r>
    </w:p>
    <w:p w14:paraId="7B488384" w14:textId="7777777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Título del proyecto.</w:t>
      </w:r>
    </w:p>
    <w:p w14:paraId="27EA6407" w14:textId="7777777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Fecha de inicio.</w:t>
      </w:r>
    </w:p>
    <w:p w14:paraId="660C2ACB" w14:textId="77777777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Lista de la secuencia de actividades constructivas.</w:t>
      </w:r>
    </w:p>
    <w:p w14:paraId="7BD2AE2B" w14:textId="4D730E68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Presupuesto por actividad</w:t>
      </w:r>
      <w:r w:rsidR="00E62C33" w:rsidRPr="00B03DE2">
        <w:rPr>
          <w:rFonts w:ascii="Montserrat Light" w:hAnsi="Montserrat Light"/>
        </w:rPr>
        <w:t xml:space="preserve"> constructiva</w:t>
      </w:r>
      <w:r w:rsidRPr="00B03DE2">
        <w:rPr>
          <w:rFonts w:ascii="Montserrat Light" w:hAnsi="Montserrat Light"/>
        </w:rPr>
        <w:t>.</w:t>
      </w:r>
    </w:p>
    <w:p w14:paraId="5C70B48F" w14:textId="59CDDEE3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Cantidad de semanas</w:t>
      </w:r>
      <w:r w:rsidR="0010639D" w:rsidRPr="00B03DE2">
        <w:rPr>
          <w:rFonts w:ascii="Montserrat Light" w:hAnsi="Montserrat Light"/>
        </w:rPr>
        <w:t xml:space="preserve"> del proyecto</w:t>
      </w:r>
      <w:r w:rsidRPr="00B03DE2">
        <w:rPr>
          <w:rFonts w:ascii="Montserrat Light" w:hAnsi="Montserrat Light"/>
        </w:rPr>
        <w:t>, dispuestas en horizontal.</w:t>
      </w:r>
    </w:p>
    <w:p w14:paraId="6ACBC569" w14:textId="26F7CB76" w:rsidR="000719EF" w:rsidRPr="00B03DE2" w:rsidRDefault="0010639D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Representación, en cronograma, del avance porcentual esperado por actividad en las semanas correspondientes</w:t>
      </w:r>
      <w:r w:rsidR="002D6975" w:rsidRPr="00B03DE2">
        <w:rPr>
          <w:rFonts w:ascii="Montserrat Light" w:hAnsi="Montserrat Light"/>
        </w:rPr>
        <w:t>.</w:t>
      </w:r>
    </w:p>
    <w:p w14:paraId="0B453A73" w14:textId="78848539" w:rsidR="00495476" w:rsidRPr="00B03DE2" w:rsidRDefault="00495476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sección inferior (ver Anexo B):</w:t>
      </w:r>
    </w:p>
    <w:p w14:paraId="266149D4" w14:textId="03E561E7" w:rsidR="000719EF" w:rsidRPr="00B03DE2" w:rsidRDefault="00495476" w:rsidP="00473406">
      <w:pPr>
        <w:pStyle w:val="Prrafodelista"/>
        <w:numPr>
          <w:ilvl w:val="0"/>
          <w:numId w:val="7"/>
        </w:numPr>
        <w:spacing w:after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</w:t>
      </w:r>
      <w:r w:rsidR="002D6975" w:rsidRPr="00B03DE2">
        <w:rPr>
          <w:rFonts w:ascii="Montserrat Light" w:hAnsi="Montserrat Light"/>
        </w:rPr>
        <w:t>royecciones de materiales, mano de obra, subcontratos y costos indirectos.</w:t>
      </w:r>
    </w:p>
    <w:p w14:paraId="7D5A0714" w14:textId="6C8393F6" w:rsidR="000719EF" w:rsidRPr="00B03DE2" w:rsidRDefault="00D13F5E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</w:t>
      </w:r>
      <w:r w:rsidR="002D6975" w:rsidRPr="00B03DE2">
        <w:rPr>
          <w:rFonts w:ascii="Montserrat Light" w:hAnsi="Montserrat Light"/>
        </w:rPr>
        <w:t>Cálculos automáticos de</w:t>
      </w:r>
      <w:r w:rsidR="002F0C95" w:rsidRPr="00B03DE2">
        <w:rPr>
          <w:rFonts w:ascii="Montserrat Light" w:hAnsi="Montserrat Light"/>
        </w:rPr>
        <w:t>l Informe 0</w:t>
      </w:r>
    </w:p>
    <w:p w14:paraId="01CE8BE5" w14:textId="2A4D17C3" w:rsidR="000719EF" w:rsidRPr="00B03DE2" w:rsidRDefault="002D6975" w:rsidP="00D13F5E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Una vez ingresados l</w:t>
      </w:r>
      <w:r w:rsidR="001203FA" w:rsidRPr="00B03DE2">
        <w:rPr>
          <w:rFonts w:ascii="Montserrat Light" w:hAnsi="Montserrat Light"/>
        </w:rPr>
        <w:t>a información del punto 1.1</w:t>
      </w:r>
      <w:r w:rsidRPr="00B03DE2">
        <w:rPr>
          <w:rFonts w:ascii="Montserrat Light" w:hAnsi="Montserrat Light"/>
        </w:rPr>
        <w:t xml:space="preserve"> la plantilla calcula automáticamente</w:t>
      </w:r>
      <w:r w:rsidR="0041620B" w:rsidRPr="00B03DE2">
        <w:rPr>
          <w:rFonts w:ascii="Montserrat Light" w:hAnsi="Montserrat Light"/>
        </w:rPr>
        <w:t xml:space="preserve"> </w:t>
      </w:r>
      <w:r w:rsidR="00495476" w:rsidRPr="00B03DE2">
        <w:rPr>
          <w:rFonts w:ascii="Montserrat Light" w:hAnsi="Montserrat Light"/>
        </w:rPr>
        <w:t xml:space="preserve">las siguientes filas, considerando las actividades y semanas del proyecto </w:t>
      </w:r>
      <w:r w:rsidR="0041620B" w:rsidRPr="00B03DE2">
        <w:rPr>
          <w:rFonts w:ascii="Montserrat Light" w:hAnsi="Montserrat Light"/>
        </w:rPr>
        <w:t xml:space="preserve">(ver Anexo </w:t>
      </w:r>
      <w:r w:rsidR="00495476" w:rsidRPr="00B03DE2">
        <w:rPr>
          <w:rFonts w:ascii="Montserrat Light" w:hAnsi="Montserrat Light"/>
        </w:rPr>
        <w:t>B</w:t>
      </w:r>
      <w:r w:rsidR="0041620B" w:rsidRPr="00B03DE2">
        <w:rPr>
          <w:rFonts w:ascii="Montserrat Light" w:hAnsi="Montserrat Light"/>
        </w:rPr>
        <w:t>)</w:t>
      </w:r>
      <w:r w:rsidR="001203FA" w:rsidRPr="00B03DE2">
        <w:rPr>
          <w:rFonts w:ascii="Montserrat Light" w:hAnsi="Montserrat Light"/>
        </w:rPr>
        <w:t>.</w:t>
      </w:r>
    </w:p>
    <w:p w14:paraId="6BD98CF5" w14:textId="0FB34810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Presupuesto al finalizar (BAC):</w:t>
      </w:r>
      <w:r w:rsidRPr="00B03DE2">
        <w:rPr>
          <w:rFonts w:ascii="Montserrat Light" w:hAnsi="Montserrat Light"/>
        </w:rPr>
        <w:t xml:space="preserve"> </w:t>
      </w:r>
      <w:r w:rsidR="00844C9F" w:rsidRPr="00B03DE2">
        <w:rPr>
          <w:rFonts w:ascii="Montserrat Light" w:hAnsi="Montserrat Light"/>
        </w:rPr>
        <w:t xml:space="preserve">Valor total del proyecto correspondiente a la </w:t>
      </w:r>
      <w:r w:rsidRPr="00B03DE2">
        <w:rPr>
          <w:rFonts w:ascii="Montserrat Light" w:hAnsi="Montserrat Light"/>
        </w:rPr>
        <w:t>suma de los presupuestos de todas las actividades del proyecto.</w:t>
      </w:r>
    </w:p>
    <w:p w14:paraId="06A79741" w14:textId="0328B753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Avance planificado por </w:t>
      </w:r>
      <w:r w:rsidR="00844C9F" w:rsidRPr="00B03DE2">
        <w:rPr>
          <w:rFonts w:ascii="Montserrat Light" w:hAnsi="Montserrat Light"/>
          <w:b/>
          <w:color w:val="002D72"/>
        </w:rPr>
        <w:t>periodo</w:t>
      </w:r>
      <w:r w:rsidRPr="00B03DE2">
        <w:rPr>
          <w:rFonts w:ascii="Montserrat Light" w:hAnsi="Montserrat Light"/>
          <w:b/>
          <w:color w:val="002D72"/>
        </w:rPr>
        <w:t>:</w:t>
      </w:r>
      <w:r w:rsidRPr="00B03DE2">
        <w:rPr>
          <w:rFonts w:ascii="Montserrat Light" w:hAnsi="Montserrat Light"/>
        </w:rPr>
        <w:t xml:space="preserve"> </w:t>
      </w:r>
      <w:r w:rsidR="00844C9F" w:rsidRPr="00B03DE2">
        <w:rPr>
          <w:rFonts w:ascii="Montserrat Light" w:hAnsi="Montserrat Light"/>
        </w:rPr>
        <w:t>P</w:t>
      </w:r>
      <w:r w:rsidR="00D849AD" w:rsidRPr="00B03DE2">
        <w:rPr>
          <w:rFonts w:ascii="Montserrat Light" w:hAnsi="Montserrat Light"/>
        </w:rPr>
        <w:t>orcentaje</w:t>
      </w:r>
      <w:r w:rsidRPr="00B03DE2">
        <w:rPr>
          <w:rFonts w:ascii="Montserrat Light" w:hAnsi="Montserrat Light"/>
        </w:rPr>
        <w:t xml:space="preserve"> del </w:t>
      </w:r>
      <w:r w:rsidR="00D849AD" w:rsidRPr="00B03DE2">
        <w:rPr>
          <w:rFonts w:ascii="Montserrat Light" w:hAnsi="Montserrat Light"/>
        </w:rPr>
        <w:t xml:space="preserve">BAC </w:t>
      </w:r>
      <w:r w:rsidRPr="00B03DE2">
        <w:rPr>
          <w:rFonts w:ascii="Montserrat Light" w:hAnsi="Montserrat Light"/>
        </w:rPr>
        <w:t xml:space="preserve">que se espera </w:t>
      </w:r>
      <w:r w:rsidR="00844C9F" w:rsidRPr="00B03DE2">
        <w:rPr>
          <w:rFonts w:ascii="Montserrat Light" w:hAnsi="Montserrat Light"/>
        </w:rPr>
        <w:t xml:space="preserve">ejecutar físicamente durante un </w:t>
      </w:r>
      <w:r w:rsidR="00D85AA6" w:rsidRPr="00B03DE2">
        <w:rPr>
          <w:rFonts w:ascii="Montserrat Light" w:hAnsi="Montserrat Light"/>
        </w:rPr>
        <w:t xml:space="preserve">solo </w:t>
      </w:r>
      <w:r w:rsidR="00844C9F" w:rsidRPr="00B03DE2">
        <w:rPr>
          <w:rFonts w:ascii="Montserrat Light" w:hAnsi="Montserrat Light"/>
        </w:rPr>
        <w:t>periodo</w:t>
      </w:r>
      <w:r w:rsidRPr="00B03DE2">
        <w:rPr>
          <w:rFonts w:ascii="Montserrat Light" w:hAnsi="Montserrat Light"/>
        </w:rPr>
        <w:t>.</w:t>
      </w:r>
    </w:p>
    <w:p w14:paraId="66625262" w14:textId="5A94F73E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Avance planificado acumulado: </w:t>
      </w:r>
      <w:r w:rsidR="00844C9F" w:rsidRPr="00B03DE2">
        <w:rPr>
          <w:rFonts w:ascii="Montserrat Light" w:hAnsi="Montserrat Light"/>
        </w:rPr>
        <w:t xml:space="preserve">Porcentaje acumulado del BAC </w:t>
      </w:r>
      <w:r w:rsidR="00E62C33" w:rsidRPr="00B03DE2">
        <w:rPr>
          <w:rFonts w:ascii="Montserrat Light" w:hAnsi="Montserrat Light"/>
        </w:rPr>
        <w:t>planifica</w:t>
      </w:r>
      <w:r w:rsidR="00D85AA6" w:rsidRPr="00B03DE2">
        <w:rPr>
          <w:rFonts w:ascii="Montserrat Light" w:hAnsi="Montserrat Light"/>
        </w:rPr>
        <w:t>do</w:t>
      </w:r>
      <w:r w:rsidR="00844C9F" w:rsidRPr="00B03DE2">
        <w:rPr>
          <w:rFonts w:ascii="Montserrat Light" w:hAnsi="Montserrat Light"/>
        </w:rPr>
        <w:t xml:space="preserve"> </w:t>
      </w:r>
      <w:r w:rsidR="00D85AA6" w:rsidRPr="00B03DE2">
        <w:rPr>
          <w:rFonts w:ascii="Montserrat Light" w:hAnsi="Montserrat Light"/>
        </w:rPr>
        <w:t xml:space="preserve">para </w:t>
      </w:r>
      <w:r w:rsidR="00844C9F" w:rsidRPr="00B03DE2">
        <w:rPr>
          <w:rFonts w:ascii="Montserrat Light" w:hAnsi="Montserrat Light"/>
        </w:rPr>
        <w:t>haberse ejecutado físicamente</w:t>
      </w:r>
      <w:r w:rsidR="00D85AA6" w:rsidRPr="00B03DE2">
        <w:rPr>
          <w:rFonts w:ascii="Montserrat Light" w:hAnsi="Montserrat Light"/>
        </w:rPr>
        <w:t xml:space="preserve"> </w:t>
      </w:r>
      <w:r w:rsidR="00844C9F" w:rsidRPr="00B03DE2">
        <w:rPr>
          <w:rFonts w:ascii="Montserrat Light" w:hAnsi="Montserrat Light"/>
        </w:rPr>
        <w:t>a la fecha de corte</w:t>
      </w:r>
      <w:r w:rsidRPr="00B03DE2">
        <w:rPr>
          <w:rFonts w:ascii="Montserrat Light" w:hAnsi="Montserrat Light"/>
        </w:rPr>
        <w:t>.</w:t>
      </w:r>
    </w:p>
    <w:p w14:paraId="0896909B" w14:textId="6DDBCFBA" w:rsidR="00844C9F" w:rsidRPr="00B03DE2" w:rsidRDefault="00844C9F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planeado</w:t>
      </w:r>
      <w:r w:rsidR="00D85AA6" w:rsidRPr="00B03DE2">
        <w:rPr>
          <w:rFonts w:ascii="Montserrat Light" w:hAnsi="Montserrat Light"/>
          <w:b/>
          <w:color w:val="002D72"/>
        </w:rPr>
        <w:t xml:space="preserve"> </w:t>
      </w:r>
      <w:r w:rsidRPr="00B03DE2">
        <w:rPr>
          <w:rFonts w:ascii="Montserrat Light" w:hAnsi="Montserrat Light"/>
          <w:b/>
          <w:color w:val="002D72"/>
        </w:rPr>
        <w:t xml:space="preserve">por </w:t>
      </w:r>
      <w:r w:rsidR="00434037" w:rsidRPr="00B03DE2">
        <w:rPr>
          <w:rFonts w:ascii="Montserrat Light" w:hAnsi="Montserrat Light"/>
          <w:b/>
          <w:color w:val="002D72"/>
        </w:rPr>
        <w:t>periodo</w:t>
      </w:r>
      <w:r w:rsidRPr="00B03DE2">
        <w:rPr>
          <w:rFonts w:ascii="Montserrat Light" w:hAnsi="Montserrat Light"/>
          <w:b/>
          <w:color w:val="002D72"/>
        </w:rPr>
        <w:t>:</w:t>
      </w:r>
      <w:r w:rsidRPr="00B03DE2">
        <w:rPr>
          <w:rFonts w:ascii="Montserrat Light" w:hAnsi="Montserrat Light"/>
        </w:rPr>
        <w:t xml:space="preserve"> Equivalente económico del avance planificado por periodo. Representa el costo presupuestado del trabajo programado para ejecutarse en ese periodo.</w:t>
      </w:r>
    </w:p>
    <w:p w14:paraId="6ECB4EAF" w14:textId="470B2908" w:rsidR="00844C9F" w:rsidRPr="00B03DE2" w:rsidRDefault="00844C9F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planeado acumulado (PV):</w:t>
      </w:r>
      <w:r w:rsidRPr="00B03DE2">
        <w:rPr>
          <w:rFonts w:ascii="Montserrat Light" w:hAnsi="Montserrat Light"/>
        </w:rPr>
        <w:t xml:space="preserve"> Suma </w:t>
      </w:r>
      <w:r w:rsidR="00434037" w:rsidRPr="00B03DE2">
        <w:rPr>
          <w:rFonts w:ascii="Montserrat Light" w:hAnsi="Montserrat Light"/>
        </w:rPr>
        <w:t xml:space="preserve">acumulada </w:t>
      </w:r>
      <w:r w:rsidRPr="00B03DE2">
        <w:rPr>
          <w:rFonts w:ascii="Montserrat Light" w:hAnsi="Montserrat Light"/>
        </w:rPr>
        <w:t>de los valores planeados a la fecha de corte</w:t>
      </w:r>
      <w:r w:rsidR="00434037" w:rsidRPr="00B03DE2">
        <w:rPr>
          <w:rFonts w:ascii="Montserrat Light" w:hAnsi="Montserrat Light"/>
        </w:rPr>
        <w:t>. R</w:t>
      </w:r>
      <w:r w:rsidRPr="00B03DE2">
        <w:rPr>
          <w:rFonts w:ascii="Montserrat Light" w:hAnsi="Montserrat Light"/>
        </w:rPr>
        <w:t xml:space="preserve">epresenta el </w:t>
      </w:r>
      <w:r w:rsidR="00434037" w:rsidRPr="00B03DE2">
        <w:rPr>
          <w:rFonts w:ascii="Montserrat Light" w:hAnsi="Montserrat Light"/>
        </w:rPr>
        <w:t>costo presupuestado del trabajo que debería haberse ejecutado a esa fecha</w:t>
      </w:r>
      <w:r w:rsidRPr="00B03DE2">
        <w:rPr>
          <w:rFonts w:ascii="Montserrat Light" w:hAnsi="Montserrat Light"/>
        </w:rPr>
        <w:t>.</w:t>
      </w:r>
      <w:r w:rsidR="00647F3A" w:rsidRPr="00B03DE2">
        <w:rPr>
          <w:rFonts w:ascii="Montserrat Light" w:hAnsi="Montserrat Light"/>
        </w:rPr>
        <w:t xml:space="preserve"> Referencia principal para informes semanales.</w:t>
      </w:r>
    </w:p>
    <w:p w14:paraId="31EC2BA0" w14:textId="15A35615" w:rsidR="00434037" w:rsidRPr="00B03DE2" w:rsidRDefault="00434037" w:rsidP="00434037">
      <w:pPr>
        <w:pStyle w:val="Prrafodelista"/>
        <w:ind w:left="440"/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</w:pP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lastRenderedPageBreak/>
        <w:t>Nota: Avance (%) y Valores planeados (PV) representan la misma información, pero uno es expresado en término</w:t>
      </w:r>
      <w:r w:rsidR="00647F3A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s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porcentual</w:t>
      </w:r>
      <w:r w:rsidR="00647F3A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es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y el otro, en términos monetarios.</w:t>
      </w:r>
    </w:p>
    <w:p w14:paraId="64FF5529" w14:textId="684923CA" w:rsidR="000719EF" w:rsidRPr="00B03DE2" w:rsidRDefault="002D6975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Validaciones críticas en el Informe 0</w:t>
      </w:r>
    </w:p>
    <w:p w14:paraId="327304C0" w14:textId="77777777" w:rsidR="000719EF" w:rsidRPr="00B03DE2" w:rsidRDefault="002D6975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Antes de emitir el Informe 0, el Ingeniero de Proyecto debe verificar:</w:t>
      </w:r>
    </w:p>
    <w:p w14:paraId="26585979" w14:textId="6F8AC0AE" w:rsidR="000719EF" w:rsidRPr="00B03DE2" w:rsidRDefault="00506A9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Que la columna de verificación ubicada al final del cronograma no </w:t>
      </w:r>
      <w:r w:rsidR="003A6D8C" w:rsidRPr="00B03DE2">
        <w:rPr>
          <w:rFonts w:ascii="Montserrat Light" w:hAnsi="Montserrat Light"/>
        </w:rPr>
        <w:t>se muestre en color rojo, lo cual indicaría que la actividad no totaliza un 100% de avance y deberá</w:t>
      </w:r>
      <w:r w:rsidR="00997F7C" w:rsidRPr="00B03DE2">
        <w:rPr>
          <w:rFonts w:ascii="Montserrat Light" w:hAnsi="Montserrat Light"/>
        </w:rPr>
        <w:t xml:space="preserve"> de corregirse</w:t>
      </w:r>
      <w:r w:rsidR="00495476" w:rsidRPr="00B03DE2">
        <w:rPr>
          <w:rFonts w:ascii="Montserrat Light" w:hAnsi="Montserrat Light"/>
        </w:rPr>
        <w:t xml:space="preserve"> (ver Anexo C)</w:t>
      </w:r>
      <w:r w:rsidR="002D6975" w:rsidRPr="00B03DE2">
        <w:rPr>
          <w:rFonts w:ascii="Montserrat Light" w:hAnsi="Montserrat Light"/>
        </w:rPr>
        <w:t>.</w:t>
      </w:r>
    </w:p>
    <w:p w14:paraId="266D3E71" w14:textId="7C7FA4DD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Que la duración total </w:t>
      </w:r>
      <w:r w:rsidR="003A6D8C" w:rsidRPr="00B03DE2">
        <w:rPr>
          <w:rFonts w:ascii="Montserrat Light" w:hAnsi="Montserrat Light"/>
        </w:rPr>
        <w:t xml:space="preserve">del proyecto </w:t>
      </w:r>
      <w:r w:rsidRPr="00B03DE2">
        <w:rPr>
          <w:rFonts w:ascii="Montserrat Light" w:hAnsi="Montserrat Light"/>
        </w:rPr>
        <w:t xml:space="preserve">y el BAC </w:t>
      </w:r>
      <w:r w:rsidR="003A6D8C" w:rsidRPr="00B03DE2">
        <w:rPr>
          <w:rFonts w:ascii="Montserrat Light" w:hAnsi="Montserrat Light"/>
        </w:rPr>
        <w:t>visualizado en la plantilla oficial coincidan con la oferta constructiva, contrato firmado por el cliente y/o las órdenes de modificación aprobadas</w:t>
      </w:r>
      <w:r w:rsidRPr="00B03DE2">
        <w:rPr>
          <w:rFonts w:ascii="Montserrat Light" w:hAnsi="Montserrat Light"/>
        </w:rPr>
        <w:t>.</w:t>
      </w:r>
    </w:p>
    <w:p w14:paraId="48013EF8" w14:textId="11E111D2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Que las proyecciones de materiales, mano de obra, subcontratos y costos indirectos </w:t>
      </w:r>
      <w:r w:rsidR="003A6D8C" w:rsidRPr="00B03DE2">
        <w:rPr>
          <w:rFonts w:ascii="Montserrat Light" w:hAnsi="Montserrat Light"/>
        </w:rPr>
        <w:t xml:space="preserve">mantengan coherencia </w:t>
      </w:r>
      <w:r w:rsidRPr="00B03DE2">
        <w:rPr>
          <w:rFonts w:ascii="Montserrat Light" w:hAnsi="Montserrat Light"/>
        </w:rPr>
        <w:t xml:space="preserve">con </w:t>
      </w:r>
      <w:r w:rsidR="003A6D8C" w:rsidRPr="00B03DE2">
        <w:rPr>
          <w:rFonts w:ascii="Montserrat Light" w:hAnsi="Montserrat Light"/>
        </w:rPr>
        <w:t>la información presupuestaria del proyecto</w:t>
      </w:r>
      <w:r w:rsidR="001203FA" w:rsidRPr="00B03DE2">
        <w:rPr>
          <w:rFonts w:ascii="Montserrat Light" w:hAnsi="Montserrat Light"/>
        </w:rPr>
        <w:t>, utilizando los totales de la columna ubicada al final del cronograma (ver Anexo D)</w:t>
      </w:r>
      <w:r w:rsidRPr="00B03DE2">
        <w:rPr>
          <w:rFonts w:ascii="Montserrat Light" w:hAnsi="Montserrat Light"/>
        </w:rPr>
        <w:t>.</w:t>
      </w:r>
    </w:p>
    <w:p w14:paraId="72D97DFB" w14:textId="6AC95DC2" w:rsidR="000719EF" w:rsidRPr="00B03DE2" w:rsidRDefault="003A6D8C" w:rsidP="00473406">
      <w:pPr>
        <w:pStyle w:val="Ttulo"/>
        <w:numPr>
          <w:ilvl w:val="0"/>
          <w:numId w:val="9"/>
        </w:numPr>
        <w:ind w:left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Envío </w:t>
      </w:r>
      <w:r w:rsidR="00B47FC8" w:rsidRPr="00B03DE2">
        <w:rPr>
          <w:rFonts w:ascii="Montserrat Light" w:hAnsi="Montserrat Light"/>
        </w:rPr>
        <w:t xml:space="preserve">y manejo </w:t>
      </w:r>
      <w:r w:rsidRPr="00B03DE2">
        <w:rPr>
          <w:rFonts w:ascii="Montserrat Light" w:hAnsi="Montserrat Light"/>
        </w:rPr>
        <w:t>del Informe 0</w:t>
      </w:r>
    </w:p>
    <w:p w14:paraId="0AE66873" w14:textId="33A17B93" w:rsidR="003A6D8C" w:rsidRPr="00B03DE2" w:rsidRDefault="003A6D8C" w:rsidP="003A6D8C">
      <w:pPr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Una vez finalizado y revisado, el Informe 0 deberá ser emitido y </w:t>
      </w:r>
      <w:r w:rsidR="00B47FC8" w:rsidRPr="00B03DE2">
        <w:rPr>
          <w:rFonts w:ascii="Montserrat Light" w:hAnsi="Montserrat Light"/>
        </w:rPr>
        <w:t>manejado</w:t>
      </w:r>
      <w:r w:rsidRPr="00B03DE2">
        <w:rPr>
          <w:rFonts w:ascii="Montserrat Light" w:hAnsi="Montserrat Light"/>
        </w:rPr>
        <w:t xml:space="preserve"> conforme a los siguientes lineamientos:</w:t>
      </w:r>
    </w:p>
    <w:p w14:paraId="3CA29402" w14:textId="348AF483" w:rsidR="00997F7C" w:rsidRPr="00B03DE2" w:rsidRDefault="00997F7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Gerente de Proyectos es quien valida y aprueba la información plasmada en el Informe 0, autorizando su envío.</w:t>
      </w:r>
    </w:p>
    <w:p w14:paraId="2A61D04B" w14:textId="0B3CC199" w:rsidR="003A6D8C" w:rsidRPr="00B03DE2" w:rsidRDefault="003A6D8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Ingeniero de Proyecto </w:t>
      </w:r>
      <w:r w:rsidR="00997F7C" w:rsidRPr="00B03DE2">
        <w:rPr>
          <w:rFonts w:ascii="Montserrat Light" w:hAnsi="Montserrat Light"/>
        </w:rPr>
        <w:t xml:space="preserve">es el </w:t>
      </w:r>
      <w:r w:rsidRPr="00B03DE2">
        <w:rPr>
          <w:rFonts w:ascii="Montserrat Light" w:hAnsi="Montserrat Light"/>
        </w:rPr>
        <w:t xml:space="preserve">responsable de verificar que la información contenida en el informe sea consistente con el cronograma </w:t>
      </w:r>
      <w:r w:rsidR="0076325B" w:rsidRPr="00B03DE2">
        <w:rPr>
          <w:rFonts w:ascii="Montserrat Light" w:hAnsi="Montserrat Light"/>
        </w:rPr>
        <w:t xml:space="preserve">y presupuesto </w:t>
      </w:r>
      <w:r w:rsidRPr="00B03DE2">
        <w:rPr>
          <w:rFonts w:ascii="Montserrat Light" w:hAnsi="Montserrat Light"/>
        </w:rPr>
        <w:t>aprobado, l</w:t>
      </w:r>
      <w:r w:rsidR="0076325B" w:rsidRPr="00B03DE2">
        <w:rPr>
          <w:rFonts w:ascii="Montserrat Light" w:hAnsi="Montserrat Light"/>
        </w:rPr>
        <w:t>os documentos contractuales</w:t>
      </w:r>
      <w:r w:rsidRPr="00B03DE2">
        <w:rPr>
          <w:rFonts w:ascii="Montserrat Light" w:hAnsi="Montserrat Light"/>
        </w:rPr>
        <w:t xml:space="preserve">, </w:t>
      </w:r>
      <w:r w:rsidR="0076325B" w:rsidRPr="00B03DE2">
        <w:rPr>
          <w:rFonts w:ascii="Montserrat Light" w:hAnsi="Montserrat Light"/>
        </w:rPr>
        <w:t>y los aspectos técnicos y financieros de la ejecución esperada en la obra</w:t>
      </w:r>
      <w:r w:rsidRPr="00B03DE2">
        <w:rPr>
          <w:rFonts w:ascii="Montserrat Light" w:hAnsi="Montserrat Light"/>
        </w:rPr>
        <w:t>.</w:t>
      </w:r>
    </w:p>
    <w:p w14:paraId="301E90A1" w14:textId="41D5ED3E" w:rsidR="003A6D8C" w:rsidRPr="00B03DE2" w:rsidRDefault="003A6D8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informe </w:t>
      </w:r>
      <w:r w:rsidR="0076325B" w:rsidRPr="00B03DE2">
        <w:rPr>
          <w:rFonts w:ascii="Montserrat Light" w:hAnsi="Montserrat Light"/>
        </w:rPr>
        <w:t xml:space="preserve">0 </w:t>
      </w:r>
      <w:r w:rsidRPr="00B03DE2">
        <w:rPr>
          <w:rFonts w:ascii="Montserrat Light" w:hAnsi="Montserrat Light"/>
        </w:rPr>
        <w:t>debe enviarse</w:t>
      </w:r>
      <w:r w:rsidR="00997F7C" w:rsidRPr="00B03DE2">
        <w:rPr>
          <w:rFonts w:ascii="Montserrat Light" w:hAnsi="Montserrat Light"/>
        </w:rPr>
        <w:t>, previo al inicio de las labores constructivas en sitio,</w:t>
      </w:r>
      <w:r w:rsidRPr="00B03DE2">
        <w:rPr>
          <w:rFonts w:ascii="Montserrat Light" w:hAnsi="Montserrat Light"/>
        </w:rPr>
        <w:t xml:space="preserve"> formalmente por correo electrónico al Departamento Financiero y a Gerencia General.</w:t>
      </w:r>
      <w:r w:rsidR="0076325B" w:rsidRPr="00B03DE2">
        <w:rPr>
          <w:rFonts w:ascii="Montserrat Light" w:hAnsi="Montserrat Light"/>
        </w:rPr>
        <w:t xml:space="preserve"> </w:t>
      </w:r>
      <w:r w:rsidRPr="00B03DE2">
        <w:rPr>
          <w:rFonts w:ascii="Montserrat Light" w:hAnsi="Montserrat Light"/>
        </w:rPr>
        <w:t>Asimismo, debe cargarse en la sección “Documentos” del proyecto en Mawi, como respaldo oficial de la línea base del proyecto.</w:t>
      </w:r>
    </w:p>
    <w:p w14:paraId="1F9F2AEF" w14:textId="056EB4F1" w:rsidR="003A6D8C" w:rsidRPr="00B03DE2" w:rsidRDefault="003A6D8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 información del flujo de caja incluida en el Informe 0 será considerada la base oficial de proyección financiera del proyecto</w:t>
      </w:r>
      <w:r w:rsidR="0076325B" w:rsidRPr="00B03DE2">
        <w:rPr>
          <w:rFonts w:ascii="Montserrat Light" w:hAnsi="Montserrat Light"/>
        </w:rPr>
        <w:t>, contra la cual el Departamento Financiero comparará el Informe Semanal</w:t>
      </w:r>
      <w:r w:rsidRPr="00B03DE2">
        <w:rPr>
          <w:rFonts w:ascii="Montserrat Light" w:hAnsi="Montserrat Light"/>
        </w:rPr>
        <w:t>.</w:t>
      </w:r>
    </w:p>
    <w:p w14:paraId="383EE060" w14:textId="385E6A64" w:rsidR="001203FA" w:rsidRPr="00B03DE2" w:rsidRDefault="00997F7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Cualquier ajuste posterior al Informe 0 debe contar con su debida justificación y ser comunicado a Gerencia General y Departamento Financiero. Esto aplica para órdenes de modificación, variaciones significativas o cualquier otro cambio que afecte la planificación financiera del proyecto, con el fin de mantener actualizado su flujo de caja.</w:t>
      </w:r>
    </w:p>
    <w:p w14:paraId="192459D1" w14:textId="77777777" w:rsidR="001203FA" w:rsidRPr="00B03DE2" w:rsidRDefault="001203FA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4B198A" w:rsidRPr="00B03DE2" w14:paraId="027984C8" w14:textId="77777777" w:rsidTr="00675D95">
        <w:trPr>
          <w:gridAfter w:val="1"/>
          <w:wAfter w:w="20" w:type="dxa"/>
          <w:trHeight w:val="480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5BF7B" w14:textId="77777777" w:rsidR="004B198A" w:rsidRPr="00B03DE2" w:rsidRDefault="004B198A" w:rsidP="00473406">
            <w:pPr>
              <w:numPr>
                <w:ilvl w:val="0"/>
                <w:numId w:val="8"/>
              </w:numPr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50F9951" w14:textId="29EEE34B" w:rsidR="004B198A" w:rsidRPr="00B03DE2" w:rsidRDefault="00E408E7" w:rsidP="004B198A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Actualización del Informe Semanal</w:t>
            </w:r>
          </w:p>
        </w:tc>
      </w:tr>
      <w:tr w:rsidR="004B198A" w:rsidRPr="00B03DE2" w14:paraId="737E23F2" w14:textId="77777777" w:rsidTr="00675D95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AE7A3A8" w14:textId="6F0D7E44" w:rsidR="004B198A" w:rsidRPr="00B03DE2" w:rsidRDefault="004B198A" w:rsidP="004B198A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Ingeniero de Proyecto</w:t>
            </w:r>
          </w:p>
        </w:tc>
      </w:tr>
    </w:tbl>
    <w:p w14:paraId="7C99296E" w14:textId="022DA2C2" w:rsidR="003A6D8C" w:rsidRPr="00B03DE2" w:rsidRDefault="003A6D8C">
      <w:pPr>
        <w:rPr>
          <w:rFonts w:ascii="Montserrat Light" w:hAnsi="Montserrat Light"/>
        </w:rPr>
      </w:pPr>
    </w:p>
    <w:p w14:paraId="70EDC375" w14:textId="0525CEA4" w:rsidR="000719EF" w:rsidRPr="00B03DE2" w:rsidRDefault="002D6975" w:rsidP="004B198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En la plantilla </w:t>
      </w:r>
      <w:r w:rsidR="004B198A" w:rsidRPr="00B03DE2">
        <w:rPr>
          <w:rFonts w:ascii="Montserrat Light" w:hAnsi="Montserrat Light"/>
        </w:rPr>
        <w:t>oficial</w:t>
      </w:r>
      <w:r w:rsidRPr="00B03DE2">
        <w:rPr>
          <w:rFonts w:ascii="Montserrat Light" w:hAnsi="Montserrat Light"/>
        </w:rPr>
        <w:t xml:space="preserve">, la hoja denominada </w:t>
      </w:r>
      <w:r w:rsidR="00B47FC8" w:rsidRPr="00B03DE2">
        <w:rPr>
          <w:rFonts w:ascii="Montserrat Light" w:hAnsi="Montserrat Light"/>
        </w:rPr>
        <w:t>“</w:t>
      </w:r>
      <w:r w:rsidRPr="00B03DE2">
        <w:rPr>
          <w:rFonts w:ascii="Montserrat Light" w:hAnsi="Montserrat Light"/>
        </w:rPr>
        <w:t>Informe</w:t>
      </w:r>
      <w:r w:rsidR="00B47FC8" w:rsidRPr="00B03DE2">
        <w:rPr>
          <w:rFonts w:ascii="Montserrat Light" w:hAnsi="Montserrat Light"/>
        </w:rPr>
        <w:t>”</w:t>
      </w:r>
      <w:r w:rsidRPr="00B03DE2">
        <w:rPr>
          <w:rFonts w:ascii="Montserrat Light" w:hAnsi="Montserrat Light"/>
        </w:rPr>
        <w:t xml:space="preserve"> corresponde al </w:t>
      </w:r>
      <w:r w:rsidR="00B47FC8" w:rsidRPr="00B03DE2">
        <w:rPr>
          <w:rFonts w:ascii="Montserrat Light" w:hAnsi="Montserrat Light"/>
        </w:rPr>
        <w:t xml:space="preserve">Informe Semanal que debe ser </w:t>
      </w:r>
      <w:r w:rsidRPr="00B03DE2">
        <w:rPr>
          <w:rFonts w:ascii="Montserrat Light" w:hAnsi="Montserrat Light"/>
        </w:rPr>
        <w:t xml:space="preserve">presentado semanalmente por el Ingeniero de Proyecto. Para su correcta elaboración, el Ingeniero debe </w:t>
      </w:r>
      <w:r w:rsidR="00B47FC8" w:rsidRPr="00B03DE2">
        <w:rPr>
          <w:rFonts w:ascii="Montserrat Light" w:hAnsi="Montserrat Light"/>
        </w:rPr>
        <w:t>aplicar</w:t>
      </w:r>
      <w:r w:rsidRPr="00B03DE2">
        <w:rPr>
          <w:rFonts w:ascii="Montserrat Light" w:hAnsi="Montserrat Light"/>
        </w:rPr>
        <w:t xml:space="preserve"> </w:t>
      </w:r>
      <w:r w:rsidR="004B198A" w:rsidRPr="00B03DE2">
        <w:rPr>
          <w:rFonts w:ascii="Montserrat Light" w:hAnsi="Montserrat Light"/>
        </w:rPr>
        <w:t>los siguientes aspectos.</w:t>
      </w:r>
    </w:p>
    <w:p w14:paraId="21D2EF8F" w14:textId="5D6FE56A" w:rsidR="00183865" w:rsidRPr="00B03DE2" w:rsidRDefault="00183865" w:rsidP="00183865">
      <w:pPr>
        <w:pStyle w:val="Ttulo"/>
        <w:numPr>
          <w:ilvl w:val="0"/>
          <w:numId w:val="19"/>
        </w:numPr>
        <w:ind w:left="284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 Manejo del cronograma</w:t>
      </w:r>
    </w:p>
    <w:p w14:paraId="100F9D93" w14:textId="6AD63EF9" w:rsidR="00B97305" w:rsidRPr="00B03DE2" w:rsidRDefault="00183865" w:rsidP="00183865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Informe Semanal debe reflejar, en cada entrega, el avance físico a la fecha de corte (ver punto 2.2) </w:t>
      </w:r>
      <w:r w:rsidR="00B97305" w:rsidRPr="00B03DE2">
        <w:rPr>
          <w:rFonts w:ascii="Montserrat Light" w:hAnsi="Montserrat Light"/>
        </w:rPr>
        <w:t xml:space="preserve">pero </w:t>
      </w:r>
      <w:r w:rsidRPr="00B03DE2">
        <w:rPr>
          <w:rFonts w:ascii="Montserrat Light" w:hAnsi="Montserrat Light"/>
        </w:rPr>
        <w:t>tambié</w:t>
      </w:r>
      <w:r w:rsidR="00B97305" w:rsidRPr="00B03DE2">
        <w:rPr>
          <w:rFonts w:ascii="Montserrat Light" w:hAnsi="Montserrat Light"/>
        </w:rPr>
        <w:t>n</w:t>
      </w:r>
      <w:r w:rsidRPr="00B03DE2">
        <w:rPr>
          <w:rFonts w:ascii="Montserrat Light" w:hAnsi="Montserrat Light"/>
        </w:rPr>
        <w:t xml:space="preserve"> la proyección del avance </w:t>
      </w:r>
      <w:r w:rsidR="00B97305" w:rsidRPr="00B03DE2">
        <w:rPr>
          <w:rFonts w:ascii="Montserrat Light" w:hAnsi="Montserrat Light"/>
        </w:rPr>
        <w:t>esperado</w:t>
      </w:r>
      <w:r w:rsidR="00650F6E" w:rsidRPr="00B03DE2">
        <w:rPr>
          <w:rFonts w:ascii="Montserrat Light" w:hAnsi="Montserrat Light"/>
        </w:rPr>
        <w:t xml:space="preserve"> para cada periodo</w:t>
      </w:r>
      <w:r w:rsidR="00B97305" w:rsidRPr="00B03DE2">
        <w:rPr>
          <w:rFonts w:ascii="Montserrat Light" w:hAnsi="Montserrat Light"/>
        </w:rPr>
        <w:t xml:space="preserve"> con base </w:t>
      </w:r>
      <w:r w:rsidRPr="00B03DE2">
        <w:rPr>
          <w:rFonts w:ascii="Montserrat Light" w:hAnsi="Montserrat Light"/>
        </w:rPr>
        <w:t>en el Informe 0. Por esta razón, el primer paso es</w:t>
      </w:r>
      <w:r w:rsidR="00B97305" w:rsidRPr="00B03DE2">
        <w:rPr>
          <w:rFonts w:ascii="Montserrat Light" w:hAnsi="Montserrat Light"/>
        </w:rPr>
        <w:t>:</w:t>
      </w:r>
    </w:p>
    <w:p w14:paraId="73C54993" w14:textId="0A9D19A4" w:rsidR="00B97305" w:rsidRPr="00B03DE2" w:rsidRDefault="00B97305" w:rsidP="00B97305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</w:t>
      </w:r>
      <w:r w:rsidR="00183865" w:rsidRPr="00B03DE2">
        <w:rPr>
          <w:rFonts w:ascii="Montserrat Light" w:hAnsi="Montserrat Light"/>
        </w:rPr>
        <w:t>opiar y pegar el cronograma del Informe 0 en la hoja del Informe Semanal.</w:t>
      </w:r>
    </w:p>
    <w:p w14:paraId="28C1045B" w14:textId="084549A2" w:rsidR="00183865" w:rsidRPr="00B03DE2" w:rsidRDefault="00B97305" w:rsidP="00B97305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Utilizarlo como base para la verificación a la fecha de corte y la proyección del avance esperado para los próximos periodos, hasta la culminación del proyecto.</w:t>
      </w:r>
      <w:r w:rsidR="00183865" w:rsidRPr="00B03DE2">
        <w:rPr>
          <w:rFonts w:ascii="Montserrat Light" w:hAnsi="Montserrat Light"/>
        </w:rPr>
        <w:t xml:space="preserve"> </w:t>
      </w:r>
    </w:p>
    <w:p w14:paraId="0A975111" w14:textId="399C8A25" w:rsidR="00183865" w:rsidRPr="00B03DE2" w:rsidRDefault="00183865" w:rsidP="00183865">
      <w:pPr>
        <w:pStyle w:val="Ttulo"/>
        <w:numPr>
          <w:ilvl w:val="0"/>
          <w:numId w:val="19"/>
        </w:numPr>
        <w:ind w:left="426" w:hanging="502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Verificación del avance físico</w:t>
      </w:r>
    </w:p>
    <w:p w14:paraId="1B769DC2" w14:textId="77777777" w:rsidR="005F3F0C" w:rsidRPr="00B03DE2" w:rsidRDefault="005F3F0C" w:rsidP="00473406">
      <w:pPr>
        <w:pStyle w:val="Prrafodelista"/>
        <w:numPr>
          <w:ilvl w:val="0"/>
          <w:numId w:val="11"/>
        </w:numPr>
        <w:pBdr>
          <w:bottom w:val="single" w:sz="8" w:space="0" w:color="84BD00"/>
        </w:pBdr>
        <w:spacing w:before="300" w:after="240"/>
        <w:jc w:val="left"/>
        <w:rPr>
          <w:rFonts w:ascii="Montserrat Light" w:hAnsi="Montserrat Light"/>
          <w:b/>
          <w:bCs/>
          <w:vanish/>
          <w:color w:val="003DA5"/>
          <w:sz w:val="26"/>
          <w:szCs w:val="24"/>
        </w:rPr>
      </w:pPr>
    </w:p>
    <w:p w14:paraId="4AC23557" w14:textId="5E363FA7" w:rsidR="00B47FC8" w:rsidRPr="00B03DE2" w:rsidRDefault="00B47FC8" w:rsidP="00B47FC8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sección de cronograma del Informe Semanal se debe:</w:t>
      </w:r>
    </w:p>
    <w:p w14:paraId="2E313335" w14:textId="44D4B8DC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Determinar el porcentaje de avance </w:t>
      </w:r>
      <w:r w:rsidR="002F0C95" w:rsidRPr="00B03DE2">
        <w:rPr>
          <w:rFonts w:ascii="Montserrat Light" w:hAnsi="Montserrat Light"/>
        </w:rPr>
        <w:t xml:space="preserve">de valor ganado </w:t>
      </w:r>
      <w:r w:rsidR="008B25DE" w:rsidRPr="00B03DE2">
        <w:rPr>
          <w:rFonts w:ascii="Montserrat Light" w:hAnsi="Montserrat Light"/>
        </w:rPr>
        <w:t xml:space="preserve">de </w:t>
      </w:r>
      <w:r w:rsidR="00B47FC8" w:rsidRPr="00B03DE2">
        <w:rPr>
          <w:rFonts w:ascii="Montserrat Light" w:hAnsi="Montserrat Light"/>
        </w:rPr>
        <w:t xml:space="preserve">las actividades en curso </w:t>
      </w:r>
      <w:r w:rsidRPr="00B03DE2">
        <w:rPr>
          <w:rFonts w:ascii="Montserrat Light" w:hAnsi="Montserrat Light"/>
        </w:rPr>
        <w:t>a la fecha de corte</w:t>
      </w:r>
      <w:r w:rsidR="008B25DE" w:rsidRPr="00B03DE2">
        <w:rPr>
          <w:rFonts w:ascii="Montserrat Light" w:hAnsi="Montserrat Light"/>
        </w:rPr>
        <w:t>, tal y como se observa en la siguiente imagen. Es relevante que el Ingeniero de Proyecto respalde estos datos con bitácoras de inspección (fotografías).</w:t>
      </w:r>
    </w:p>
    <w:p w14:paraId="564AC75F" w14:textId="16D27E1F" w:rsidR="001203FA" w:rsidRPr="00B03DE2" w:rsidRDefault="001203FA" w:rsidP="001203FA">
      <w:pPr>
        <w:pStyle w:val="Prrafodelista"/>
        <w:ind w:left="440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085A68C7" wp14:editId="1329405D">
            <wp:extent cx="3141642" cy="1313951"/>
            <wp:effectExtent l="0" t="0" r="190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7917" cy="13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A0D4" w14:textId="40306606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2. Captura de la hoja “Informe” mostrando las columnas de actualización del porcentaje de avance por actividad</w:t>
      </w:r>
    </w:p>
    <w:p w14:paraId="797D82E8" w14:textId="58916F91" w:rsidR="005F3F0C" w:rsidRPr="00B03DE2" w:rsidRDefault="00B47FC8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R</w:t>
      </w:r>
      <w:r w:rsidR="002D6975" w:rsidRPr="00B03DE2">
        <w:rPr>
          <w:rFonts w:ascii="Montserrat Light" w:hAnsi="Montserrat Light"/>
        </w:rPr>
        <w:t xml:space="preserve">evisar la columna de verificación ubicada en el extremo derecho de la hoja, </w:t>
      </w:r>
      <w:r w:rsidR="005F3F0C" w:rsidRPr="00B03DE2">
        <w:rPr>
          <w:rFonts w:ascii="Montserrat Light" w:hAnsi="Montserrat Light"/>
        </w:rPr>
        <w:t xml:space="preserve">que suma los porcentajes por periodo de cada actividad, y los identifica, mediante colores, </w:t>
      </w:r>
      <w:r w:rsidR="003C5C7F" w:rsidRPr="00B03DE2">
        <w:rPr>
          <w:rFonts w:ascii="Montserrat Light" w:hAnsi="Montserrat Light"/>
        </w:rPr>
        <w:t xml:space="preserve">según su estado: </w:t>
      </w:r>
      <w:r w:rsidR="005F3F0C" w:rsidRPr="00B03DE2">
        <w:rPr>
          <w:rFonts w:ascii="Montserrat Light" w:hAnsi="Montserrat Light"/>
        </w:rPr>
        <w:t xml:space="preserve">pendiente, en proceso o finalizado. </w:t>
      </w:r>
    </w:p>
    <w:p w14:paraId="2C97EDED" w14:textId="752639DC" w:rsidR="000719EF" w:rsidRPr="00B03DE2" w:rsidRDefault="003C5C7F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Registro </w:t>
      </w:r>
      <w:r w:rsidR="002D6975" w:rsidRPr="00B03DE2">
        <w:rPr>
          <w:rFonts w:ascii="Montserrat Light" w:hAnsi="Montserrat Light"/>
        </w:rPr>
        <w:t>de costo</w:t>
      </w:r>
      <w:r w:rsidR="00B47FC8" w:rsidRPr="00B03DE2">
        <w:rPr>
          <w:rFonts w:ascii="Montserrat Light" w:hAnsi="Montserrat Light"/>
        </w:rPr>
        <w:t xml:space="preserve"> actual </w:t>
      </w:r>
      <w:r w:rsidR="002D6975" w:rsidRPr="00B03DE2">
        <w:rPr>
          <w:rFonts w:ascii="Montserrat Light" w:hAnsi="Montserrat Light"/>
        </w:rPr>
        <w:t>(AC)</w:t>
      </w:r>
    </w:p>
    <w:p w14:paraId="5B8F6840" w14:textId="7889E4D5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El AC del proyecto se extrae del </w:t>
      </w:r>
      <w:r w:rsidR="005F3F0C" w:rsidRPr="00B03DE2">
        <w:rPr>
          <w:rFonts w:ascii="Montserrat Light" w:hAnsi="Montserrat Light"/>
        </w:rPr>
        <w:t>módulo “</w:t>
      </w:r>
      <w:r w:rsidR="00F202CA" w:rsidRPr="00B03DE2">
        <w:rPr>
          <w:rFonts w:ascii="Montserrat Light" w:hAnsi="Montserrat Light"/>
        </w:rPr>
        <w:t>Control Financiero</w:t>
      </w:r>
      <w:r w:rsidR="005F3F0C" w:rsidRPr="00B03DE2">
        <w:rPr>
          <w:rFonts w:ascii="Montserrat Light" w:hAnsi="Montserrat Light"/>
        </w:rPr>
        <w:t>”</w:t>
      </w:r>
      <w:r w:rsidRPr="00B03DE2">
        <w:rPr>
          <w:rFonts w:ascii="Montserrat Light" w:hAnsi="Montserrat Light"/>
        </w:rPr>
        <w:t xml:space="preserve"> en Mawi y corresponde al monto facturado hasta la fecha de corte (ver Anexo </w:t>
      </w:r>
      <w:r w:rsidR="0070322C" w:rsidRPr="00B03DE2">
        <w:rPr>
          <w:rFonts w:ascii="Montserrat Light" w:hAnsi="Montserrat Light"/>
        </w:rPr>
        <w:t>E</w:t>
      </w:r>
      <w:r w:rsidRPr="00B03DE2">
        <w:rPr>
          <w:rFonts w:ascii="Montserrat Light" w:hAnsi="Montserrat Light"/>
        </w:rPr>
        <w:t>).</w:t>
      </w:r>
    </w:p>
    <w:p w14:paraId="279F4036" w14:textId="70E5EEED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Este dato </w:t>
      </w:r>
      <w:r w:rsidR="00F202CA" w:rsidRPr="00B03DE2">
        <w:rPr>
          <w:rFonts w:ascii="Montserrat Light" w:hAnsi="Montserrat Light"/>
        </w:rPr>
        <w:t xml:space="preserve">contempla únicamente los </w:t>
      </w:r>
      <w:r w:rsidR="00B47FC8" w:rsidRPr="00B03DE2">
        <w:rPr>
          <w:rFonts w:ascii="Montserrat Light" w:hAnsi="Montserrat Light"/>
        </w:rPr>
        <w:t>gastos reales</w:t>
      </w:r>
      <w:r w:rsidR="00F202CA" w:rsidRPr="00B03DE2">
        <w:rPr>
          <w:rFonts w:ascii="Montserrat Light" w:hAnsi="Montserrat Light"/>
        </w:rPr>
        <w:t>, por lo tanto, los gastos que aún no hayan sido asociados a una factura no se verán reflejados en el valor mostrado por el sistema, sino en “Monto comprometido”</w:t>
      </w:r>
      <w:r w:rsidRPr="00B03DE2">
        <w:rPr>
          <w:rFonts w:ascii="Montserrat Light" w:hAnsi="Montserrat Light"/>
        </w:rPr>
        <w:t>.</w:t>
      </w:r>
    </w:p>
    <w:p w14:paraId="236F0CBE" w14:textId="508A0DBB" w:rsidR="000719EF" w:rsidRPr="00B03DE2" w:rsidRDefault="002D6975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Cuando exista </w:t>
      </w:r>
      <w:r w:rsidR="00C734F3" w:rsidRPr="00B03DE2">
        <w:rPr>
          <w:rFonts w:ascii="Montserrat Light" w:hAnsi="Montserrat Light"/>
        </w:rPr>
        <w:t xml:space="preserve">incertidumbre </w:t>
      </w:r>
      <w:r w:rsidRPr="00B03DE2">
        <w:rPr>
          <w:rFonts w:ascii="Montserrat Light" w:hAnsi="Montserrat Light"/>
        </w:rPr>
        <w:t xml:space="preserve">sobre la confiabilidad del </w:t>
      </w:r>
      <w:r w:rsidR="00C734F3" w:rsidRPr="00B03DE2">
        <w:rPr>
          <w:rFonts w:ascii="Montserrat Light" w:hAnsi="Montserrat Light"/>
        </w:rPr>
        <w:t>AC</w:t>
      </w:r>
      <w:r w:rsidR="00B47FC8" w:rsidRPr="00B03DE2">
        <w:rPr>
          <w:rFonts w:ascii="Montserrat Light" w:hAnsi="Montserrat Light"/>
        </w:rPr>
        <w:t xml:space="preserve"> mostrado en sistema</w:t>
      </w:r>
      <w:r w:rsidRPr="00B03DE2">
        <w:rPr>
          <w:rFonts w:ascii="Montserrat Light" w:hAnsi="Montserrat Light"/>
        </w:rPr>
        <w:t xml:space="preserve">, </w:t>
      </w:r>
      <w:r w:rsidR="00B47FC8" w:rsidRPr="00B03DE2">
        <w:rPr>
          <w:rFonts w:ascii="Montserrat Light" w:hAnsi="Montserrat Light"/>
        </w:rPr>
        <w:t xml:space="preserve">se recomienda </w:t>
      </w:r>
      <w:r w:rsidRPr="00B03DE2">
        <w:rPr>
          <w:rFonts w:ascii="Montserrat Light" w:hAnsi="Montserrat Light"/>
        </w:rPr>
        <w:t xml:space="preserve">validar el dato en conjunto con Finanzas y/o Administración antes de </w:t>
      </w:r>
      <w:r w:rsidR="00C734F3" w:rsidRPr="00B03DE2">
        <w:rPr>
          <w:rFonts w:ascii="Montserrat Light" w:hAnsi="Montserrat Light"/>
        </w:rPr>
        <w:t>su incorporación</w:t>
      </w:r>
      <w:r w:rsidRPr="00B03DE2">
        <w:rPr>
          <w:rFonts w:ascii="Montserrat Light" w:hAnsi="Montserrat Light"/>
        </w:rPr>
        <w:t xml:space="preserve"> al informe.</w:t>
      </w:r>
    </w:p>
    <w:p w14:paraId="7648A68B" w14:textId="3D5FD39F" w:rsidR="000719EF" w:rsidRPr="00B03DE2" w:rsidRDefault="00B47FC8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</w:t>
      </w:r>
      <w:r w:rsidR="002D6975" w:rsidRPr="00B03DE2">
        <w:rPr>
          <w:rFonts w:ascii="Montserrat Light" w:hAnsi="Montserrat Light"/>
        </w:rPr>
        <w:t>Actualización del flujo de caja</w:t>
      </w:r>
      <w:r w:rsidR="00A86262" w:rsidRPr="00B03DE2">
        <w:rPr>
          <w:rFonts w:ascii="Montserrat Light" w:hAnsi="Montserrat Light"/>
        </w:rPr>
        <w:t xml:space="preserve"> para Departamento Financiero</w:t>
      </w:r>
    </w:p>
    <w:p w14:paraId="2A9677B0" w14:textId="77342CAD" w:rsidR="002F0C95" w:rsidRPr="00B03DE2" w:rsidRDefault="00A86262" w:rsidP="002F0C95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Ingeniero de Proyecto debe</w:t>
      </w:r>
      <w:r w:rsidR="00B47FC8" w:rsidRPr="00B03DE2">
        <w:rPr>
          <w:rFonts w:ascii="Montserrat Light" w:hAnsi="Montserrat Light"/>
        </w:rPr>
        <w:t xml:space="preserve"> actualizar la sección del flujo de caja</w:t>
      </w:r>
      <w:r w:rsidR="00B06659" w:rsidRPr="00B03DE2">
        <w:rPr>
          <w:rFonts w:ascii="Montserrat Light" w:hAnsi="Montserrat Light"/>
        </w:rPr>
        <w:t>, (ver Anexo F)</w:t>
      </w:r>
      <w:r w:rsidR="00B47FC8" w:rsidRPr="00B03DE2">
        <w:rPr>
          <w:rFonts w:ascii="Montserrat Light" w:hAnsi="Montserrat Light"/>
        </w:rPr>
        <w:t xml:space="preserve"> </w:t>
      </w:r>
      <w:r w:rsidR="00DE3AE6" w:rsidRPr="00B03DE2">
        <w:rPr>
          <w:rFonts w:ascii="Montserrat Light" w:hAnsi="Montserrat Light"/>
        </w:rPr>
        <w:t>con las proyecciones de materiales, mano de obra, subcontratos y costos indirectos, así como las proyecciones de los ingresos del cliente, y</w:t>
      </w:r>
      <w:r w:rsidR="002F0C95" w:rsidRPr="00B03DE2">
        <w:rPr>
          <w:rFonts w:ascii="Montserrat Light" w:hAnsi="Montserrat Light"/>
        </w:rPr>
        <w:t xml:space="preserve"> debe indicar</w:t>
      </w:r>
      <w:r w:rsidR="00DE3AE6" w:rsidRPr="00B03DE2">
        <w:rPr>
          <w:rFonts w:ascii="Montserrat Light" w:hAnsi="Montserrat Light"/>
        </w:rPr>
        <w:t>, en la sección de “Anotaciones para Departamento Financiero”</w:t>
      </w:r>
      <w:r w:rsidR="00B06659" w:rsidRPr="00B03DE2">
        <w:rPr>
          <w:rFonts w:ascii="Montserrat Light" w:hAnsi="Montserrat Light"/>
        </w:rPr>
        <w:t xml:space="preserve"> (ver Anexo H)</w:t>
      </w:r>
      <w:r w:rsidR="002F0C95" w:rsidRPr="00B03DE2">
        <w:rPr>
          <w:rFonts w:ascii="Montserrat Light" w:hAnsi="Montserrat Light"/>
        </w:rPr>
        <w:t>:</w:t>
      </w:r>
    </w:p>
    <w:p w14:paraId="6097156A" w14:textId="77777777" w:rsidR="00DE3AE6" w:rsidRPr="00B03DE2" w:rsidRDefault="00DE3AE6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Si las proyecciones de cada partida se mantienen, para la semana entrante, conforme al Informe 0.</w:t>
      </w:r>
    </w:p>
    <w:p w14:paraId="45342C67" w14:textId="630EBA5C" w:rsidR="002F0C95" w:rsidRPr="00B03DE2" w:rsidRDefault="00DE3AE6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Si no es así, debe comentar los motivos de manera que el Departamento Financiero pueda comprender, validar y ajustar el flujo de caja</w:t>
      </w:r>
      <w:r w:rsidR="002F0C95" w:rsidRPr="00B03DE2">
        <w:rPr>
          <w:rFonts w:ascii="Montserrat Light" w:hAnsi="Montserrat Light"/>
        </w:rPr>
        <w:t>.</w:t>
      </w:r>
    </w:p>
    <w:p w14:paraId="7CB49784" w14:textId="17767D87" w:rsidR="002F0C95" w:rsidRPr="00B03DE2" w:rsidRDefault="002F0C95" w:rsidP="002F0C95">
      <w:pPr>
        <w:pStyle w:val="Prrafodelista"/>
        <w:spacing w:before="240"/>
        <w:ind w:left="440"/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</w:pP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Nota: El Departamento Financiero detecta desviaciones y compara contra las proyecciones financieras</w:t>
      </w:r>
      <w:r w:rsidR="00DE3AE6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y el Informe 0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.</w:t>
      </w:r>
    </w:p>
    <w:p w14:paraId="00AF040F" w14:textId="07B3BBD9" w:rsidR="000719EF" w:rsidRPr="00B03DE2" w:rsidRDefault="00B47FC8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 </w:t>
      </w:r>
      <w:r w:rsidR="002D6975" w:rsidRPr="00B03DE2">
        <w:rPr>
          <w:rFonts w:ascii="Montserrat Light" w:hAnsi="Montserrat Light"/>
        </w:rPr>
        <w:t>Cálculo</w:t>
      </w:r>
      <w:r w:rsidR="002F0C95" w:rsidRPr="00B03DE2">
        <w:rPr>
          <w:rFonts w:ascii="Montserrat Light" w:hAnsi="Montserrat Light"/>
        </w:rPr>
        <w:t>s automáticos del Informe Semanal</w:t>
      </w:r>
    </w:p>
    <w:p w14:paraId="1774EC2B" w14:textId="4C0ADC41" w:rsidR="007E01AC" w:rsidRPr="00B03DE2" w:rsidRDefault="00A86262" w:rsidP="00A8626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archivo</w:t>
      </w:r>
      <w:r w:rsidR="002D6975" w:rsidRPr="00B03DE2">
        <w:rPr>
          <w:rFonts w:ascii="Montserrat Light" w:hAnsi="Montserrat Light"/>
        </w:rPr>
        <w:t xml:space="preserve"> ejecuta automáticamente los siguientes cálculos una vez que los insumos </w:t>
      </w:r>
      <w:r w:rsidR="002F0C95" w:rsidRPr="00B03DE2">
        <w:rPr>
          <w:rFonts w:ascii="Montserrat Light" w:hAnsi="Montserrat Light"/>
        </w:rPr>
        <w:t>de los puntos 2.1 y 2.2</w:t>
      </w:r>
      <w:r w:rsidR="002D6975" w:rsidRPr="00B03DE2">
        <w:rPr>
          <w:rFonts w:ascii="Montserrat Light" w:hAnsi="Montserrat Light"/>
        </w:rPr>
        <w:t xml:space="preserve"> han sido </w:t>
      </w:r>
      <w:r w:rsidR="002F0C95" w:rsidRPr="00B03DE2">
        <w:rPr>
          <w:rFonts w:ascii="Montserrat Light" w:hAnsi="Montserrat Light"/>
        </w:rPr>
        <w:t>ejecutados</w:t>
      </w:r>
      <w:r w:rsidR="002D6975" w:rsidRPr="00B03DE2">
        <w:rPr>
          <w:rFonts w:ascii="Montserrat Light" w:hAnsi="Montserrat Light"/>
        </w:rPr>
        <w:t xml:space="preserve">. </w:t>
      </w:r>
      <w:r w:rsidR="007E01AC" w:rsidRPr="00B03DE2">
        <w:rPr>
          <w:rFonts w:ascii="Montserrat Light" w:hAnsi="Montserrat Light"/>
        </w:rPr>
        <w:t xml:space="preserve">Las fórmulas se </w:t>
      </w:r>
      <w:r w:rsidR="00B06659" w:rsidRPr="00B03DE2">
        <w:rPr>
          <w:rFonts w:ascii="Montserrat Light" w:hAnsi="Montserrat Light"/>
        </w:rPr>
        <w:t>muestran</w:t>
      </w:r>
      <w:r w:rsidR="007E01AC" w:rsidRPr="00B03DE2">
        <w:rPr>
          <w:rFonts w:ascii="Montserrat Light" w:hAnsi="Montserrat Light"/>
        </w:rPr>
        <w:t xml:space="preserve"> en el anexo </w:t>
      </w:r>
      <w:r w:rsidR="00B06659" w:rsidRPr="00B03DE2">
        <w:rPr>
          <w:rFonts w:ascii="Montserrat Light" w:hAnsi="Montserrat Light"/>
        </w:rPr>
        <w:t>G</w:t>
      </w:r>
      <w:r w:rsidR="007E01AC" w:rsidRPr="00B03DE2">
        <w:rPr>
          <w:rFonts w:ascii="Montserrat Light" w:hAnsi="Montserrat Light"/>
        </w:rPr>
        <w:t xml:space="preserve">. </w:t>
      </w:r>
    </w:p>
    <w:p w14:paraId="553B7144" w14:textId="6069775B" w:rsidR="000719EF" w:rsidRPr="00B03DE2" w:rsidRDefault="007E01AC" w:rsidP="00EE5101">
      <w:pPr>
        <w:pStyle w:val="Prrafodelista"/>
        <w:spacing w:after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Asimismo, e</w:t>
      </w:r>
      <w:r w:rsidR="002D6975" w:rsidRPr="00B03DE2">
        <w:rPr>
          <w:rFonts w:ascii="Montserrat Light" w:hAnsi="Montserrat Light"/>
        </w:rPr>
        <w:t>l Ingeniero de Proyecto debe verificar la coherencia de los resultados</w:t>
      </w:r>
      <w:r w:rsidRPr="00B03DE2">
        <w:rPr>
          <w:rFonts w:ascii="Montserrat Light" w:hAnsi="Montserrat Light"/>
        </w:rPr>
        <w:t>.</w:t>
      </w:r>
    </w:p>
    <w:p w14:paraId="3CAE8F68" w14:textId="42089229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ganado por periodo:</w:t>
      </w:r>
      <w:r w:rsidRPr="00B03DE2">
        <w:rPr>
          <w:rFonts w:ascii="Montserrat Light" w:hAnsi="Montserrat Light"/>
        </w:rPr>
        <w:t xml:space="preserve"> Equivalente económico del avance físico real ejecutado durante un solo periodo. Representa el valor presupuestado del trabajo efectivamente ejecutado en ese periodo.</w:t>
      </w:r>
    </w:p>
    <w:p w14:paraId="7EA23EC4" w14:textId="77A5688A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Valor ganado acumulado (EV):</w:t>
      </w:r>
      <w:r w:rsidRPr="00B03DE2">
        <w:rPr>
          <w:rFonts w:ascii="Montserrat Light" w:hAnsi="Montserrat Light"/>
        </w:rPr>
        <w:t xml:space="preserve"> Suma acumulada de los valores ganados a la fecha de corte. Representa el valor presupuestado del trabajo efectivamente ejecutado a esa fecha.</w:t>
      </w:r>
    </w:p>
    <w:p w14:paraId="0D4A631A" w14:textId="3BA0F63C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Avance real por periodo:</w:t>
      </w:r>
      <w:r w:rsidRPr="00B03DE2">
        <w:rPr>
          <w:rFonts w:ascii="Montserrat Light" w:hAnsi="Montserrat Light"/>
        </w:rPr>
        <w:t xml:space="preserve"> Porcentaje del BAC efectivamente ejecutado físicamente durante un solo periodo, con base en el progreso real de las actividades del proyecto.</w:t>
      </w:r>
    </w:p>
    <w:p w14:paraId="1E0F84DE" w14:textId="4A9E9D31" w:rsidR="00EE5101" w:rsidRPr="00B03DE2" w:rsidRDefault="0060425C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Avance real</w:t>
      </w:r>
      <w:r w:rsidR="00EE5101" w:rsidRPr="00B03DE2">
        <w:rPr>
          <w:rFonts w:ascii="Montserrat Light" w:hAnsi="Montserrat Light"/>
          <w:b/>
          <w:color w:val="002D72"/>
        </w:rPr>
        <w:t xml:space="preserve"> acumulad</w:t>
      </w:r>
      <w:r w:rsidRPr="00B03DE2">
        <w:rPr>
          <w:rFonts w:ascii="Montserrat Light" w:hAnsi="Montserrat Light"/>
          <w:b/>
          <w:color w:val="002D72"/>
        </w:rPr>
        <w:t>o</w:t>
      </w:r>
      <w:r w:rsidR="00EE5101" w:rsidRPr="00B03DE2">
        <w:rPr>
          <w:rFonts w:ascii="Montserrat Light" w:hAnsi="Montserrat Light"/>
          <w:b/>
          <w:color w:val="002D72"/>
        </w:rPr>
        <w:t>:</w:t>
      </w:r>
      <w:r w:rsidR="00EE5101" w:rsidRPr="00B03DE2">
        <w:rPr>
          <w:rFonts w:ascii="Montserrat Light" w:hAnsi="Montserrat Light"/>
        </w:rPr>
        <w:t xml:space="preserve"> Porcentaje acumulado del BAC efectivamente ejecutado físicamente a la fecha de corte. Representa el avance físico real total del proyecto a esa fecha.</w:t>
      </w:r>
    </w:p>
    <w:p w14:paraId="73BD281A" w14:textId="48A990A0" w:rsidR="002F0C95" w:rsidRPr="00B03DE2" w:rsidRDefault="00E408E7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  <w:lang w:val="en-US"/>
        </w:rPr>
      </w:pPr>
      <w:proofErr w:type="spellStart"/>
      <w:r w:rsidRPr="00B03DE2">
        <w:rPr>
          <w:rFonts w:ascii="Montserrat Light" w:hAnsi="Montserrat Light"/>
          <w:lang w:val="en-US"/>
        </w:rPr>
        <w:t>M</w:t>
      </w:r>
      <w:r w:rsidR="002F0C95" w:rsidRPr="00B03DE2">
        <w:rPr>
          <w:rFonts w:ascii="Montserrat Light" w:hAnsi="Montserrat Light"/>
          <w:lang w:val="en-US"/>
        </w:rPr>
        <w:t>étricas</w:t>
      </w:r>
      <w:proofErr w:type="spellEnd"/>
      <w:r w:rsidR="002F0C95" w:rsidRPr="00B03DE2">
        <w:rPr>
          <w:rFonts w:ascii="Montserrat Light" w:hAnsi="Montserrat Light"/>
          <w:lang w:val="en-US"/>
        </w:rPr>
        <w:t xml:space="preserve"> </w:t>
      </w:r>
      <w:r w:rsidRPr="00B03DE2">
        <w:rPr>
          <w:rFonts w:ascii="Montserrat Light" w:hAnsi="Montserrat Light"/>
          <w:lang w:val="en-US"/>
        </w:rPr>
        <w:t>del Earned Value Management (</w:t>
      </w:r>
      <w:r w:rsidR="002F0C95" w:rsidRPr="00B03DE2">
        <w:rPr>
          <w:rFonts w:ascii="Montserrat Light" w:hAnsi="Montserrat Light"/>
          <w:lang w:val="en-US"/>
        </w:rPr>
        <w:t>EVM</w:t>
      </w:r>
      <w:r w:rsidRPr="00B03DE2">
        <w:rPr>
          <w:rFonts w:ascii="Montserrat Light" w:hAnsi="Montserrat Light"/>
          <w:lang w:val="en-US"/>
        </w:rPr>
        <w:t>)</w:t>
      </w:r>
    </w:p>
    <w:p w14:paraId="210856DA" w14:textId="73DBFCB5" w:rsidR="00EE5101" w:rsidRPr="00B03DE2" w:rsidRDefault="00EE5101" w:rsidP="00473406">
      <w:pPr>
        <w:pStyle w:val="Prrafodelista"/>
        <w:numPr>
          <w:ilvl w:val="0"/>
          <w:numId w:val="7"/>
        </w:numPr>
        <w:rPr>
          <w:rFonts w:ascii="Montserrat Light" w:hAnsi="Montserrat Light"/>
          <w:b/>
          <w:color w:val="002D72"/>
        </w:rPr>
      </w:pPr>
      <w:r w:rsidRPr="00B03DE2">
        <w:rPr>
          <w:rFonts w:ascii="Montserrat Light" w:hAnsi="Montserrat Light"/>
          <w:b/>
          <w:color w:val="002D72"/>
        </w:rPr>
        <w:t xml:space="preserve">Diferencia de costo (CV = EV – AC): </w:t>
      </w:r>
      <w:r w:rsidRPr="00B03DE2">
        <w:rPr>
          <w:rFonts w:ascii="Montserrat Light" w:hAnsi="Montserrat Light"/>
        </w:rPr>
        <w:t>Indicador que mide la diferencia entre el valor ganado y el costo actual incurrido a la fecha de cort</w:t>
      </w:r>
      <w:r w:rsidR="002D025B" w:rsidRPr="00B03DE2">
        <w:rPr>
          <w:rFonts w:ascii="Montserrat Light" w:hAnsi="Montserrat Light"/>
        </w:rPr>
        <w:t>e. Permite identificar si el proyecto se encuentra por encima o por debajo del costo presupuestado para el trabajo ejecutado</w:t>
      </w:r>
      <w:r w:rsidRPr="00B03DE2">
        <w:rPr>
          <w:rFonts w:ascii="Montserrat Light" w:hAnsi="Montserrat Light"/>
        </w:rPr>
        <w:t>.</w:t>
      </w:r>
    </w:p>
    <w:p w14:paraId="57F8B76B" w14:textId="58998A7E" w:rsidR="00EE5101" w:rsidRPr="00B03DE2" w:rsidRDefault="002D025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Diferencia de cronograma (SV = EV – PV)</w:t>
      </w:r>
      <w:r w:rsidR="00EE5101" w:rsidRPr="00B03DE2">
        <w:rPr>
          <w:rFonts w:ascii="Montserrat Light" w:hAnsi="Montserrat Light"/>
          <w:b/>
          <w:color w:val="002D72"/>
        </w:rPr>
        <w:t xml:space="preserve">: </w:t>
      </w:r>
      <w:r w:rsidRPr="00B03DE2">
        <w:rPr>
          <w:rFonts w:ascii="Montserrat Light" w:hAnsi="Montserrat Light"/>
        </w:rPr>
        <w:t>Indicador que mide la variación entre el valor ganado acumulado y el valor planeado acumulado, a la fecha de corte. Permite cuantificar el adelanto o atraso del proyecto respecto al cronograma planificado, en términos económicos</w:t>
      </w:r>
      <w:r w:rsidR="00EE5101" w:rsidRPr="00B03DE2">
        <w:rPr>
          <w:rFonts w:ascii="Montserrat Light" w:hAnsi="Montserrat Light"/>
        </w:rPr>
        <w:t>.</w:t>
      </w:r>
    </w:p>
    <w:p w14:paraId="7BA175FC" w14:textId="2B9A0792" w:rsidR="00EE5101" w:rsidRPr="00B03DE2" w:rsidRDefault="002D025B" w:rsidP="00473406">
      <w:pPr>
        <w:pStyle w:val="Prrafodelista"/>
        <w:numPr>
          <w:ilvl w:val="0"/>
          <w:numId w:val="7"/>
        </w:numPr>
        <w:rPr>
          <w:rFonts w:ascii="Montserrat Light" w:hAnsi="Montserrat Light"/>
          <w:b/>
          <w:color w:val="002D72"/>
        </w:rPr>
      </w:pPr>
      <w:r w:rsidRPr="00B03DE2">
        <w:rPr>
          <w:rFonts w:ascii="Montserrat Light" w:hAnsi="Montserrat Light"/>
          <w:b/>
          <w:color w:val="002D72"/>
        </w:rPr>
        <w:lastRenderedPageBreak/>
        <w:t>Índice de Desempeño del Costo (CPI = EV / AC)</w:t>
      </w:r>
      <w:r w:rsidR="00EE5101" w:rsidRPr="00B03DE2">
        <w:rPr>
          <w:rFonts w:ascii="Montserrat Light" w:hAnsi="Montserrat Light"/>
          <w:b/>
          <w:color w:val="002D72"/>
        </w:rPr>
        <w:t xml:space="preserve">: </w:t>
      </w:r>
      <w:r w:rsidRPr="00B03DE2">
        <w:rPr>
          <w:rFonts w:ascii="Montserrat Light" w:hAnsi="Montserrat Light"/>
        </w:rPr>
        <w:t xml:space="preserve">Indicador de eficiencia del costo que relaciona el valor ganado acumulado con el costo actual del proyecto a la fecha de corte. Permite evaluar </w:t>
      </w:r>
      <w:r w:rsidR="002925B3" w:rsidRPr="00B03DE2">
        <w:rPr>
          <w:rFonts w:ascii="Montserrat Light" w:hAnsi="Montserrat Light"/>
        </w:rPr>
        <w:t xml:space="preserve">qué tan eficientemente se están utilizando los recursos económicos del proyecto, determinando cuánto valor presupuestado se obtiene por cada unidad monetaria invertida. Un CPI mayor a 1 indica un desempeño favorable, mientras que un valor menor a 1 </w:t>
      </w:r>
      <w:r w:rsidR="00E408E7" w:rsidRPr="00B03DE2">
        <w:rPr>
          <w:rFonts w:ascii="Montserrat Light" w:hAnsi="Montserrat Light"/>
        </w:rPr>
        <w:t>refleja que el costo actual supera el valor del avance real obtenido en sitio</w:t>
      </w:r>
      <w:r w:rsidR="00EE5101" w:rsidRPr="00B03DE2">
        <w:rPr>
          <w:rFonts w:ascii="Montserrat Light" w:hAnsi="Montserrat Light"/>
        </w:rPr>
        <w:t>.</w:t>
      </w:r>
    </w:p>
    <w:p w14:paraId="7C3836E2" w14:textId="1EFAAFB9" w:rsidR="00EE5101" w:rsidRPr="00B03DE2" w:rsidRDefault="002D025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Índice de Desempeño del Cronograma (SPI = EV / PV</w:t>
      </w:r>
      <w:r w:rsidR="00EE5101" w:rsidRPr="00B03DE2">
        <w:rPr>
          <w:rFonts w:ascii="Montserrat Light" w:hAnsi="Montserrat Light"/>
          <w:b/>
          <w:color w:val="002D72"/>
        </w:rPr>
        <w:t xml:space="preserve">): </w:t>
      </w:r>
      <w:r w:rsidRPr="00B03DE2">
        <w:rPr>
          <w:rFonts w:ascii="Montserrat Light" w:hAnsi="Montserrat Light"/>
        </w:rPr>
        <w:t xml:space="preserve">Indicador de eficiencia del cronograma que relaciona el valor ganado acumulado con el valor planeado acumulado del Informe 0. Permite evaluar el </w:t>
      </w:r>
      <w:r w:rsidR="00E408E7" w:rsidRPr="00B03DE2">
        <w:rPr>
          <w:rFonts w:ascii="Montserrat Light" w:hAnsi="Montserrat Light"/>
        </w:rPr>
        <w:t>nivel de cumplimiento del avance planificado inicialmente, cuantificando el grado de alentado o atraso respecto a la planificación inicial. Un SPI mayor a 1 indica un avance superior al programado, mientras que un valor menor a 1 refleja atrasos en la ejecución respecto al cronograma base del proyecto</w:t>
      </w:r>
      <w:r w:rsidR="00EE5101" w:rsidRPr="00B03DE2">
        <w:rPr>
          <w:rFonts w:ascii="Montserrat Light" w:hAnsi="Montserrat Light"/>
        </w:rPr>
        <w:t>.</w:t>
      </w:r>
    </w:p>
    <w:p w14:paraId="564EA7BD" w14:textId="4CF7BA6C" w:rsidR="00E408E7" w:rsidRPr="00B03DE2" w:rsidRDefault="00E408E7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Estimación al Finalizar (EAC = BAC / CPI): </w:t>
      </w:r>
      <w:r w:rsidRPr="00B03DE2">
        <w:rPr>
          <w:rFonts w:ascii="Montserrat Light" w:hAnsi="Montserrat Light"/>
        </w:rPr>
        <w:t xml:space="preserve">Proyección del costo total estimado del proyecto al momento de su finalización, calculada con base en el desempeño </w:t>
      </w:r>
      <w:r w:rsidR="00AE614B" w:rsidRPr="00B03DE2">
        <w:rPr>
          <w:rFonts w:ascii="Montserrat Light" w:hAnsi="Montserrat Light"/>
        </w:rPr>
        <w:t>del costo de un periodo específico</w:t>
      </w:r>
      <w:r w:rsidRPr="00B03DE2">
        <w:rPr>
          <w:rFonts w:ascii="Montserrat Light" w:hAnsi="Montserrat Light"/>
        </w:rPr>
        <w:t>. Permite estimar el costo final esperado si se mantiene la tendencia de ejecución observada.</w:t>
      </w:r>
    </w:p>
    <w:p w14:paraId="284688FD" w14:textId="19C09D37" w:rsidR="0020760B" w:rsidRPr="00B03DE2" w:rsidRDefault="0020760B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Estados del Proyecto según CPI y SPI</w:t>
      </w:r>
    </w:p>
    <w:p w14:paraId="6EBD667B" w14:textId="1B7344F7" w:rsidR="00E408E7" w:rsidRPr="00B03DE2" w:rsidRDefault="0020760B" w:rsidP="00D809F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 plantilla oficial despliega automáticamente el estado general del proyecto a partir de la evaluación combinada de los indicadores SPI (cronograma) y CPI (costo)</w:t>
      </w:r>
      <w:r w:rsidR="005E2062" w:rsidRPr="00B03DE2">
        <w:rPr>
          <w:rFonts w:ascii="Montserrat Light" w:hAnsi="Montserrat Light"/>
        </w:rPr>
        <w:t xml:space="preserve">, tal y como se ve en </w:t>
      </w:r>
      <w:r w:rsidR="00D809F2" w:rsidRPr="00B03DE2">
        <w:rPr>
          <w:rFonts w:ascii="Montserrat Light" w:hAnsi="Montserrat Light"/>
        </w:rPr>
        <w:t>la siguiente imagen</w:t>
      </w:r>
      <w:r w:rsidRPr="00B03DE2">
        <w:rPr>
          <w:rFonts w:ascii="Montserrat Light" w:hAnsi="Montserrat Light"/>
        </w:rPr>
        <w:t xml:space="preserve">. Esto estados permiten identificar </w:t>
      </w:r>
      <w:r w:rsidR="00D809F2" w:rsidRPr="00B03DE2">
        <w:rPr>
          <w:rFonts w:ascii="Montserrat Light" w:hAnsi="Montserrat Light"/>
        </w:rPr>
        <w:t xml:space="preserve">fácilmente </w:t>
      </w:r>
      <w:r w:rsidRPr="00B03DE2">
        <w:rPr>
          <w:rFonts w:ascii="Montserrat Light" w:hAnsi="Montserrat Light"/>
        </w:rPr>
        <w:t xml:space="preserve">el </w:t>
      </w:r>
      <w:r w:rsidR="00D809F2" w:rsidRPr="00B03DE2">
        <w:rPr>
          <w:rFonts w:ascii="Montserrat Light" w:hAnsi="Montserrat Light"/>
        </w:rPr>
        <w:t xml:space="preserve">estado </w:t>
      </w:r>
      <w:r w:rsidRPr="00B03DE2">
        <w:rPr>
          <w:rFonts w:ascii="Montserrat Light" w:hAnsi="Montserrat Light"/>
        </w:rPr>
        <w:t>de</w:t>
      </w:r>
      <w:r w:rsidR="00D809F2" w:rsidRPr="00B03DE2">
        <w:rPr>
          <w:rFonts w:ascii="Montserrat Light" w:hAnsi="Montserrat Light"/>
        </w:rPr>
        <w:t xml:space="preserve">l </w:t>
      </w:r>
      <w:r w:rsidRPr="00B03DE2">
        <w:rPr>
          <w:rFonts w:ascii="Montserrat Light" w:hAnsi="Montserrat Light"/>
        </w:rPr>
        <w:t>proyecto y determinar la necesidad de análisis o acciones correctivas</w:t>
      </w:r>
      <w:r w:rsidR="00D809F2" w:rsidRPr="00B03DE2">
        <w:rPr>
          <w:rFonts w:ascii="Montserrat Light" w:hAnsi="Montserrat Light"/>
        </w:rPr>
        <w:t>.</w:t>
      </w:r>
      <w:r w:rsidR="00D809F2" w:rsidRPr="00B03DE2">
        <w:rPr>
          <w:rFonts w:ascii="Montserrat Light" w:hAnsi="Montserrat Light"/>
        </w:rPr>
        <w:br/>
        <w:t xml:space="preserve">Un índice superior a uno (1) indica que el proyecto está favorablemente por encima de lo planificado, mientras que, si es menor, se encuentra por debajo. </w:t>
      </w:r>
    </w:p>
    <w:p w14:paraId="2AAE16F7" w14:textId="3738EC34" w:rsidR="006F0C54" w:rsidRPr="00B03DE2" w:rsidRDefault="00AE614B" w:rsidP="006F0C54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3369F83D" wp14:editId="1148790D">
            <wp:extent cx="5958162" cy="3575050"/>
            <wp:effectExtent l="0" t="0" r="508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7" b="5863"/>
                    <a:stretch/>
                  </pic:blipFill>
                  <pic:spPr bwMode="auto">
                    <a:xfrm>
                      <a:off x="0" y="0"/>
                      <a:ext cx="6004139" cy="360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8447B" w14:textId="3C19D2A8" w:rsidR="00C2722F" w:rsidRPr="00B03DE2" w:rsidRDefault="00C2722F" w:rsidP="008B6FA2">
      <w:pPr>
        <w:pStyle w:val="Prrafodelista"/>
        <w:spacing w:before="0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3. Rangos de CPI / SPI y su interpretación</w:t>
      </w:r>
    </w:p>
    <w:p w14:paraId="5289FBB5" w14:textId="30298056" w:rsidR="0020760B" w:rsidRPr="00B03DE2" w:rsidRDefault="0020760B" w:rsidP="0020760B">
      <w:pPr>
        <w:pStyle w:val="Prrafodelista"/>
        <w:spacing w:before="240"/>
        <w:ind w:left="440"/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</w:pP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lastRenderedPageBreak/>
        <w:t xml:space="preserve">Nota: El Gerente de Proyectos podrá establecer umbrales distintos de acuerdo al nivel de </w:t>
      </w:r>
      <w:r w:rsidR="0073143F"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>control</w:t>
      </w:r>
      <w:r w:rsidRPr="00B03DE2">
        <w:rPr>
          <w:rFonts w:ascii="Montserrat Light" w:hAnsi="Montserrat Light"/>
          <w:i/>
          <w:iCs/>
          <w:color w:val="808080" w:themeColor="background1" w:themeShade="80"/>
          <w:sz w:val="18"/>
          <w:szCs w:val="18"/>
        </w:rPr>
        <w:t xml:space="preserve"> requerido para el proyecto.</w:t>
      </w:r>
    </w:p>
    <w:p w14:paraId="432D3D75" w14:textId="428697A3" w:rsidR="00D809F2" w:rsidRPr="00B03DE2" w:rsidRDefault="00D809F2" w:rsidP="00D809F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Un índice mayor a 1.25 representa una alerta por holgura, debido a que corresponde a valores atípicos dentro del comportamiento esperado del cronograma o del costo. Estos alertan de posibles inconsistencias en la información del sistema, registros incorrectos</w:t>
      </w:r>
      <w:r w:rsidR="006E0F9C" w:rsidRPr="00B03DE2">
        <w:rPr>
          <w:rFonts w:ascii="Montserrat Light" w:hAnsi="Montserrat Light"/>
        </w:rPr>
        <w:t>, error humano</w:t>
      </w:r>
      <w:r w:rsidR="00E84BC2" w:rsidRPr="00B03DE2">
        <w:rPr>
          <w:rFonts w:ascii="Montserrat Light" w:hAnsi="Montserrat Light"/>
        </w:rPr>
        <w:t>, riesgos en sitio</w:t>
      </w:r>
      <w:r w:rsidRPr="00B03DE2">
        <w:rPr>
          <w:rFonts w:ascii="Montserrat Light" w:hAnsi="Montserrat Light"/>
        </w:rPr>
        <w:t xml:space="preserve"> u otras discrepancias </w:t>
      </w:r>
      <w:r w:rsidR="006E0F9C" w:rsidRPr="00B03DE2">
        <w:rPr>
          <w:rFonts w:ascii="Montserrat Light" w:hAnsi="Montserrat Light"/>
        </w:rPr>
        <w:t>que deben ser revisadas y corregidas</w:t>
      </w:r>
      <w:r w:rsidRPr="00B03DE2">
        <w:rPr>
          <w:rFonts w:ascii="Montserrat Light" w:hAnsi="Montserrat Light"/>
        </w:rPr>
        <w:t>.</w:t>
      </w:r>
    </w:p>
    <w:p w14:paraId="41CEDEB7" w14:textId="0EC0A245" w:rsidR="005E2062" w:rsidRPr="00B03DE2" w:rsidRDefault="005E2062" w:rsidP="00183865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Interpretación técnica de los indicadores</w:t>
      </w:r>
    </w:p>
    <w:p w14:paraId="510BFBDB" w14:textId="45CB983E" w:rsidR="00F72F52" w:rsidRPr="00B03DE2" w:rsidRDefault="00F72F52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Los indicadores obtenidos </w:t>
      </w:r>
      <w:r w:rsidR="0022478B" w:rsidRPr="00B03DE2">
        <w:rPr>
          <w:rFonts w:ascii="Montserrat Light" w:hAnsi="Montserrat Light"/>
        </w:rPr>
        <w:t xml:space="preserve">en el Informe Semanal </w:t>
      </w:r>
      <w:r w:rsidRPr="00B03DE2">
        <w:rPr>
          <w:rFonts w:ascii="Montserrat Light" w:hAnsi="Montserrat Light"/>
        </w:rPr>
        <w:t xml:space="preserve">constituyen la base para el análisis técnico del </w:t>
      </w:r>
      <w:r w:rsidR="0022478B" w:rsidRPr="00B03DE2">
        <w:rPr>
          <w:rFonts w:ascii="Montserrat Light" w:hAnsi="Montserrat Light"/>
        </w:rPr>
        <w:t xml:space="preserve">desempeño del </w:t>
      </w:r>
      <w:r w:rsidRPr="00B03DE2">
        <w:rPr>
          <w:rFonts w:ascii="Montserrat Light" w:hAnsi="Montserrat Light"/>
        </w:rPr>
        <w:t xml:space="preserve">proyecto y deben utilizarse como una herramienta de </w:t>
      </w:r>
      <w:r w:rsidR="00345580" w:rsidRPr="00B03DE2">
        <w:rPr>
          <w:rFonts w:ascii="Montserrat Light" w:hAnsi="Montserrat Light"/>
        </w:rPr>
        <w:t>evaluació</w:t>
      </w:r>
      <w:r w:rsidRPr="00B03DE2">
        <w:rPr>
          <w:rFonts w:ascii="Montserrat Light" w:hAnsi="Montserrat Light"/>
        </w:rPr>
        <w:t>n</w:t>
      </w:r>
      <w:r w:rsidR="00B71ED0" w:rsidRPr="00B03DE2">
        <w:rPr>
          <w:rFonts w:ascii="Montserrat Light" w:hAnsi="Montserrat Light"/>
        </w:rPr>
        <w:t>, seguimiento</w:t>
      </w:r>
      <w:r w:rsidRPr="00B03DE2">
        <w:rPr>
          <w:rFonts w:ascii="Montserrat Light" w:hAnsi="Montserrat Light"/>
        </w:rPr>
        <w:t xml:space="preserve"> y toma de decisiones.</w:t>
      </w:r>
    </w:p>
    <w:p w14:paraId="53C9DE4B" w14:textId="070DD4D7" w:rsidR="00F72F52" w:rsidRPr="00B03DE2" w:rsidRDefault="00F72F52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Cuando </w:t>
      </w:r>
      <w:r w:rsidR="00B71ED0" w:rsidRPr="00B03DE2">
        <w:rPr>
          <w:rFonts w:ascii="Montserrat Light" w:hAnsi="Montserrat Light"/>
        </w:rPr>
        <w:t xml:space="preserve">un indicador </w:t>
      </w:r>
      <w:r w:rsidRPr="00B03DE2">
        <w:rPr>
          <w:rFonts w:ascii="Montserrat Light" w:hAnsi="Montserrat Light"/>
        </w:rPr>
        <w:t>se encuentre</w:t>
      </w:r>
      <w:r w:rsidR="00B71ED0" w:rsidRPr="00B03DE2">
        <w:rPr>
          <w:rFonts w:ascii="Montserrat Light" w:hAnsi="Montserrat Light"/>
        </w:rPr>
        <w:t xml:space="preserve"> </w:t>
      </w:r>
      <w:r w:rsidRPr="00B03DE2">
        <w:rPr>
          <w:rFonts w:ascii="Montserrat Light" w:hAnsi="Montserrat Light"/>
        </w:rPr>
        <w:t xml:space="preserve">en estado amarillo o rojo, el Ingeniero de Proyecto debe </w:t>
      </w:r>
      <w:r w:rsidR="00345580" w:rsidRPr="00B03DE2">
        <w:rPr>
          <w:rFonts w:ascii="Montserrat Light" w:hAnsi="Montserrat Light"/>
        </w:rPr>
        <w:t>incluir</w:t>
      </w:r>
      <w:r w:rsidR="00B06659" w:rsidRPr="00B03DE2">
        <w:rPr>
          <w:rFonts w:ascii="Montserrat Light" w:hAnsi="Montserrat Light"/>
        </w:rPr>
        <w:t>, en la sección final d</w:t>
      </w:r>
      <w:r w:rsidR="00B71ED0" w:rsidRPr="00B03DE2">
        <w:rPr>
          <w:rFonts w:ascii="Montserrat Light" w:hAnsi="Montserrat Light"/>
        </w:rPr>
        <w:t xml:space="preserve">el </w:t>
      </w:r>
      <w:r w:rsidR="00345580" w:rsidRPr="00B03DE2">
        <w:rPr>
          <w:rFonts w:ascii="Montserrat Light" w:hAnsi="Montserrat Light"/>
        </w:rPr>
        <w:t>Informe Semanal</w:t>
      </w:r>
      <w:r w:rsidRPr="00B03DE2">
        <w:rPr>
          <w:rFonts w:ascii="Montserrat Light" w:hAnsi="Montserrat Light"/>
        </w:rPr>
        <w:t xml:space="preserve"> </w:t>
      </w:r>
      <w:r w:rsidR="00B06659" w:rsidRPr="00B03DE2">
        <w:rPr>
          <w:rFonts w:ascii="Montserrat Light" w:hAnsi="Montserrat Light"/>
        </w:rPr>
        <w:t xml:space="preserve">(ver Anexo H) </w:t>
      </w:r>
      <w:r w:rsidRPr="00B03DE2">
        <w:rPr>
          <w:rFonts w:ascii="Montserrat Light" w:hAnsi="Montserrat Light"/>
        </w:rPr>
        <w:t xml:space="preserve">un análisis técnico que </w:t>
      </w:r>
      <w:r w:rsidR="00B71ED0" w:rsidRPr="00B03DE2">
        <w:rPr>
          <w:rFonts w:ascii="Montserrat Light" w:hAnsi="Montserrat Light"/>
        </w:rPr>
        <w:t xml:space="preserve">permita interpretar </w:t>
      </w:r>
      <w:r w:rsidRPr="00B03DE2">
        <w:rPr>
          <w:rFonts w:ascii="Montserrat Light" w:hAnsi="Montserrat Light"/>
        </w:rPr>
        <w:t>las desviaciones identificadas</w:t>
      </w:r>
      <w:r w:rsidR="00B71ED0" w:rsidRPr="00B03DE2">
        <w:rPr>
          <w:rFonts w:ascii="Montserrat Light" w:hAnsi="Montserrat Light"/>
        </w:rPr>
        <w:t xml:space="preserve"> y las condiciones que </w:t>
      </w:r>
      <w:r w:rsidR="00271247" w:rsidRPr="00B03DE2">
        <w:rPr>
          <w:rFonts w:ascii="Montserrat Light" w:hAnsi="Montserrat Light"/>
        </w:rPr>
        <w:t>la explican</w:t>
      </w:r>
      <w:r w:rsidR="00067F77" w:rsidRPr="00B03DE2">
        <w:rPr>
          <w:rFonts w:ascii="Montserrat Light" w:hAnsi="Montserrat Light"/>
        </w:rPr>
        <w:t xml:space="preserve"> y engloban</w:t>
      </w:r>
      <w:r w:rsidR="00B71ED0" w:rsidRPr="00B03DE2">
        <w:rPr>
          <w:rFonts w:ascii="Montserrat Light" w:hAnsi="Montserrat Light"/>
        </w:rPr>
        <w:t>.</w:t>
      </w:r>
    </w:p>
    <w:p w14:paraId="47467DAA" w14:textId="412509B8" w:rsidR="0022478B" w:rsidRPr="00B03DE2" w:rsidRDefault="00B71ED0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Este </w:t>
      </w:r>
      <w:r w:rsidR="00F72F52" w:rsidRPr="00B03DE2">
        <w:rPr>
          <w:rFonts w:ascii="Montserrat Light" w:hAnsi="Montserrat Light"/>
        </w:rPr>
        <w:t xml:space="preserve">análisis debe </w:t>
      </w:r>
      <w:r w:rsidR="0022478B" w:rsidRPr="00B03DE2">
        <w:rPr>
          <w:rFonts w:ascii="Montserrat Light" w:hAnsi="Montserrat Light"/>
        </w:rPr>
        <w:t>ser claro</w:t>
      </w:r>
      <w:r w:rsidR="00271247" w:rsidRPr="00B03DE2">
        <w:rPr>
          <w:rFonts w:ascii="Montserrat Light" w:hAnsi="Montserrat Light"/>
        </w:rPr>
        <w:t xml:space="preserve">, </w:t>
      </w:r>
      <w:r w:rsidR="00067F77" w:rsidRPr="00B03DE2">
        <w:rPr>
          <w:rFonts w:ascii="Montserrat Light" w:hAnsi="Montserrat Light"/>
        </w:rPr>
        <w:t xml:space="preserve">integral, </w:t>
      </w:r>
      <w:r w:rsidR="00271247" w:rsidRPr="00B03DE2">
        <w:rPr>
          <w:rFonts w:ascii="Montserrat Light" w:hAnsi="Montserrat Light"/>
        </w:rPr>
        <w:t>conciso</w:t>
      </w:r>
      <w:r w:rsidR="0022478B" w:rsidRPr="00B03DE2">
        <w:rPr>
          <w:rFonts w:ascii="Montserrat Light" w:hAnsi="Montserrat Light"/>
        </w:rPr>
        <w:t xml:space="preserve">, </w:t>
      </w:r>
      <w:r w:rsidRPr="00B03DE2">
        <w:rPr>
          <w:rFonts w:ascii="Montserrat Light" w:hAnsi="Montserrat Light"/>
        </w:rPr>
        <w:t xml:space="preserve">y </w:t>
      </w:r>
      <w:r w:rsidR="0022478B" w:rsidRPr="00B03DE2">
        <w:rPr>
          <w:rFonts w:ascii="Montserrat Light" w:hAnsi="Montserrat Light"/>
        </w:rPr>
        <w:t xml:space="preserve">objetivo, </w:t>
      </w:r>
      <w:r w:rsidRPr="00B03DE2">
        <w:rPr>
          <w:rFonts w:ascii="Montserrat Light" w:hAnsi="Montserrat Light"/>
        </w:rPr>
        <w:t xml:space="preserve">relacionando los resultados de los indicadores con el </w:t>
      </w:r>
      <w:r w:rsidR="0022478B" w:rsidRPr="00B03DE2">
        <w:rPr>
          <w:rFonts w:ascii="Montserrat Light" w:hAnsi="Montserrat Light"/>
        </w:rPr>
        <w:t>contexto real</w:t>
      </w:r>
      <w:r w:rsidR="00271247" w:rsidRPr="00B03DE2">
        <w:rPr>
          <w:rFonts w:ascii="Montserrat Light" w:hAnsi="Montserrat Light"/>
        </w:rPr>
        <w:t xml:space="preserve">, técnico, operativo, financiero y/o contractual </w:t>
      </w:r>
      <w:r w:rsidR="0022478B" w:rsidRPr="00B03DE2">
        <w:rPr>
          <w:rFonts w:ascii="Montserrat Light" w:hAnsi="Montserrat Light"/>
        </w:rPr>
        <w:t xml:space="preserve">de del proyecto, evitando interpretaciones </w:t>
      </w:r>
      <w:r w:rsidR="00067F77" w:rsidRPr="00B03DE2">
        <w:rPr>
          <w:rFonts w:ascii="Montserrat Light" w:hAnsi="Montserrat Light"/>
        </w:rPr>
        <w:t xml:space="preserve">genéricas, </w:t>
      </w:r>
      <w:r w:rsidR="0022478B" w:rsidRPr="00B03DE2">
        <w:rPr>
          <w:rFonts w:ascii="Montserrat Light" w:hAnsi="Montserrat Light"/>
        </w:rPr>
        <w:t>aisladas</w:t>
      </w:r>
      <w:r w:rsidR="00271247" w:rsidRPr="00B03DE2">
        <w:rPr>
          <w:rFonts w:ascii="Montserrat Light" w:hAnsi="Montserrat Light"/>
        </w:rPr>
        <w:t xml:space="preserve"> o sesgadas</w:t>
      </w:r>
      <w:r w:rsidR="0022478B" w:rsidRPr="00B03DE2">
        <w:rPr>
          <w:rFonts w:ascii="Montserrat Light" w:hAnsi="Montserrat Light"/>
        </w:rPr>
        <w:t>.</w:t>
      </w:r>
    </w:p>
    <w:p w14:paraId="0261C601" w14:textId="6CE92139" w:rsidR="00F72F52" w:rsidRPr="00B03DE2" w:rsidRDefault="0022478B" w:rsidP="00F72F52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Como mínimo, este análisis debe considerar </w:t>
      </w:r>
      <w:r w:rsidR="00F72F52" w:rsidRPr="00B03DE2">
        <w:rPr>
          <w:rFonts w:ascii="Montserrat Light" w:hAnsi="Montserrat Light"/>
        </w:rPr>
        <w:t>los siguientes aspectos:</w:t>
      </w:r>
    </w:p>
    <w:p w14:paraId="47C198A2" w14:textId="2BED3910" w:rsidR="00704815" w:rsidRPr="00B03DE2" w:rsidRDefault="005E2062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Desviación detectada</w:t>
      </w:r>
      <w:r w:rsidR="007D5B9D" w:rsidRPr="00B03DE2">
        <w:rPr>
          <w:rFonts w:ascii="Montserrat Light" w:hAnsi="Montserrat Light"/>
          <w:b/>
          <w:color w:val="002D72"/>
        </w:rPr>
        <w:t>:</w:t>
      </w:r>
      <w:r w:rsidR="007D5B9D" w:rsidRPr="00B03DE2">
        <w:rPr>
          <w:rFonts w:ascii="Montserrat Light" w:hAnsi="Montserrat Light"/>
        </w:rPr>
        <w:t xml:space="preserve"> </w:t>
      </w:r>
      <w:r w:rsidR="0022478B" w:rsidRPr="00B03DE2">
        <w:rPr>
          <w:rFonts w:ascii="Montserrat Light" w:hAnsi="Montserrat Light"/>
        </w:rPr>
        <w:t>Identificación de la desviación existente y de la partida o dimensión afectada, ya sea tiempo, costo, alcance, mano de obra, materiales, subcontratos u otros componentes relevantes del proyecto.</w:t>
      </w:r>
    </w:p>
    <w:p w14:paraId="1F4C3C73" w14:textId="12578010" w:rsidR="005E2062" w:rsidRPr="00B03DE2" w:rsidRDefault="007D5B9D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 xml:space="preserve">Punto </w:t>
      </w:r>
      <w:r w:rsidR="005E2062" w:rsidRPr="00B03DE2">
        <w:rPr>
          <w:rFonts w:ascii="Montserrat Light" w:hAnsi="Montserrat Light"/>
          <w:b/>
          <w:color w:val="002D72"/>
        </w:rPr>
        <w:t xml:space="preserve">específico </w:t>
      </w:r>
      <w:r w:rsidR="0022478B" w:rsidRPr="00B03DE2">
        <w:rPr>
          <w:rFonts w:ascii="Montserrat Light" w:hAnsi="Montserrat Light"/>
          <w:b/>
          <w:color w:val="002D72"/>
        </w:rPr>
        <w:t xml:space="preserve">de </w:t>
      </w:r>
      <w:r w:rsidR="005E2062" w:rsidRPr="00B03DE2">
        <w:rPr>
          <w:rFonts w:ascii="Montserrat Light" w:hAnsi="Montserrat Light"/>
          <w:b/>
          <w:color w:val="002D72"/>
        </w:rPr>
        <w:t>afectación</w:t>
      </w:r>
      <w:r w:rsidRPr="00B03DE2">
        <w:rPr>
          <w:rFonts w:ascii="Montserrat Light" w:hAnsi="Montserrat Light"/>
          <w:b/>
          <w:color w:val="002D72"/>
        </w:rPr>
        <w:t>:</w:t>
      </w:r>
      <w:r w:rsidRPr="00B03DE2">
        <w:rPr>
          <w:rFonts w:ascii="Montserrat Light" w:hAnsi="Montserrat Light"/>
        </w:rPr>
        <w:t xml:space="preserve"> </w:t>
      </w:r>
      <w:r w:rsidR="00345580" w:rsidRPr="00B03DE2">
        <w:rPr>
          <w:rFonts w:ascii="Montserrat Light" w:hAnsi="Montserrat Light"/>
        </w:rPr>
        <w:t>Identificación de las actividades, frentes de trabajo, sectores o procesos donde se evidencia el impacto de la desviación.</w:t>
      </w:r>
    </w:p>
    <w:p w14:paraId="2C120CCB" w14:textId="61F0F32C" w:rsidR="0022478B" w:rsidRPr="00B03DE2" w:rsidRDefault="0022478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Causa raíz del problema:</w:t>
      </w:r>
      <w:r w:rsidRPr="00B03DE2">
        <w:rPr>
          <w:rFonts w:ascii="Montserrat Light" w:hAnsi="Montserrat Light"/>
        </w:rPr>
        <w:t xml:space="preserve"> </w:t>
      </w:r>
      <w:r w:rsidR="00345580" w:rsidRPr="00B03DE2">
        <w:rPr>
          <w:rFonts w:ascii="Montserrat Light" w:hAnsi="Montserrat Light"/>
        </w:rPr>
        <w:t xml:space="preserve">Determinación de las condiciones, situaciones o decisiones que </w:t>
      </w:r>
      <w:r w:rsidR="00067F77" w:rsidRPr="00B03DE2">
        <w:rPr>
          <w:rFonts w:ascii="Montserrat Light" w:hAnsi="Montserrat Light"/>
        </w:rPr>
        <w:t>causaron</w:t>
      </w:r>
      <w:r w:rsidR="00345580" w:rsidRPr="00B03DE2">
        <w:rPr>
          <w:rFonts w:ascii="Montserrat Light" w:hAnsi="Montserrat Light"/>
        </w:rPr>
        <w:t xml:space="preserve"> la desviación identificada.</w:t>
      </w:r>
    </w:p>
    <w:p w14:paraId="1E9D65F6" w14:textId="7EF45CFA" w:rsidR="005E2062" w:rsidRPr="00B03DE2" w:rsidRDefault="0022478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I</w:t>
      </w:r>
      <w:r w:rsidR="005E2062" w:rsidRPr="00B03DE2">
        <w:rPr>
          <w:rFonts w:ascii="Montserrat Light" w:hAnsi="Montserrat Light"/>
          <w:b/>
          <w:color w:val="002D72"/>
        </w:rPr>
        <w:t>mpacto esperado sobre el proyecto</w:t>
      </w:r>
      <w:r w:rsidR="007D5B9D" w:rsidRPr="00B03DE2">
        <w:rPr>
          <w:rFonts w:ascii="Montserrat Light" w:hAnsi="Montserrat Light"/>
          <w:b/>
          <w:color w:val="002D72"/>
        </w:rPr>
        <w:t xml:space="preserve">: </w:t>
      </w:r>
      <w:r w:rsidR="00107714" w:rsidRPr="00B03DE2">
        <w:rPr>
          <w:rFonts w:ascii="Montserrat Light" w:hAnsi="Montserrat Light"/>
        </w:rPr>
        <w:t>Evaluación de las consecuencias esperadas sobre el cronograma, costos, productividad, flujo de caja, hitos de entrega o cualquier otro elemento relevante para el desempeño del proyecto.</w:t>
      </w:r>
    </w:p>
    <w:p w14:paraId="19F7955E" w14:textId="584A7E53" w:rsidR="005E2062" w:rsidRPr="00B03DE2" w:rsidRDefault="0022478B" w:rsidP="00473406">
      <w:pPr>
        <w:pStyle w:val="Prrafodelista"/>
        <w:numPr>
          <w:ilvl w:val="0"/>
          <w:numId w:val="7"/>
        </w:numPr>
        <w:rPr>
          <w:rFonts w:ascii="Montserrat Light" w:hAnsi="Montserrat Light"/>
        </w:rPr>
      </w:pPr>
      <w:r w:rsidRPr="00B03DE2">
        <w:rPr>
          <w:rFonts w:ascii="Montserrat Light" w:hAnsi="Montserrat Light"/>
          <w:b/>
          <w:color w:val="002D72"/>
        </w:rPr>
        <w:t>M</w:t>
      </w:r>
      <w:r w:rsidR="005E2062" w:rsidRPr="00B03DE2">
        <w:rPr>
          <w:rFonts w:ascii="Montserrat Light" w:hAnsi="Montserrat Light"/>
          <w:b/>
          <w:color w:val="002D72"/>
        </w:rPr>
        <w:t>edidas preventivas o correctivas propuestas</w:t>
      </w:r>
      <w:r w:rsidR="007D5B9D" w:rsidRPr="00B03DE2">
        <w:rPr>
          <w:rFonts w:ascii="Montserrat Light" w:hAnsi="Montserrat Light"/>
          <w:b/>
          <w:color w:val="002D72"/>
        </w:rPr>
        <w:t>:</w:t>
      </w:r>
      <w:r w:rsidR="007D5B9D" w:rsidRPr="00B03DE2">
        <w:rPr>
          <w:rFonts w:ascii="Montserrat Light" w:hAnsi="Montserrat Light"/>
        </w:rPr>
        <w:t xml:space="preserve"> </w:t>
      </w:r>
      <w:r w:rsidR="00107714" w:rsidRPr="00B03DE2">
        <w:rPr>
          <w:rFonts w:ascii="Montserrat Light" w:hAnsi="Montserrat Light"/>
        </w:rPr>
        <w:t>Definición de las acciones requeridas para mitigar las causas identificadas, reducir el impacto generado</w:t>
      </w:r>
      <w:r w:rsidR="00067F77" w:rsidRPr="00B03DE2">
        <w:rPr>
          <w:rFonts w:ascii="Montserrat Light" w:hAnsi="Montserrat Light"/>
        </w:rPr>
        <w:t xml:space="preserve">/esperado </w:t>
      </w:r>
      <w:r w:rsidR="00107714" w:rsidRPr="00B03DE2">
        <w:rPr>
          <w:rFonts w:ascii="Montserrat Light" w:hAnsi="Montserrat Light"/>
        </w:rPr>
        <w:t>y restablecer el desempeño esperado del proyecto.</w:t>
      </w:r>
    </w:p>
    <w:p w14:paraId="60F6DF4B" w14:textId="55096297" w:rsidR="00107714" w:rsidRPr="00B03DE2" w:rsidRDefault="00107714" w:rsidP="007D5B9D">
      <w:pPr>
        <w:pStyle w:val="Prrafodelista"/>
        <w:spacing w:before="24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Algunos </w:t>
      </w:r>
      <w:r w:rsidR="00067F77" w:rsidRPr="00B03DE2">
        <w:rPr>
          <w:rFonts w:ascii="Montserrat Light" w:hAnsi="Montserrat Light"/>
        </w:rPr>
        <w:t>ejemplos de puntos</w:t>
      </w:r>
      <w:r w:rsidRPr="00B03DE2">
        <w:rPr>
          <w:rFonts w:ascii="Montserrat Light" w:hAnsi="Montserrat Light"/>
        </w:rPr>
        <w:t xml:space="preserve"> relevantes de análisis que pueden considerarse cuando resulten aplicables son los siguientes:</w:t>
      </w:r>
    </w:p>
    <w:p w14:paraId="3E7F194E" w14:textId="051E8C4F" w:rsidR="00107714" w:rsidRPr="00B03DE2" w:rsidRDefault="00B71ED0" w:rsidP="00107714">
      <w:pPr>
        <w:pStyle w:val="Vietass"/>
        <w:rPr>
          <w:rStyle w:val="nfasis"/>
          <w:rFonts w:ascii="Montserrat Light" w:hAnsi="Montserrat Light"/>
        </w:rPr>
      </w:pPr>
      <w:r w:rsidRPr="00B03DE2">
        <w:rPr>
          <w:rStyle w:val="nfasis"/>
          <w:rFonts w:ascii="Montserrat Light" w:hAnsi="Montserrat Light"/>
        </w:rPr>
        <w:t xml:space="preserve">Relación </w:t>
      </w:r>
      <w:r w:rsidR="00107714" w:rsidRPr="00B03DE2">
        <w:rPr>
          <w:rStyle w:val="nfasis"/>
          <w:rFonts w:ascii="Montserrat Light" w:hAnsi="Montserrat Light"/>
        </w:rPr>
        <w:t>entre costos incurridos y avance físico ejecutado.</w:t>
      </w:r>
    </w:p>
    <w:p w14:paraId="0243C079" w14:textId="5DF49863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Compras anticipadas</w:t>
      </w:r>
      <w:r w:rsidR="00271247" w:rsidRPr="00B03DE2">
        <w:rPr>
          <w:rFonts w:ascii="Montserrat Light" w:hAnsi="Montserrat Light"/>
        </w:rPr>
        <w:t xml:space="preserve"> o variaciones de precios</w:t>
      </w:r>
      <w:r w:rsidRPr="00B03DE2">
        <w:rPr>
          <w:rFonts w:ascii="Montserrat Light" w:hAnsi="Montserrat Light"/>
        </w:rPr>
        <w:t>.</w:t>
      </w:r>
    </w:p>
    <w:p w14:paraId="4E2841EB" w14:textId="7DD1353E" w:rsidR="00271247" w:rsidRPr="00B03DE2" w:rsidRDefault="00271247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Decremento en el rendimiento o cantidad de personal.</w:t>
      </w:r>
    </w:p>
    <w:p w14:paraId="441EB8A5" w14:textId="69C06673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Órdenes de modificación</w:t>
      </w:r>
      <w:r w:rsidR="00B71ED0" w:rsidRPr="00B03DE2">
        <w:rPr>
          <w:rFonts w:ascii="Montserrat Light" w:hAnsi="Montserrat Light"/>
        </w:rPr>
        <w:t xml:space="preserve">, </w:t>
      </w:r>
      <w:r w:rsidRPr="00B03DE2">
        <w:rPr>
          <w:rFonts w:ascii="Montserrat Light" w:hAnsi="Montserrat Light"/>
        </w:rPr>
        <w:t xml:space="preserve">ampliaciones </w:t>
      </w:r>
      <w:r w:rsidR="00B71ED0" w:rsidRPr="00B03DE2">
        <w:rPr>
          <w:rFonts w:ascii="Montserrat Light" w:hAnsi="Montserrat Light"/>
        </w:rPr>
        <w:t xml:space="preserve">o cambios de alcance que afecten </w:t>
      </w:r>
      <w:r w:rsidRPr="00B03DE2">
        <w:rPr>
          <w:rFonts w:ascii="Montserrat Light" w:hAnsi="Montserrat Light"/>
        </w:rPr>
        <w:t>la línea base.</w:t>
      </w:r>
    </w:p>
    <w:p w14:paraId="7C874ADE" w14:textId="13AE5043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Actividades críticas.</w:t>
      </w:r>
    </w:p>
    <w:p w14:paraId="3BF092AB" w14:textId="20615E86" w:rsidR="00107714" w:rsidRPr="00B03DE2" w:rsidRDefault="00107714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Etapa actual y condiciones particulares del proyecto.</w:t>
      </w:r>
    </w:p>
    <w:p w14:paraId="516ED1DF" w14:textId="28C5A018" w:rsidR="005E2062" w:rsidRPr="00B03DE2" w:rsidRDefault="00271247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Análisis de t</w:t>
      </w:r>
      <w:r w:rsidR="00107714" w:rsidRPr="00B03DE2">
        <w:rPr>
          <w:rFonts w:ascii="Montserrat Light" w:hAnsi="Montserrat Light"/>
        </w:rPr>
        <w:t>endencias</w:t>
      </w:r>
      <w:r w:rsidR="00B71ED0" w:rsidRPr="00B03DE2">
        <w:rPr>
          <w:rFonts w:ascii="Montserrat Light" w:hAnsi="Montserrat Light"/>
        </w:rPr>
        <w:t xml:space="preserve"> respecto a periodos anteriores</w:t>
      </w:r>
      <w:r w:rsidR="00345580" w:rsidRPr="00B03DE2">
        <w:rPr>
          <w:rFonts w:ascii="Montserrat Light" w:hAnsi="Montserrat Light"/>
        </w:rPr>
        <w:t>.</w:t>
      </w:r>
    </w:p>
    <w:p w14:paraId="00480453" w14:textId="4669461E" w:rsidR="00345580" w:rsidRPr="00B03DE2" w:rsidRDefault="00271247" w:rsidP="00473406">
      <w:pPr>
        <w:pStyle w:val="Prrafodelista"/>
        <w:numPr>
          <w:ilvl w:val="0"/>
          <w:numId w:val="7"/>
        </w:numPr>
        <w:spacing w:before="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Consideración de costos proyectados por partida contra saldo disponible.</w:t>
      </w:r>
    </w:p>
    <w:p w14:paraId="547F5346" w14:textId="3F0FD001" w:rsidR="00345580" w:rsidRPr="00B03DE2" w:rsidRDefault="00345580" w:rsidP="00473406">
      <w:pPr>
        <w:pStyle w:val="Prrafodelista"/>
        <w:numPr>
          <w:ilvl w:val="0"/>
          <w:numId w:val="7"/>
        </w:numPr>
        <w:spacing w:before="0" w:after="120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Restricciones </w:t>
      </w:r>
      <w:r w:rsidR="00B71ED0" w:rsidRPr="00B03DE2">
        <w:rPr>
          <w:rFonts w:ascii="Montserrat Light" w:hAnsi="Montserrat Light"/>
        </w:rPr>
        <w:t>técnicas, operativas, contractuales o externas</w:t>
      </w:r>
      <w:r w:rsidR="00271247" w:rsidRPr="00B03DE2">
        <w:rPr>
          <w:rFonts w:ascii="Montserrat Light" w:hAnsi="Montserrat Light"/>
        </w:rPr>
        <w:t>.</w:t>
      </w:r>
    </w:p>
    <w:p w14:paraId="0C3C09F0" w14:textId="5272B227" w:rsidR="00345580" w:rsidRPr="00B03DE2" w:rsidRDefault="00345580" w:rsidP="00345580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Para una mayor claridad sobre el análisis requerido, consultar </w:t>
      </w:r>
      <w:r w:rsidR="006E0F9C" w:rsidRPr="00B03DE2">
        <w:rPr>
          <w:rFonts w:ascii="Montserrat Light" w:hAnsi="Montserrat Light"/>
        </w:rPr>
        <w:t xml:space="preserve">la </w:t>
      </w:r>
      <w:r w:rsidR="00C2722F" w:rsidRPr="00B03DE2">
        <w:rPr>
          <w:rFonts w:ascii="Montserrat Light" w:hAnsi="Montserrat Light"/>
        </w:rPr>
        <w:t>figura</w:t>
      </w:r>
      <w:r w:rsidR="00976DB3" w:rsidRPr="00B03DE2">
        <w:rPr>
          <w:rFonts w:ascii="Montserrat Light" w:hAnsi="Montserrat Light"/>
        </w:rPr>
        <w:t xml:space="preserve"> 4</w:t>
      </w:r>
      <w:r w:rsidR="006E0F9C" w:rsidRPr="00B03DE2">
        <w:rPr>
          <w:rFonts w:ascii="Montserrat Light" w:hAnsi="Montserrat Light"/>
        </w:rPr>
        <w:t>, la</w:t>
      </w:r>
      <w:r w:rsidRPr="00B03DE2">
        <w:rPr>
          <w:rFonts w:ascii="Montserrat Light" w:hAnsi="Montserrat Light"/>
        </w:rPr>
        <w:t xml:space="preserve"> cual </w:t>
      </w:r>
      <w:r w:rsidR="006E0F9C" w:rsidRPr="00B03DE2">
        <w:rPr>
          <w:rFonts w:ascii="Montserrat Light" w:hAnsi="Montserrat Light"/>
        </w:rPr>
        <w:t>ilustra</w:t>
      </w:r>
      <w:r w:rsidRPr="00B03DE2">
        <w:rPr>
          <w:rFonts w:ascii="Montserrat Light" w:hAnsi="Montserrat Light"/>
        </w:rPr>
        <w:t xml:space="preserve"> un ejemplo práctico basado en un caso real.</w:t>
      </w:r>
    </w:p>
    <w:p w14:paraId="5111ED9B" w14:textId="77777777" w:rsidR="00976DB3" w:rsidRPr="00B03DE2" w:rsidRDefault="00976DB3" w:rsidP="00976DB3">
      <w:pPr>
        <w:pStyle w:val="Ttulo"/>
        <w:numPr>
          <w:ilvl w:val="0"/>
          <w:numId w:val="19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Plan de Acción</w:t>
      </w:r>
    </w:p>
    <w:p w14:paraId="37D52CC6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Tal y como se observa en la Figura 3, cuando un indicador se encuentra en estado amarillo o rojo (o cuando el Gerente de Proyectos lo considere necesario), el Ingeniero de Proyecto deberá elaborar un plan de acción preventivo o correctivo orientado a restablecer el control del proyecto.</w:t>
      </w:r>
    </w:p>
    <w:p w14:paraId="08237D20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Todo plan de acción debe:</w:t>
      </w:r>
    </w:p>
    <w:p w14:paraId="5483FC41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Atender las causas raíz de la desviación.</w:t>
      </w:r>
    </w:p>
    <w:p w14:paraId="66713C54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Mitigar el impacto del problema.</w:t>
      </w:r>
    </w:p>
    <w:p w14:paraId="21243FE1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Establecer medidas específicas, responsables, acciones y plazos de ejecución que solucionen los inconvenientes.</w:t>
      </w:r>
    </w:p>
    <w:p w14:paraId="06B35AA8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Definir criterios de seguimiento, control y verificación.</w:t>
      </w:r>
    </w:p>
    <w:p w14:paraId="29A99030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plazo para la elaboración e implementación del plan será definido por el Gerente de Proyectos según la criticidad del caso.</w:t>
      </w:r>
    </w:p>
    <w:p w14:paraId="690D3AE8" w14:textId="77777777" w:rsidR="00976DB3" w:rsidRPr="00B03DE2" w:rsidRDefault="00976DB3" w:rsidP="00976DB3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 fase preventiva o correctiva se considera finalizada cuando:</w:t>
      </w:r>
    </w:p>
    <w:p w14:paraId="3B99BC56" w14:textId="77777777" w:rsidR="00976DB3" w:rsidRPr="00B03DE2" w:rsidRDefault="00976DB3" w:rsidP="00976DB3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indicadores retornen a los rangos aceptables establecidos, o;</w:t>
      </w:r>
    </w:p>
    <w:p w14:paraId="4939FFAA" w14:textId="13DAF1DB" w:rsidR="00976DB3" w:rsidRPr="00B03DE2" w:rsidRDefault="00976DB3" w:rsidP="00881F02">
      <w:pPr>
        <w:pStyle w:val="Vietass"/>
        <w:spacing w:before="0" w:after="0"/>
        <w:ind w:left="437" w:hanging="278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gerente de Proyectos autorice formalmente el levantamiento del plan de acción.</w:t>
      </w:r>
    </w:p>
    <w:p w14:paraId="47166164" w14:textId="5D94C2CB" w:rsidR="006E0F9C" w:rsidRPr="00B03DE2" w:rsidRDefault="009D5163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  <w:color w:val="595959"/>
        </w:rPr>
        <w:lastRenderedPageBreak/>
        <w:drawing>
          <wp:inline distT="0" distB="0" distL="0" distR="0" wp14:anchorId="2716F6CC" wp14:editId="5BD58CB5">
            <wp:extent cx="6114553" cy="8298108"/>
            <wp:effectExtent l="0" t="0" r="63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87" cy="8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3E29" w14:textId="0881091F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Figura 4. Caso real de análisis técnico de Informe Semanal</w:t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73143F" w:rsidRPr="00B03DE2" w14:paraId="695403ED" w14:textId="77777777" w:rsidTr="00CB76E8">
        <w:trPr>
          <w:gridAfter w:val="1"/>
          <w:wAfter w:w="20" w:type="dxa"/>
          <w:trHeight w:val="480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A71CF" w14:textId="77777777" w:rsidR="0073143F" w:rsidRPr="00B03DE2" w:rsidRDefault="0073143F" w:rsidP="00473406">
            <w:pPr>
              <w:numPr>
                <w:ilvl w:val="0"/>
                <w:numId w:val="8"/>
              </w:numPr>
              <w:jc w:val="center"/>
              <w:outlineLvl w:val="1"/>
              <w:rPr>
                <w:rFonts w:ascii="Montserrat Light" w:hAnsi="Montserrat Light"/>
                <w:b/>
                <w:bCs/>
                <w:color w:val="FFFFFF"/>
                <w:sz w:val="32"/>
                <w:szCs w:val="32"/>
              </w:rPr>
            </w:pP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9ACE82E" w14:textId="745FE063" w:rsidR="0073143F" w:rsidRPr="00B03DE2" w:rsidRDefault="0073143F" w:rsidP="00CB76E8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Presentación y envío del Informe Semanal</w:t>
            </w:r>
          </w:p>
        </w:tc>
      </w:tr>
      <w:tr w:rsidR="0073143F" w:rsidRPr="00B03DE2" w14:paraId="22365069" w14:textId="77777777" w:rsidTr="00CB76E8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5D8C3C" w14:textId="77777777" w:rsidR="0073143F" w:rsidRPr="00B03DE2" w:rsidRDefault="0073143F" w:rsidP="0073143F">
            <w:pPr>
              <w:rPr>
                <w:rFonts w:ascii="Montserrat Light" w:hAnsi="Montserrat Light"/>
                <w:color w:val="444444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Ingeniero de Proyecto</w:t>
            </w:r>
          </w:p>
          <w:p w14:paraId="5727856B" w14:textId="06ED597B" w:rsidR="0073143F" w:rsidRPr="00B03DE2" w:rsidRDefault="0073143F" w:rsidP="0073143F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Participa: </w:t>
            </w:r>
            <w:r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Departamento de Construcción</w:t>
            </w:r>
          </w:p>
        </w:tc>
      </w:tr>
    </w:tbl>
    <w:p w14:paraId="2DE80411" w14:textId="57A44FF5" w:rsidR="0073143F" w:rsidRPr="00B03DE2" w:rsidRDefault="0073143F" w:rsidP="0073143F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Como paso final, el Informe Semanal debe ser:</w:t>
      </w:r>
    </w:p>
    <w:p w14:paraId="559C5693" w14:textId="630D4FAF" w:rsidR="0073143F" w:rsidRPr="00B03DE2" w:rsidRDefault="0073143F" w:rsidP="0073143F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Presentado, comentado y revisado por el equipo en la reunión semanal del Departamento de Construcción.</w:t>
      </w:r>
    </w:p>
    <w:p w14:paraId="71D7A9AD" w14:textId="58C7EE69" w:rsidR="0073143F" w:rsidRPr="00B03DE2" w:rsidRDefault="00E158BA" w:rsidP="0073143F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Corregido (si es necesario) atendiendo a las observaciones del equipo y el Gerente de Proyectos.</w:t>
      </w:r>
    </w:p>
    <w:p w14:paraId="09121222" w14:textId="36FB54C0" w:rsidR="00E158BA" w:rsidRPr="00B03DE2" w:rsidRDefault="00E158BA" w:rsidP="0073143F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Autorizado por el Gerente de Proyectos para su envío formal</w:t>
      </w:r>
      <w:r w:rsidR="00CB18F1" w:rsidRPr="00B03DE2">
        <w:rPr>
          <w:rFonts w:ascii="Montserrat Light" w:hAnsi="Montserrat Light"/>
        </w:rPr>
        <w:t xml:space="preserve">, los días viernes, </w:t>
      </w:r>
      <w:r w:rsidRPr="00B03DE2">
        <w:rPr>
          <w:rFonts w:ascii="Montserrat Light" w:hAnsi="Montserrat Light"/>
        </w:rPr>
        <w:t xml:space="preserve">a Gerencia General y </w:t>
      </w:r>
      <w:r w:rsidR="00CB18F1" w:rsidRPr="00B03DE2">
        <w:rPr>
          <w:rFonts w:ascii="Montserrat Light" w:hAnsi="Montserrat Light"/>
        </w:rPr>
        <w:t xml:space="preserve">al </w:t>
      </w:r>
      <w:r w:rsidRPr="00B03DE2">
        <w:rPr>
          <w:rFonts w:ascii="Montserrat Light" w:hAnsi="Montserrat Light"/>
        </w:rPr>
        <w:t>Departamento Financiero.</w:t>
      </w:r>
    </w:p>
    <w:p w14:paraId="685C3D7E" w14:textId="2BE5E752" w:rsidR="0073143F" w:rsidRPr="00B03DE2" w:rsidRDefault="0073143F" w:rsidP="00473406">
      <w:pPr>
        <w:pStyle w:val="Ttulo"/>
        <w:numPr>
          <w:ilvl w:val="0"/>
          <w:numId w:val="13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Presentación en reunión de proyectos</w:t>
      </w:r>
    </w:p>
    <w:p w14:paraId="62E94C9B" w14:textId="182D50CA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En la reunión semanal de proyectos se debe efectuar la presentación, análisis y revisión del Informe Semanal a nivel departamental, con el objetivo de evaluar el desempeño del proyecto, identificar restricciones y coordinar las acciones necesarias para asegurar el cumplimiento de la planificación.</w:t>
      </w:r>
    </w:p>
    <w:p w14:paraId="2B2CCB59" w14:textId="3FEEF221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La exposición del Ingeniero de Proyecto debe ser integral, objetiva y </w:t>
      </w:r>
      <w:r w:rsidR="006F0C54" w:rsidRPr="00B03DE2">
        <w:rPr>
          <w:rFonts w:ascii="Montserrat Light" w:hAnsi="Montserrat Light"/>
        </w:rPr>
        <w:t>apoyada</w:t>
      </w:r>
      <w:r w:rsidRPr="00B03DE2">
        <w:rPr>
          <w:rFonts w:ascii="Montserrat Light" w:hAnsi="Montserrat Light"/>
        </w:rPr>
        <w:t xml:space="preserve"> en información verificable.</w:t>
      </w:r>
    </w:p>
    <w:p w14:paraId="7081E487" w14:textId="77777777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Como mínimo, durante la reunión deberán abordarse los siguientes aspectos:</w:t>
      </w:r>
    </w:p>
    <w:p w14:paraId="42290F05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Estado general del proyecto y desempeño de los indicadores. </w:t>
      </w:r>
    </w:p>
    <w:p w14:paraId="3C3215F2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Desviaciones relevantes en costo, cronograma o productividad. </w:t>
      </w:r>
    </w:p>
    <w:p w14:paraId="6880CAAA" w14:textId="2B671E6E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Restricciones, interferencias o condiciones que afecten </w:t>
      </w:r>
      <w:r w:rsidR="00750347" w:rsidRPr="00B03DE2">
        <w:rPr>
          <w:rFonts w:ascii="Montserrat Light" w:hAnsi="Montserrat Light"/>
        </w:rPr>
        <w:t>continuidad del flujo de trabajo</w:t>
      </w:r>
      <w:r w:rsidRPr="00B03DE2">
        <w:rPr>
          <w:rFonts w:ascii="Montserrat Light" w:hAnsi="Montserrat Light"/>
        </w:rPr>
        <w:t xml:space="preserve">. </w:t>
      </w:r>
    </w:p>
    <w:p w14:paraId="2FEBCF39" w14:textId="0C004264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Actividades críticas </w:t>
      </w:r>
      <w:r w:rsidR="008B25DE" w:rsidRPr="00B03DE2">
        <w:rPr>
          <w:rFonts w:ascii="Montserrat Light" w:hAnsi="Montserrat Light"/>
        </w:rPr>
        <w:t>y</w:t>
      </w:r>
      <w:r w:rsidRPr="00B03DE2">
        <w:rPr>
          <w:rFonts w:ascii="Montserrat Light" w:hAnsi="Montserrat Light"/>
        </w:rPr>
        <w:t xml:space="preserve"> pendientes. </w:t>
      </w:r>
    </w:p>
    <w:p w14:paraId="04799407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Riesgos operativos, financieros o contractuales identificados. </w:t>
      </w:r>
    </w:p>
    <w:p w14:paraId="47308D9C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Necesidades de coordinación entre áreas involucradas. </w:t>
      </w:r>
    </w:p>
    <w:p w14:paraId="2CB574F0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Acciones preventivas o correctivas requeridas. </w:t>
      </w:r>
    </w:p>
    <w:p w14:paraId="4853D7CE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Definición de responsables, compromisos y fechas de seguimiento. </w:t>
      </w:r>
    </w:p>
    <w:p w14:paraId="538AD1A7" w14:textId="77777777" w:rsidR="00E158BA" w:rsidRPr="00B03DE2" w:rsidRDefault="00E158BA" w:rsidP="00E158BA">
      <w:pPr>
        <w:pStyle w:val="Vietass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Situaciones que requieran retroalimentación, apoyo o escalamiento. </w:t>
      </w:r>
    </w:p>
    <w:p w14:paraId="375D8526" w14:textId="16C8F72C" w:rsidR="00E158BA" w:rsidRPr="00B03DE2" w:rsidRDefault="00E158BA" w:rsidP="00E158BA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Las acciones y compromisos definidos durante la reunión debe</w:t>
      </w:r>
      <w:r w:rsidR="00750347" w:rsidRPr="00B03DE2">
        <w:rPr>
          <w:rFonts w:ascii="Montserrat Light" w:hAnsi="Montserrat Light"/>
        </w:rPr>
        <w:t>n</w:t>
      </w:r>
      <w:r w:rsidRPr="00B03DE2">
        <w:rPr>
          <w:rFonts w:ascii="Montserrat Light" w:hAnsi="Montserrat Light"/>
        </w:rPr>
        <w:t xml:space="preserve"> quedar claramente identificados para su respectivo seguimiento.</w:t>
      </w:r>
    </w:p>
    <w:p w14:paraId="0675A94B" w14:textId="504AAE11" w:rsidR="000719EF" w:rsidRPr="00B03DE2" w:rsidRDefault="002D6975" w:rsidP="00473406">
      <w:pPr>
        <w:pStyle w:val="Ttulo"/>
        <w:numPr>
          <w:ilvl w:val="0"/>
          <w:numId w:val="13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Envío formal </w:t>
      </w:r>
      <w:r w:rsidR="00750347" w:rsidRPr="00B03DE2">
        <w:rPr>
          <w:rFonts w:ascii="Montserrat Light" w:hAnsi="Montserrat Light"/>
        </w:rPr>
        <w:t>del Informe Semanal</w:t>
      </w:r>
    </w:p>
    <w:p w14:paraId="3E450276" w14:textId="3241E6FF" w:rsidR="00750347" w:rsidRPr="00B03DE2" w:rsidRDefault="002D6975" w:rsidP="00750347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Tras la reunión y la validación por parte del Gerente de Proyectos, el Ingeniero de Proyecto debe realizar el envío formal del informe por correo electrónico a Gerencia General y </w:t>
      </w:r>
      <w:r w:rsidR="00750347" w:rsidRPr="00B03DE2">
        <w:rPr>
          <w:rFonts w:ascii="Montserrat Light" w:hAnsi="Montserrat Light"/>
        </w:rPr>
        <w:t>al Departamento Financiero</w:t>
      </w:r>
      <w:r w:rsidRPr="00B03DE2">
        <w:rPr>
          <w:rFonts w:ascii="Montserrat Light" w:hAnsi="Montserrat Light"/>
        </w:rPr>
        <w:t xml:space="preserve">, anexando todas las observaciones pertinentes </w:t>
      </w:r>
      <w:r w:rsidR="00750347" w:rsidRPr="00B03DE2">
        <w:rPr>
          <w:rFonts w:ascii="Montserrat Light" w:hAnsi="Montserrat Light"/>
        </w:rPr>
        <w:t>en conformidad al presente procedimiento</w:t>
      </w:r>
      <w:r w:rsidRPr="00B03DE2">
        <w:rPr>
          <w:rFonts w:ascii="Montserrat Light" w:hAnsi="Montserrat Light"/>
        </w:rPr>
        <w:t>.</w:t>
      </w:r>
      <w:r w:rsidR="00750347" w:rsidRPr="00B03DE2">
        <w:rPr>
          <w:rFonts w:ascii="Montserrat Light" w:hAnsi="Montserrat Light"/>
        </w:rPr>
        <w:t xml:space="preserve"> </w:t>
      </w:r>
    </w:p>
    <w:p w14:paraId="43533951" w14:textId="45305BAB" w:rsidR="00750347" w:rsidRPr="00B03DE2" w:rsidRDefault="00750347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660"/>
        <w:gridCol w:w="8680"/>
        <w:gridCol w:w="20"/>
      </w:tblGrid>
      <w:tr w:rsidR="00750347" w:rsidRPr="00B03DE2" w14:paraId="41CB5FA7" w14:textId="77777777" w:rsidTr="00CB76E8">
        <w:trPr>
          <w:gridAfter w:val="1"/>
          <w:wAfter w:w="20" w:type="dxa"/>
          <w:trHeight w:val="480"/>
        </w:trPr>
        <w:tc>
          <w:tcPr>
            <w:tcW w:w="68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28626" w14:textId="53BB8CD0" w:rsidR="00750347" w:rsidRPr="00B03DE2" w:rsidRDefault="00CB18F1" w:rsidP="00CB18F1">
            <w:pPr>
              <w:pStyle w:val="Ttulo2"/>
              <w:numPr>
                <w:ilvl w:val="0"/>
                <w:numId w:val="0"/>
              </w:numPr>
              <w:ind w:left="142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</w:rPr>
              <w:lastRenderedPageBreak/>
              <w:t>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D3127A9" w14:textId="5EB372A5" w:rsidR="00750347" w:rsidRPr="00B03DE2" w:rsidRDefault="00CB18F1" w:rsidP="00CB76E8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Control del proceso</w:t>
            </w:r>
          </w:p>
        </w:tc>
      </w:tr>
      <w:tr w:rsidR="00750347" w:rsidRPr="00B03DE2" w14:paraId="4C0BD8D8" w14:textId="77777777" w:rsidTr="00CB76E8">
        <w:trPr>
          <w:gridBefore w:val="1"/>
          <w:wBefore w:w="2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16" w:space="0" w:color="84BD00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A01329" w14:textId="17B7F0B0" w:rsidR="00750347" w:rsidRPr="00B03DE2" w:rsidRDefault="00750347" w:rsidP="00CB76E8">
            <w:pPr>
              <w:rPr>
                <w:rFonts w:ascii="Montserrat Light" w:hAnsi="Montserrat Light"/>
                <w:color w:val="444444"/>
                <w:sz w:val="20"/>
                <w:szCs w:val="20"/>
              </w:rPr>
            </w:pPr>
            <w:r w:rsidRPr="00B03DE2">
              <w:rPr>
                <w:rFonts w:ascii="Montserrat Light" w:hAnsi="Montserrat Light"/>
                <w:b/>
                <w:bCs/>
                <w:color w:val="003DA5"/>
                <w:sz w:val="20"/>
                <w:szCs w:val="20"/>
              </w:rPr>
              <w:t xml:space="preserve">Responsable: </w:t>
            </w:r>
            <w:r w:rsidR="00CB18F1" w:rsidRPr="00B03DE2">
              <w:rPr>
                <w:rFonts w:ascii="Montserrat Light" w:hAnsi="Montserrat Light"/>
                <w:color w:val="444444"/>
                <w:sz w:val="20"/>
                <w:szCs w:val="20"/>
              </w:rPr>
              <w:t>Gerente de Proyectos, Analista de Procesos</w:t>
            </w:r>
          </w:p>
        </w:tc>
      </w:tr>
    </w:tbl>
    <w:p w14:paraId="1F222EF2" w14:textId="77777777" w:rsidR="000719EF" w:rsidRPr="00B03DE2" w:rsidRDefault="002D6975" w:rsidP="00473406">
      <w:pPr>
        <w:pStyle w:val="Ttulo"/>
        <w:numPr>
          <w:ilvl w:val="0"/>
          <w:numId w:val="14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Auditorías de control</w:t>
      </w:r>
    </w:p>
    <w:p w14:paraId="7D6FCCA2" w14:textId="77777777" w:rsidR="000719EF" w:rsidRPr="00B03DE2" w:rsidRDefault="002D6975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El correcto cumplimiento de este procedimiento debe verificarse de manera periódica, con el fin de medir los indicadores de calidad de la gestión de informes y asegurar la coherencia entre los sistemas oficiales del proyecto. La frecuencia mínima de revisión y control del proceso será mensual.</w:t>
      </w:r>
    </w:p>
    <w:tbl>
      <w:tblPr>
        <w:tblStyle w:val="Tablaconcuadrcula"/>
        <w:tblW w:w="9417" w:type="dxa"/>
        <w:tblLook w:val="04A0" w:firstRow="1" w:lastRow="0" w:firstColumn="1" w:lastColumn="0" w:noHBand="0" w:noVBand="1"/>
      </w:tblPr>
      <w:tblGrid>
        <w:gridCol w:w="2122"/>
        <w:gridCol w:w="2621"/>
        <w:gridCol w:w="2337"/>
        <w:gridCol w:w="2337"/>
      </w:tblGrid>
      <w:tr w:rsidR="000719EF" w:rsidRPr="00B03DE2" w14:paraId="30EC36C6" w14:textId="77777777" w:rsidTr="00CB18F1">
        <w:trPr>
          <w:trHeight w:val="484"/>
        </w:trPr>
        <w:tc>
          <w:tcPr>
            <w:tcW w:w="2122" w:type="dxa"/>
            <w:shd w:val="clear" w:color="auto" w:fill="003DA5"/>
            <w:vAlign w:val="center"/>
          </w:tcPr>
          <w:p w14:paraId="450A5112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Punto de control</w:t>
            </w:r>
          </w:p>
        </w:tc>
        <w:tc>
          <w:tcPr>
            <w:tcW w:w="2621" w:type="dxa"/>
            <w:shd w:val="clear" w:color="auto" w:fill="003DA5"/>
            <w:vAlign w:val="center"/>
          </w:tcPr>
          <w:p w14:paraId="37D500DF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Qué verificar</w:t>
            </w:r>
          </w:p>
        </w:tc>
        <w:tc>
          <w:tcPr>
            <w:tcW w:w="2337" w:type="dxa"/>
            <w:shd w:val="clear" w:color="auto" w:fill="003DA5"/>
            <w:vAlign w:val="center"/>
          </w:tcPr>
          <w:p w14:paraId="018F42FB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Evidencia esperada</w:t>
            </w:r>
          </w:p>
        </w:tc>
        <w:tc>
          <w:tcPr>
            <w:tcW w:w="2337" w:type="dxa"/>
            <w:shd w:val="clear" w:color="auto" w:fill="003DA5"/>
            <w:vAlign w:val="center"/>
          </w:tcPr>
          <w:p w14:paraId="70095419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Posible desviación</w:t>
            </w:r>
          </w:p>
        </w:tc>
      </w:tr>
      <w:tr w:rsidR="000719EF" w:rsidRPr="00B03DE2" w14:paraId="3029C530" w14:textId="77777777" w:rsidTr="00CB18F1">
        <w:tc>
          <w:tcPr>
            <w:tcW w:w="2122" w:type="dxa"/>
            <w:vAlign w:val="center"/>
          </w:tcPr>
          <w:p w14:paraId="70FE1A53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Informe 0 emitido</w:t>
            </w:r>
          </w:p>
        </w:tc>
        <w:tc>
          <w:tcPr>
            <w:tcW w:w="2621" w:type="dxa"/>
          </w:tcPr>
          <w:p w14:paraId="5F44DE8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Existe Informe 0 emitido antes del inicio del proyecto y aprobado por Gerente de Proyectos.</w:t>
            </w:r>
          </w:p>
        </w:tc>
        <w:tc>
          <w:tcPr>
            <w:tcW w:w="2337" w:type="dxa"/>
          </w:tcPr>
          <w:p w14:paraId="7019F553" w14:textId="0169A9A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Correo de envío del Informe 0 con plantilla machote adjunta.</w:t>
            </w:r>
            <w:r w:rsidR="00CB18F1" w:rsidRPr="00B03DE2">
              <w:rPr>
                <w:rFonts w:ascii="Montserrat Light" w:hAnsi="Montserrat Light"/>
                <w:sz w:val="20"/>
              </w:rPr>
              <w:t xml:space="preserve"> Informe 0 subido en Mawi.</w:t>
            </w:r>
          </w:p>
        </w:tc>
        <w:tc>
          <w:tcPr>
            <w:tcW w:w="2337" w:type="dxa"/>
          </w:tcPr>
          <w:p w14:paraId="2EE55CE7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Inicio de obra sin Informe 0 emitido.</w:t>
            </w:r>
          </w:p>
        </w:tc>
      </w:tr>
      <w:tr w:rsidR="000719EF" w:rsidRPr="00B03DE2" w14:paraId="6447A5C7" w14:textId="77777777" w:rsidTr="00CB18F1">
        <w:tc>
          <w:tcPr>
            <w:tcW w:w="2122" w:type="dxa"/>
            <w:vAlign w:val="center"/>
          </w:tcPr>
          <w:p w14:paraId="4D7E8FEA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Frecuencia semanal</w:t>
            </w:r>
          </w:p>
        </w:tc>
        <w:tc>
          <w:tcPr>
            <w:tcW w:w="2621" w:type="dxa"/>
          </w:tcPr>
          <w:p w14:paraId="0B63D6C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Informe semanal emitido y presentado en reunión de proyectos.</w:t>
            </w:r>
          </w:p>
        </w:tc>
        <w:tc>
          <w:tcPr>
            <w:tcW w:w="2337" w:type="dxa"/>
          </w:tcPr>
          <w:p w14:paraId="10346BAA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Acta o registro de reunión semanal y correo de envío.</w:t>
            </w:r>
          </w:p>
        </w:tc>
        <w:tc>
          <w:tcPr>
            <w:tcW w:w="2337" w:type="dxa"/>
          </w:tcPr>
          <w:p w14:paraId="46130F8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Periodos sin informe emitido o sin presentación.</w:t>
            </w:r>
          </w:p>
        </w:tc>
      </w:tr>
      <w:tr w:rsidR="000719EF" w:rsidRPr="00B03DE2" w14:paraId="505D00E6" w14:textId="77777777" w:rsidTr="00CB18F1">
        <w:tc>
          <w:tcPr>
            <w:tcW w:w="2122" w:type="dxa"/>
            <w:vAlign w:val="center"/>
          </w:tcPr>
          <w:p w14:paraId="2BAFA72D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Avance físico</w:t>
            </w:r>
          </w:p>
        </w:tc>
        <w:tc>
          <w:tcPr>
            <w:tcW w:w="2621" w:type="dxa"/>
          </w:tcPr>
          <w:p w14:paraId="0CAD21B2" w14:textId="1848BE2D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Porcentajes de avance respaldados por bitácoras de inspección</w:t>
            </w:r>
            <w:r w:rsidR="00CB18F1" w:rsidRPr="00B03DE2">
              <w:rPr>
                <w:rFonts w:ascii="Montserrat Light" w:hAnsi="Montserrat Light"/>
                <w:sz w:val="20"/>
              </w:rPr>
              <w:t>.</w:t>
            </w:r>
          </w:p>
        </w:tc>
        <w:tc>
          <w:tcPr>
            <w:tcW w:w="2337" w:type="dxa"/>
          </w:tcPr>
          <w:p w14:paraId="68F273EA" w14:textId="0CE98770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Bitácoras de inspección</w:t>
            </w:r>
            <w:r w:rsidR="00CB18F1" w:rsidRPr="00B03DE2">
              <w:rPr>
                <w:rFonts w:ascii="Montserrat Light" w:hAnsi="Montserrat Light"/>
                <w:sz w:val="20"/>
              </w:rPr>
              <w:t>.</w:t>
            </w:r>
          </w:p>
        </w:tc>
        <w:tc>
          <w:tcPr>
            <w:tcW w:w="2337" w:type="dxa"/>
          </w:tcPr>
          <w:p w14:paraId="3855D870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Avances no respaldados o discrepancias con campo.</w:t>
            </w:r>
          </w:p>
        </w:tc>
      </w:tr>
      <w:tr w:rsidR="000719EF" w:rsidRPr="00B03DE2" w14:paraId="392D460F" w14:textId="77777777" w:rsidTr="00CB18F1">
        <w:tc>
          <w:tcPr>
            <w:tcW w:w="2122" w:type="dxa"/>
            <w:vAlign w:val="center"/>
          </w:tcPr>
          <w:p w14:paraId="1AF86AF2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Costo real (AC)</w:t>
            </w:r>
          </w:p>
        </w:tc>
        <w:tc>
          <w:tcPr>
            <w:tcW w:w="2621" w:type="dxa"/>
          </w:tcPr>
          <w:p w14:paraId="472B9543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AC extraído de Mawi a la fecha de corte.</w:t>
            </w:r>
          </w:p>
        </w:tc>
        <w:tc>
          <w:tcPr>
            <w:tcW w:w="2337" w:type="dxa"/>
          </w:tcPr>
          <w:p w14:paraId="6E0A12E3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Captura/registro de Mawi referenciado en el informe.</w:t>
            </w:r>
          </w:p>
        </w:tc>
        <w:tc>
          <w:tcPr>
            <w:tcW w:w="2337" w:type="dxa"/>
          </w:tcPr>
          <w:p w14:paraId="13838FB8" w14:textId="39B489CF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AC con datos no validados.</w:t>
            </w:r>
          </w:p>
        </w:tc>
      </w:tr>
      <w:tr w:rsidR="000719EF" w:rsidRPr="00B03DE2" w14:paraId="5DF6AC03" w14:textId="77777777" w:rsidTr="00CB18F1">
        <w:tc>
          <w:tcPr>
            <w:tcW w:w="2122" w:type="dxa"/>
            <w:vAlign w:val="center"/>
          </w:tcPr>
          <w:p w14:paraId="18E57A7A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Análisis técnico</w:t>
            </w:r>
          </w:p>
        </w:tc>
        <w:tc>
          <w:tcPr>
            <w:tcW w:w="2621" w:type="dxa"/>
          </w:tcPr>
          <w:p w14:paraId="369869AC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Análisis presente y consistente cuando SPI o CPI están en amarillo o rojo.</w:t>
            </w:r>
          </w:p>
        </w:tc>
        <w:tc>
          <w:tcPr>
            <w:tcW w:w="2337" w:type="dxa"/>
          </w:tcPr>
          <w:p w14:paraId="101AACAD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Sección de análisis del informe con causas, impacto y plan de acción.</w:t>
            </w:r>
          </w:p>
        </w:tc>
        <w:tc>
          <w:tcPr>
            <w:tcW w:w="2337" w:type="dxa"/>
          </w:tcPr>
          <w:p w14:paraId="6A5F1D5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Análisis omitido o genérico ante estados amarillo/rojo.</w:t>
            </w:r>
          </w:p>
        </w:tc>
      </w:tr>
      <w:tr w:rsidR="000719EF" w:rsidRPr="00B03DE2" w14:paraId="6C61BE83" w14:textId="77777777" w:rsidTr="00CB18F1">
        <w:tc>
          <w:tcPr>
            <w:tcW w:w="2122" w:type="dxa"/>
            <w:vAlign w:val="center"/>
          </w:tcPr>
          <w:p w14:paraId="5B31DB82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Coordinación con Finanzas</w:t>
            </w:r>
          </w:p>
        </w:tc>
        <w:tc>
          <w:tcPr>
            <w:tcW w:w="2621" w:type="dxa"/>
          </w:tcPr>
          <w:p w14:paraId="22BF0410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Actualización del flujo de caja comunicada formalmente a Finanzas.</w:t>
            </w:r>
          </w:p>
        </w:tc>
        <w:tc>
          <w:tcPr>
            <w:tcW w:w="2337" w:type="dxa"/>
          </w:tcPr>
          <w:p w14:paraId="150B9AA1" w14:textId="561C3073" w:rsidR="000719EF" w:rsidRPr="00B03DE2" w:rsidRDefault="00C43B89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Sección de anotaciones, flujo de caja e ingresos completadas adecuadamente</w:t>
            </w:r>
          </w:p>
        </w:tc>
        <w:tc>
          <w:tcPr>
            <w:tcW w:w="2337" w:type="dxa"/>
          </w:tcPr>
          <w:p w14:paraId="7937CA8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Variaciones no comunicadas o flujo desactualizado.</w:t>
            </w:r>
          </w:p>
        </w:tc>
      </w:tr>
      <w:tr w:rsidR="000719EF" w:rsidRPr="00B03DE2" w14:paraId="4C966866" w14:textId="77777777" w:rsidTr="00CB18F1">
        <w:tc>
          <w:tcPr>
            <w:tcW w:w="2122" w:type="dxa"/>
            <w:vAlign w:val="center"/>
          </w:tcPr>
          <w:p w14:paraId="7CD69236" w14:textId="77777777" w:rsidR="000719EF" w:rsidRPr="00B03DE2" w:rsidRDefault="002D6975" w:rsidP="00CB18F1">
            <w:pPr>
              <w:jc w:val="center"/>
              <w:rPr>
                <w:rFonts w:ascii="Montserrat Light" w:hAnsi="Montserrat Light"/>
                <w:b/>
                <w:color w:val="002D72"/>
              </w:rPr>
            </w:pPr>
            <w:r w:rsidRPr="00B03DE2">
              <w:rPr>
                <w:rFonts w:ascii="Montserrat Light" w:hAnsi="Montserrat Light"/>
                <w:b/>
                <w:color w:val="002D72"/>
              </w:rPr>
              <w:t>Coherencia entre sistemas</w:t>
            </w:r>
          </w:p>
        </w:tc>
        <w:tc>
          <w:tcPr>
            <w:tcW w:w="2621" w:type="dxa"/>
          </w:tcPr>
          <w:p w14:paraId="4EB40DBD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Avance físico, AC en Mawi, flujo de caja y datos del informe son consistentes.</w:t>
            </w:r>
          </w:p>
        </w:tc>
        <w:tc>
          <w:tcPr>
            <w:tcW w:w="2337" w:type="dxa"/>
          </w:tcPr>
          <w:p w14:paraId="6C7FE9B1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Conciliación documentada entre sistemas.</w:t>
            </w:r>
          </w:p>
        </w:tc>
        <w:tc>
          <w:tcPr>
            <w:tcW w:w="2337" w:type="dxa"/>
          </w:tcPr>
          <w:p w14:paraId="023529E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Datos divergentes entre Mawi, plantilla y flujo de caja.</w:t>
            </w:r>
          </w:p>
        </w:tc>
      </w:tr>
    </w:tbl>
    <w:p w14:paraId="113BB38D" w14:textId="4D8158A7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Tabla 3. Controles del proceso</w:t>
      </w:r>
    </w:p>
    <w:p w14:paraId="69D133A5" w14:textId="77777777" w:rsidR="000719EF" w:rsidRPr="00B03DE2" w:rsidRDefault="002D6975" w:rsidP="00473406">
      <w:pPr>
        <w:pStyle w:val="Ttulo"/>
        <w:numPr>
          <w:ilvl w:val="0"/>
          <w:numId w:val="14"/>
        </w:numPr>
        <w:ind w:left="284" w:hanging="426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Indicadores de desempeño del proceso</w:t>
      </w:r>
    </w:p>
    <w:p w14:paraId="19B727F8" w14:textId="77777777" w:rsidR="000719EF" w:rsidRPr="00B03DE2" w:rsidRDefault="002D6975" w:rsidP="00495476">
      <w:pPr>
        <w:pStyle w:val="Prrafodelista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Los siguientes indicadores permiten evaluar objetivamente el desempeño del proceso de gestión de informes. Están diseñados para calcularse a partir de los registros de envío del informe semanal, las actas de reunión de proyectos y las auditorías de control: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3"/>
        <w:gridCol w:w="2040"/>
        <w:gridCol w:w="1967"/>
        <w:gridCol w:w="3306"/>
      </w:tblGrid>
      <w:tr w:rsidR="00C43B89" w:rsidRPr="00B03DE2" w14:paraId="65C89FB1" w14:textId="77777777" w:rsidTr="00C43B89">
        <w:tc>
          <w:tcPr>
            <w:tcW w:w="2033" w:type="dxa"/>
            <w:shd w:val="clear" w:color="auto" w:fill="003DA5"/>
          </w:tcPr>
          <w:p w14:paraId="22852592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Indicador</w:t>
            </w:r>
          </w:p>
        </w:tc>
        <w:tc>
          <w:tcPr>
            <w:tcW w:w="2040" w:type="dxa"/>
            <w:shd w:val="clear" w:color="auto" w:fill="003DA5"/>
          </w:tcPr>
          <w:p w14:paraId="68FF08A9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Qué mide</w:t>
            </w:r>
          </w:p>
        </w:tc>
        <w:tc>
          <w:tcPr>
            <w:tcW w:w="1967" w:type="dxa"/>
            <w:shd w:val="clear" w:color="auto" w:fill="003DA5"/>
          </w:tcPr>
          <w:p w14:paraId="1AFC2532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Utilización</w:t>
            </w:r>
          </w:p>
        </w:tc>
        <w:tc>
          <w:tcPr>
            <w:tcW w:w="3306" w:type="dxa"/>
            <w:shd w:val="clear" w:color="auto" w:fill="003DA5"/>
          </w:tcPr>
          <w:p w14:paraId="562BB4EC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color w:val="FFFFFF"/>
                <w:sz w:val="20"/>
              </w:rPr>
              <w:t>Cálculo</w:t>
            </w:r>
          </w:p>
        </w:tc>
      </w:tr>
      <w:tr w:rsidR="000719EF" w:rsidRPr="00B03DE2" w14:paraId="09392FD3" w14:textId="77777777" w:rsidTr="00C43B89">
        <w:tc>
          <w:tcPr>
            <w:tcW w:w="2033" w:type="dxa"/>
          </w:tcPr>
          <w:p w14:paraId="5CA340F6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lastRenderedPageBreak/>
              <w:t>Cumplimiento de emisión del informe semanal</w:t>
            </w:r>
          </w:p>
        </w:tc>
        <w:tc>
          <w:tcPr>
            <w:tcW w:w="2040" w:type="dxa"/>
          </w:tcPr>
          <w:p w14:paraId="7DFFFA46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Proporción de semanas activas con informe emitido y presentado dentro del plazo.</w:t>
            </w:r>
          </w:p>
        </w:tc>
        <w:tc>
          <w:tcPr>
            <w:tcW w:w="1967" w:type="dxa"/>
          </w:tcPr>
          <w:p w14:paraId="6031589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Evaluar la disciplina de reporte del proyecto.</w:t>
            </w:r>
          </w:p>
        </w:tc>
        <w:tc>
          <w:tcPr>
            <w:tcW w:w="3306" w:type="dxa"/>
          </w:tcPr>
          <w:p w14:paraId="28574959" w14:textId="5AD3809A" w:rsidR="000719EF" w:rsidRPr="00B03DE2" w:rsidRDefault="000719EF">
            <w:pPr>
              <w:rPr>
                <w:rFonts w:ascii="Montserrat Light" w:hAnsi="Montserrat Light"/>
                <w:sz w:val="20"/>
              </w:rPr>
            </w:pPr>
          </w:p>
          <w:p w14:paraId="6021BC14" w14:textId="069428E5" w:rsidR="00C43B89" w:rsidRPr="00B03DE2" w:rsidRDefault="00B03DE2">
            <w:pPr>
              <w:rPr>
                <w:rFonts w:ascii="Montserrat Light" w:hAnsi="Montserrat Light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Semanas con informe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Total de semanas activas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x100</m:t>
                </m:r>
              </m:oMath>
            </m:oMathPara>
          </w:p>
        </w:tc>
      </w:tr>
      <w:tr w:rsidR="000719EF" w:rsidRPr="00B03DE2" w14:paraId="66BA72EE" w14:textId="77777777" w:rsidTr="00C43B89">
        <w:tc>
          <w:tcPr>
            <w:tcW w:w="2033" w:type="dxa"/>
          </w:tcPr>
          <w:p w14:paraId="6EB6AD9F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Desviación de costo y plazo</w:t>
            </w:r>
          </w:p>
        </w:tc>
        <w:tc>
          <w:tcPr>
            <w:tcW w:w="2040" w:type="dxa"/>
          </w:tcPr>
          <w:p w14:paraId="712F9369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Desviación promedio CPI y SPI de los proyectos activos en el periodo.</w:t>
            </w:r>
          </w:p>
        </w:tc>
        <w:tc>
          <w:tcPr>
            <w:tcW w:w="1967" w:type="dxa"/>
          </w:tcPr>
          <w:p w14:paraId="49371DA7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Evaluar la salud agregada del portafolio.</w:t>
            </w:r>
          </w:p>
        </w:tc>
        <w:tc>
          <w:tcPr>
            <w:tcW w:w="3306" w:type="dxa"/>
          </w:tcPr>
          <w:p w14:paraId="627968E8" w14:textId="77777777" w:rsidR="000719EF" w:rsidRPr="00B03DE2" w:rsidRDefault="002D6975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sz w:val="20"/>
              </w:rPr>
              <w:t>Promedio de CPI y SPI de los proyectos activos.</w:t>
            </w:r>
          </w:p>
        </w:tc>
      </w:tr>
    </w:tbl>
    <w:p w14:paraId="7632D13C" w14:textId="139841A1" w:rsidR="00C2722F" w:rsidRPr="00B03DE2" w:rsidRDefault="00C2722F" w:rsidP="00C2722F">
      <w:pPr>
        <w:pStyle w:val="Prrafodelista"/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i/>
          <w:iCs/>
          <w:color w:val="555555"/>
          <w:sz w:val="18"/>
          <w:szCs w:val="18"/>
        </w:rPr>
        <w:t>Tabla 4. Indicadores de desempeño</w:t>
      </w:r>
    </w:p>
    <w:p w14:paraId="2668031B" w14:textId="39B8CDB5" w:rsidR="00495476" w:rsidRPr="00B03DE2" w:rsidRDefault="00495476">
      <w:pPr>
        <w:rPr>
          <w:rFonts w:ascii="Montserrat Light" w:hAnsi="Montserrat Light"/>
        </w:rPr>
      </w:pPr>
    </w:p>
    <w:p w14:paraId="01B865A2" w14:textId="77777777" w:rsidR="00495476" w:rsidRPr="00B03DE2" w:rsidRDefault="00495476">
      <w:pPr>
        <w:rPr>
          <w:rFonts w:ascii="Montserrat Light" w:hAnsi="Montserrat Light"/>
        </w:rPr>
      </w:pPr>
      <w:r w:rsidRPr="00B03DE2">
        <w:rPr>
          <w:rFonts w:ascii="Montserrat Light" w:hAnsi="Montserrat Light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495476" w:rsidRPr="00B03DE2" w14:paraId="5C37CBB2" w14:textId="77777777" w:rsidTr="00495476">
        <w:trPr>
          <w:trHeight w:val="480"/>
        </w:trPr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4BD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4FF320" w14:textId="08B41E28" w:rsidR="00495476" w:rsidRPr="00B03DE2" w:rsidRDefault="00495476" w:rsidP="00CB76E8">
            <w:pPr>
              <w:pStyle w:val="Ttulo2"/>
              <w:numPr>
                <w:ilvl w:val="0"/>
                <w:numId w:val="0"/>
              </w:numPr>
              <w:ind w:left="142"/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</w:rPr>
              <w:lastRenderedPageBreak/>
              <w:t>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D72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232EF9F4" w14:textId="40B0BC49" w:rsidR="00495476" w:rsidRPr="00B03DE2" w:rsidRDefault="00495476" w:rsidP="00CB76E8">
            <w:pPr>
              <w:rPr>
                <w:rFonts w:ascii="Montserrat Light" w:hAnsi="Montserrat Light"/>
              </w:rPr>
            </w:pPr>
            <w:r w:rsidRPr="00B03DE2">
              <w:rPr>
                <w:rFonts w:ascii="Montserrat Light" w:hAnsi="Montserrat Light"/>
                <w:b/>
                <w:bCs/>
                <w:color w:val="FFFFFF"/>
                <w:sz w:val="28"/>
                <w:szCs w:val="28"/>
              </w:rPr>
              <w:t>Anexos</w:t>
            </w:r>
          </w:p>
        </w:tc>
      </w:tr>
    </w:tbl>
    <w:p w14:paraId="51B8CDB7" w14:textId="77777777" w:rsidR="000719EF" w:rsidRPr="00B03DE2" w:rsidRDefault="000719EF">
      <w:pPr>
        <w:rPr>
          <w:rFonts w:ascii="Montserrat Light" w:hAnsi="Montserrat Light"/>
        </w:rPr>
      </w:pPr>
    </w:p>
    <w:p w14:paraId="0FB084BE" w14:textId="54ABEB5E" w:rsidR="00647F3A" w:rsidRPr="00B03DE2" w:rsidRDefault="00495476" w:rsidP="00473406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5218F1" wp14:editId="17A5E42B">
                <wp:simplePos x="0" y="0"/>
                <wp:positionH relativeFrom="column">
                  <wp:posOffset>520</wp:posOffset>
                </wp:positionH>
                <wp:positionV relativeFrom="paragraph">
                  <wp:posOffset>361002</wp:posOffset>
                </wp:positionV>
                <wp:extent cx="1181594" cy="160317"/>
                <wp:effectExtent l="0" t="0" r="19050" b="1143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94" cy="1603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53A8F" id="Rectángulo 17" o:spid="_x0000_s1026" style="position:absolute;margin-left:.05pt;margin-top:28.45pt;width:93.05pt;height:12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" filled="f" strokecolor="red" strokeweight="1pt"/>
            </w:pict>
          </mc:Fallback>
        </mc:AlternateContent>
      </w:r>
      <w:r w:rsidR="003822F1" w:rsidRPr="00B03DE2">
        <w:rPr>
          <w:rFonts w:ascii="Montserrat Light" w:hAnsi="Montserrat Light"/>
        </w:rPr>
        <w:t>Actividades y cronograma</w:t>
      </w:r>
      <w:r w:rsidR="007D169F" w:rsidRPr="00B03DE2">
        <w:rPr>
          <w:rFonts w:ascii="Montserrat Light" w:hAnsi="Montserrat Light"/>
        </w:rPr>
        <w:t xml:space="preserve"> </w:t>
      </w:r>
      <w:r w:rsidR="003822F1" w:rsidRPr="00B03DE2">
        <w:rPr>
          <w:rFonts w:ascii="Montserrat Light" w:hAnsi="Montserrat Light"/>
        </w:rPr>
        <w:t xml:space="preserve">— </w:t>
      </w:r>
      <w:r w:rsidR="007D169F" w:rsidRPr="00B03DE2">
        <w:rPr>
          <w:rFonts w:ascii="Montserrat Light" w:hAnsi="Montserrat Light"/>
        </w:rPr>
        <w:t>Informe 0</w:t>
      </w:r>
    </w:p>
    <w:p w14:paraId="69D7B4ED" w14:textId="3F294295" w:rsidR="00495476" w:rsidRPr="00B03DE2" w:rsidRDefault="00495476" w:rsidP="007D169F">
      <w:pPr>
        <w:jc w:val="center"/>
        <w:rPr>
          <w:rFonts w:ascii="Montserrat Light" w:hAnsi="Montserrat Light"/>
          <w:lang w:val="en-US"/>
        </w:rPr>
      </w:pP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147CFC" wp14:editId="08AC2E3C">
                <wp:simplePos x="0" y="0"/>
                <wp:positionH relativeFrom="column">
                  <wp:posOffset>1859008</wp:posOffset>
                </wp:positionH>
                <wp:positionV relativeFrom="paragraph">
                  <wp:posOffset>582212</wp:posOffset>
                </wp:positionV>
                <wp:extent cx="4082572" cy="1036955"/>
                <wp:effectExtent l="0" t="0" r="13335" b="1079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2572" cy="1036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3EAA6" id="Rectángulo 21" o:spid="_x0000_s1026" style="position:absolute;margin-left:146.4pt;margin-top:45.85pt;width:321.45pt;height:8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91C8CB" wp14:editId="046BBEC6">
                <wp:simplePos x="0" y="0"/>
                <wp:positionH relativeFrom="column">
                  <wp:posOffset>-29170</wp:posOffset>
                </wp:positionH>
                <wp:positionV relativeFrom="paragraph">
                  <wp:posOffset>582212</wp:posOffset>
                </wp:positionV>
                <wp:extent cx="1888177" cy="1037359"/>
                <wp:effectExtent l="0" t="0" r="17145" b="1079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177" cy="103735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AEDED" id="Rectángulo 20" o:spid="_x0000_s1026" style="position:absolute;margin-left:-2.3pt;margin-top:45.85pt;width:148.7pt;height:8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C0B30D" wp14:editId="07E0F4BB">
                <wp:simplePos x="0" y="0"/>
                <wp:positionH relativeFrom="column">
                  <wp:posOffset>4184229</wp:posOffset>
                </wp:positionH>
                <wp:positionV relativeFrom="paragraph">
                  <wp:posOffset>157967</wp:posOffset>
                </wp:positionV>
                <wp:extent cx="1181594" cy="160317"/>
                <wp:effectExtent l="0" t="0" r="19050" b="1143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94" cy="1603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E5428" id="Rectángulo 19" o:spid="_x0000_s1026" style="position:absolute;margin-left:329.45pt;margin-top:12.45pt;width:93.05pt;height:12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3DA78" wp14:editId="0FCA5413">
                <wp:simplePos x="0" y="0"/>
                <wp:positionH relativeFrom="column">
                  <wp:posOffset>1862447</wp:posOffset>
                </wp:positionH>
                <wp:positionV relativeFrom="paragraph">
                  <wp:posOffset>152400</wp:posOffset>
                </wp:positionV>
                <wp:extent cx="1181594" cy="160317"/>
                <wp:effectExtent l="0" t="0" r="19050" b="1143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594" cy="1603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60278" id="Rectángulo 18" o:spid="_x0000_s1026" style="position:absolute;margin-left:146.65pt;margin-top:12pt;width:93.05pt;height:12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" filled="f" strokecolor="red" strokeweight="1pt"/>
            </w:pict>
          </mc:Fallback>
        </mc:AlternateContent>
      </w:r>
      <w:r w:rsidRPr="00B03DE2">
        <w:rPr>
          <w:rFonts w:ascii="Montserrat Light" w:hAnsi="Montserrat Light"/>
          <w:noProof/>
        </w:rPr>
        <w:drawing>
          <wp:inline distT="0" distB="0" distL="0" distR="0" wp14:anchorId="5DC4C428" wp14:editId="3BC9692A">
            <wp:extent cx="5941060" cy="1619687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294" b="6266"/>
                    <a:stretch/>
                  </pic:blipFill>
                  <pic:spPr bwMode="auto">
                    <a:xfrm>
                      <a:off x="0" y="0"/>
                      <a:ext cx="5941060" cy="16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33C7D" w14:textId="6499E546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</w:t>
      </w:r>
      <w:r w:rsidR="003822F1" w:rsidRPr="00B03DE2">
        <w:rPr>
          <w:rFonts w:ascii="Montserrat Light" w:hAnsi="Montserrat Light"/>
          <w:color w:val="595959"/>
        </w:rPr>
        <w:t>Captura del cronograma del Informe 0 — Planificación inicial del Ingeniero de Proyecto</w:t>
      </w:r>
      <w:r w:rsidRPr="00B03DE2">
        <w:rPr>
          <w:rFonts w:ascii="Montserrat Light" w:hAnsi="Montserrat Light"/>
          <w:color w:val="595959"/>
        </w:rPr>
        <w:t>]</w:t>
      </w:r>
    </w:p>
    <w:p w14:paraId="1F7EAF5D" w14:textId="67850344" w:rsidR="00495476" w:rsidRPr="00B03DE2" w:rsidRDefault="00495476" w:rsidP="00495476">
      <w:pPr>
        <w:pStyle w:val="Subttulo"/>
        <w:rPr>
          <w:rFonts w:ascii="Montserrat Light" w:hAnsi="Montserrat Light"/>
          <w:lang w:val="en-US"/>
        </w:rPr>
      </w:pPr>
      <w:proofErr w:type="spellStart"/>
      <w:r w:rsidRPr="00B03DE2">
        <w:rPr>
          <w:rFonts w:ascii="Montserrat Light" w:hAnsi="Montserrat Light"/>
          <w:lang w:val="en-US"/>
        </w:rPr>
        <w:t>Sección</w:t>
      </w:r>
      <w:proofErr w:type="spellEnd"/>
      <w:r w:rsidRPr="00B03DE2">
        <w:rPr>
          <w:rFonts w:ascii="Montserrat Light" w:hAnsi="Montserrat Light"/>
          <w:lang w:val="en-US"/>
        </w:rPr>
        <w:t xml:space="preserve"> inferior </w:t>
      </w:r>
      <w:r w:rsidR="003822F1" w:rsidRPr="00B03DE2">
        <w:rPr>
          <w:rFonts w:ascii="Montserrat Light" w:hAnsi="Montserrat Light"/>
        </w:rPr>
        <w:t xml:space="preserve">— </w:t>
      </w:r>
      <w:r w:rsidRPr="00B03DE2">
        <w:rPr>
          <w:rFonts w:ascii="Montserrat Light" w:hAnsi="Montserrat Light"/>
          <w:lang w:val="en-US"/>
        </w:rPr>
        <w:t>Informe 0</w:t>
      </w:r>
    </w:p>
    <w:p w14:paraId="3512FB63" w14:textId="3A1BCC74" w:rsidR="00647F3A" w:rsidRPr="00B03DE2" w:rsidRDefault="00506A91" w:rsidP="007D169F">
      <w:pPr>
        <w:jc w:val="center"/>
        <w:rPr>
          <w:rFonts w:ascii="Montserrat Light" w:hAnsi="Montserrat Light"/>
          <w:lang w:val="en-US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62B32BF1" wp14:editId="35018AB3">
            <wp:extent cx="4168140" cy="1655371"/>
            <wp:effectExtent l="19050" t="19050" r="22860" b="215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97"/>
                    <a:stretch/>
                  </pic:blipFill>
                  <pic:spPr bwMode="auto">
                    <a:xfrm>
                      <a:off x="0" y="0"/>
                      <a:ext cx="4168140" cy="165537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9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08F8C" w14:textId="77777777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[Captura de la columna de verificación de la plantilla, donde la celda se marca en rojo cuando la suma de los avances no corresponde a 100%.]</w:t>
      </w:r>
    </w:p>
    <w:p w14:paraId="51CE3938" w14:textId="68317C92" w:rsidR="004C5513" w:rsidRPr="00B03DE2" w:rsidRDefault="003822F1" w:rsidP="004C5513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</w:t>
      </w:r>
      <w:r w:rsidR="00495476" w:rsidRPr="00B03DE2">
        <w:rPr>
          <w:rFonts w:ascii="Montserrat Light" w:hAnsi="Montserrat Light"/>
        </w:rPr>
        <w:t>erificación de</w:t>
      </w:r>
      <w:r w:rsidRPr="00B03DE2">
        <w:rPr>
          <w:rFonts w:ascii="Montserrat Light" w:hAnsi="Montserrat Light"/>
        </w:rPr>
        <w:t xml:space="preserve"> porcentajes de actividades</w:t>
      </w:r>
    </w:p>
    <w:p w14:paraId="2AE0239D" w14:textId="7BB7D21E" w:rsidR="00495476" w:rsidRPr="00B03DE2" w:rsidRDefault="00495476" w:rsidP="00495476">
      <w:pPr>
        <w:jc w:val="center"/>
        <w:rPr>
          <w:rFonts w:ascii="Montserrat Light" w:hAnsi="Montserrat Light"/>
          <w:lang w:val="en-US"/>
        </w:rPr>
      </w:pPr>
      <w:r w:rsidRPr="00B03DE2">
        <w:rPr>
          <w:rFonts w:ascii="Montserrat Light" w:hAnsi="Montserrat Light"/>
          <w:noProof/>
          <w:color w:val="595959"/>
        </w:rPr>
        <w:drawing>
          <wp:inline distT="0" distB="0" distL="0" distR="0" wp14:anchorId="1ADFE76F" wp14:editId="2CAC3634">
            <wp:extent cx="4256700" cy="269569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75" cy="2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2805" w14:textId="287BD338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lastRenderedPageBreak/>
        <w:t>[Captura de la columna de verificación de la plantilla, donde la celda se marca en rojo cuando la suma de los avances no corresponde a 100%.]</w:t>
      </w:r>
    </w:p>
    <w:p w14:paraId="1C670A1F" w14:textId="7B9855B8" w:rsidR="00495476" w:rsidRPr="00B03DE2" w:rsidRDefault="003822F1" w:rsidP="00495476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V</w:t>
      </w:r>
      <w:r w:rsidR="00495476" w:rsidRPr="00B03DE2">
        <w:rPr>
          <w:rFonts w:ascii="Montserrat Light" w:hAnsi="Montserrat Light"/>
        </w:rPr>
        <w:t xml:space="preserve">erificación </w:t>
      </w:r>
      <w:r w:rsidR="001203FA" w:rsidRPr="00B03DE2">
        <w:rPr>
          <w:rFonts w:ascii="Montserrat Light" w:hAnsi="Montserrat Light"/>
        </w:rPr>
        <w:t xml:space="preserve">de </w:t>
      </w:r>
      <w:r w:rsidRPr="00B03DE2">
        <w:rPr>
          <w:rFonts w:ascii="Montserrat Light" w:hAnsi="Montserrat Light"/>
        </w:rPr>
        <w:t xml:space="preserve">totales </w:t>
      </w:r>
      <w:r w:rsidR="00881F02" w:rsidRPr="00B03DE2">
        <w:rPr>
          <w:rFonts w:ascii="Montserrat Light" w:hAnsi="Montserrat Light"/>
        </w:rPr>
        <w:t xml:space="preserve">— </w:t>
      </w:r>
      <w:r w:rsidR="001203FA" w:rsidRPr="00B03DE2">
        <w:rPr>
          <w:rFonts w:ascii="Montserrat Light" w:hAnsi="Montserrat Light"/>
        </w:rPr>
        <w:t xml:space="preserve">Informe 0 </w:t>
      </w:r>
    </w:p>
    <w:p w14:paraId="6A3FEFDB" w14:textId="0F5A0E55" w:rsidR="001203FA" w:rsidRPr="00B03DE2" w:rsidRDefault="001203FA" w:rsidP="001203FA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32CFD644" wp14:editId="40E7615C">
            <wp:extent cx="2338705" cy="1815152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0453"/>
                    <a:stretch/>
                  </pic:blipFill>
                  <pic:spPr bwMode="auto">
                    <a:xfrm>
                      <a:off x="0" y="0"/>
                      <a:ext cx="2347659" cy="1822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DDF5E" w14:textId="77777777" w:rsidR="00C2722F" w:rsidRPr="00B03DE2" w:rsidRDefault="00C2722F" w:rsidP="00C2722F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[Captura del módulo de Presupuesto en Mawi, con la etiqueta de Costo Real (AC) facturado a la fecha de corte — “Total de Gastos”.]</w:t>
      </w:r>
    </w:p>
    <w:p w14:paraId="17569E07" w14:textId="6EAF7E51" w:rsidR="0070322C" w:rsidRPr="00B03DE2" w:rsidRDefault="0070322C" w:rsidP="0070322C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 xml:space="preserve">Costo actual (AC) </w:t>
      </w:r>
      <w:r w:rsidR="003822F1" w:rsidRPr="00B03DE2">
        <w:rPr>
          <w:rFonts w:ascii="Montserrat Light" w:hAnsi="Montserrat Light"/>
        </w:rPr>
        <w:t>en</w:t>
      </w:r>
      <w:r w:rsidRPr="00B03DE2">
        <w:rPr>
          <w:rFonts w:ascii="Montserrat Light" w:hAnsi="Montserrat Light"/>
        </w:rPr>
        <w:t xml:space="preserve"> Mawi</w:t>
      </w:r>
    </w:p>
    <w:p w14:paraId="2C00FCEC" w14:textId="7462D56A" w:rsidR="0070322C" w:rsidRPr="00B03DE2" w:rsidRDefault="0070322C" w:rsidP="001203FA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6AA63DFC" wp14:editId="06A4CB1C">
            <wp:extent cx="3500966" cy="1451701"/>
            <wp:effectExtent l="0" t="0" r="444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0980" cy="145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0435" w14:textId="42A1CA02" w:rsidR="00B06659" w:rsidRPr="00B03DE2" w:rsidRDefault="00B06659" w:rsidP="00B06659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[Captura del módulo de Presupuesto en Mawi, con la etiqueta de Costo Real (AC) facturado a la fecha de corte — “Total de Gastos”.]</w:t>
      </w:r>
    </w:p>
    <w:p w14:paraId="0E88DB08" w14:textId="4512A551" w:rsidR="008B25DE" w:rsidRPr="00B03DE2" w:rsidRDefault="00AE614B" w:rsidP="008B25DE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9AB8E2" wp14:editId="208A17F8">
                <wp:simplePos x="0" y="0"/>
                <wp:positionH relativeFrom="column">
                  <wp:posOffset>1314450</wp:posOffset>
                </wp:positionH>
                <wp:positionV relativeFrom="paragraph">
                  <wp:posOffset>411641</wp:posOffset>
                </wp:positionV>
                <wp:extent cx="811454" cy="27241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54" cy="27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D80C02" w14:textId="34DE99B9" w:rsidR="008B25DE" w:rsidRPr="00AE614B" w:rsidRDefault="00AE614B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AE614B"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Flujo de caja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9AB8E2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left:0;text-align:left;margin-left:103.5pt;margin-top:32.4pt;width:63.9pt;height:2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" filled="f" stroked="f" strokeweight=".5pt">
                <v:textbox>
                  <w:txbxContent>
                    <w:p w14:paraId="3FD80C02" w14:textId="34DE99B9" w:rsidR="008B25DE" w:rsidRPr="00AE614B" w:rsidRDefault="00AE614B">
                      <w:pPr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</w:pPr>
                      <w:r w:rsidRPr="00AE614B"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Flujo de caja</w:t>
                      </w:r>
                    </w:p>
                  </w:txbxContent>
                </v:textbox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E91BCC" wp14:editId="2DDB7022">
                <wp:simplePos x="0" y="0"/>
                <wp:positionH relativeFrom="column">
                  <wp:posOffset>1376463</wp:posOffset>
                </wp:positionH>
                <wp:positionV relativeFrom="paragraph">
                  <wp:posOffset>432786</wp:posOffset>
                </wp:positionV>
                <wp:extent cx="674664" cy="177165"/>
                <wp:effectExtent l="0" t="0" r="11430" b="1333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64" cy="177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8DE6C" id="Rectángulo 10" o:spid="_x0000_s1026" style="position:absolute;margin-left:108.4pt;margin-top:34.1pt;width:53.1pt;height:1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" filled="f" strokecolor="red" strokeweight="1pt"/>
            </w:pict>
          </mc:Fallback>
        </mc:AlternateContent>
      </w:r>
      <w:r w:rsidR="003822F1" w:rsidRPr="00B03DE2">
        <w:rPr>
          <w:rFonts w:ascii="Montserrat Light" w:hAnsi="Montserrat Light"/>
          <w:noProof/>
        </w:rPr>
        <w:t>Proyección</w:t>
      </w:r>
      <w:r w:rsidR="008B25DE" w:rsidRPr="00B03DE2">
        <w:rPr>
          <w:rFonts w:ascii="Montserrat Light" w:hAnsi="Montserrat Light"/>
        </w:rPr>
        <w:t xml:space="preserve"> de Flujo de Caja, Cálculos Automáticos y Métricas </w:t>
      </w:r>
      <w:r w:rsidR="003822F1" w:rsidRPr="00B03DE2">
        <w:rPr>
          <w:rFonts w:ascii="Montserrat Light" w:hAnsi="Montserrat Light"/>
        </w:rPr>
        <w:t>—</w:t>
      </w:r>
      <w:r w:rsidR="008B25DE" w:rsidRPr="00B03DE2">
        <w:rPr>
          <w:rFonts w:ascii="Montserrat Light" w:hAnsi="Montserrat Light"/>
        </w:rPr>
        <w:t xml:space="preserve"> Informe Semanal</w:t>
      </w:r>
    </w:p>
    <w:p w14:paraId="29753A31" w14:textId="0793DEE1" w:rsidR="008B25DE" w:rsidRPr="00B03DE2" w:rsidRDefault="003822F1" w:rsidP="001203FA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C05D43" wp14:editId="75347339">
                <wp:simplePos x="0" y="0"/>
                <wp:positionH relativeFrom="column">
                  <wp:posOffset>-337820</wp:posOffset>
                </wp:positionH>
                <wp:positionV relativeFrom="paragraph">
                  <wp:posOffset>1899446</wp:posOffset>
                </wp:positionV>
                <wp:extent cx="791210" cy="368489"/>
                <wp:effectExtent l="0" t="0" r="27940" b="1270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10" cy="36848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265A9FA" w14:textId="4F82F6D8" w:rsidR="00AE614B" w:rsidRPr="00AE614B" w:rsidRDefault="00AE614B" w:rsidP="00AE614B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AE614B">
                              <w:rPr>
                                <w:b/>
                                <w:bCs/>
                                <w:sz w:val="14"/>
                                <w:szCs w:val="14"/>
                                <w:lang w:val="es-MX"/>
                              </w:rPr>
                              <w:t>Cálculos y métricas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05D43" id="Cuadro de texto 24" o:spid="_x0000_s1027" type="#_x0000_t202" style="position:absolute;left:0;text-align:left;margin-left:-26.6pt;margin-top:149.55pt;width:62.3pt;height:2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" filled="f" strokecolor="red" strokeweight=".5pt">
                <v:textbox>
                  <w:txbxContent>
                    <w:p w14:paraId="0265A9FA" w14:textId="4F82F6D8" w:rsidR="00AE614B" w:rsidRPr="00AE614B" w:rsidRDefault="00AE614B" w:rsidP="00AE614B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</w:pPr>
                      <w:r w:rsidRPr="00AE614B">
                        <w:rPr>
                          <w:b/>
                          <w:bCs/>
                          <w:sz w:val="14"/>
                          <w:szCs w:val="14"/>
                          <w:lang w:val="es-MX"/>
                        </w:rPr>
                        <w:t>Cálculos y métricas</w:t>
                      </w:r>
                    </w:p>
                  </w:txbxContent>
                </v:textbox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EE6D9C" wp14:editId="1C35DC68">
                <wp:simplePos x="0" y="0"/>
                <wp:positionH relativeFrom="column">
                  <wp:posOffset>472440</wp:posOffset>
                </wp:positionH>
                <wp:positionV relativeFrom="paragraph">
                  <wp:posOffset>1265555</wp:posOffset>
                </wp:positionV>
                <wp:extent cx="443230" cy="1616075"/>
                <wp:effectExtent l="38100" t="0" r="13970" b="22225"/>
                <wp:wrapNone/>
                <wp:docPr id="25" name="Abrir llav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1616075"/>
                        </a:xfrm>
                        <a:prstGeom prst="leftBrac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FC5F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5" o:spid="_x0000_s1026" type="#_x0000_t87" style="position:absolute;margin-left:37.2pt;margin-top:99.65pt;width:34.9pt;height:127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" adj="494" strokecolor="red" strokeweight=".5pt">
                <v:stroke joinstyle="miter"/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182A16" wp14:editId="747D0F6E">
                <wp:simplePos x="0" y="0"/>
                <wp:positionH relativeFrom="column">
                  <wp:posOffset>2052026</wp:posOffset>
                </wp:positionH>
                <wp:positionV relativeFrom="paragraph">
                  <wp:posOffset>-3184</wp:posOffset>
                </wp:positionV>
                <wp:extent cx="312420" cy="156409"/>
                <wp:effectExtent l="0" t="0" r="49530" b="91440"/>
                <wp:wrapNone/>
                <wp:docPr id="9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156409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51BD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" o:spid="_x0000_s1026" type="#_x0000_t34" style="position:absolute;margin-left:161.6pt;margin-top:-.25pt;width:24.6pt;height:12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" strokecolor="red" strokeweight=".5pt">
                <v:stroke endarrow="block"/>
              </v:shape>
            </w:pict>
          </mc:Fallback>
        </mc:AlternateContent>
      </w:r>
      <w:r w:rsidRPr="00B03DE2">
        <w:rPr>
          <w:rFonts w:ascii="Montserrat Light" w:hAnsi="Montserrat Light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5B12B2" wp14:editId="25F632A1">
                <wp:simplePos x="0" y="0"/>
                <wp:positionH relativeFrom="column">
                  <wp:posOffset>2052026</wp:posOffset>
                </wp:positionH>
                <wp:positionV relativeFrom="paragraph">
                  <wp:posOffset>-3184</wp:posOffset>
                </wp:positionV>
                <wp:extent cx="312420" cy="1044053"/>
                <wp:effectExtent l="0" t="0" r="49530" b="99060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420" cy="1044053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7AAAC" id="Conector: angular 3" o:spid="_x0000_s1026" type="#_x0000_t34" style="position:absolute;margin-left:161.6pt;margin-top:-.25pt;width:24.6pt;height:8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" strokecolor="red" strokeweight=".5pt">
                <v:stroke endarrow="block"/>
              </v:shape>
            </w:pict>
          </mc:Fallback>
        </mc:AlternateContent>
      </w:r>
      <w:r w:rsidR="008B25DE" w:rsidRPr="00B03DE2">
        <w:rPr>
          <w:rFonts w:ascii="Montserrat Light" w:hAnsi="Montserrat Light"/>
          <w:noProof/>
        </w:rPr>
        <w:drawing>
          <wp:inline distT="0" distB="0" distL="0" distR="0" wp14:anchorId="4FF3F85F" wp14:editId="534B3119">
            <wp:extent cx="5167203" cy="296156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33" cy="301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4227" w14:textId="33D60008" w:rsidR="00B06659" w:rsidRPr="00B03DE2" w:rsidRDefault="00B06659" w:rsidP="00B06659">
      <w:pPr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lastRenderedPageBreak/>
        <w:t>[Captura de la sección de proyección de flujo de caja (materiales, mano de obra, subcontratos, costos indirectos, pagos del cliente) — insumo enviado a Finanzas. Y de campos cálculos y métricas del Informe — Automáticos y manuales.]</w:t>
      </w:r>
    </w:p>
    <w:p w14:paraId="14D5EC10" w14:textId="4D9FF75F" w:rsidR="006E0F9C" w:rsidRPr="00B03DE2" w:rsidRDefault="00B06659" w:rsidP="006E0F9C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Fórmulas de los cálculos automáticos para el Informe Semanal</w:t>
      </w:r>
    </w:p>
    <w:p w14:paraId="19D15154" w14:textId="584D9B2D" w:rsidR="004C5513" w:rsidRPr="00B03DE2" w:rsidRDefault="004C5513" w:rsidP="004C5513">
      <w:pPr>
        <w:rPr>
          <w:rFonts w:ascii="Montserrat Light" w:hAnsi="Montserrat Light"/>
        </w:rPr>
      </w:pPr>
    </w:p>
    <w:p w14:paraId="0AF39356" w14:textId="2277E770" w:rsidR="00F202CA" w:rsidRPr="00B03DE2" w:rsidRDefault="00E84BC2" w:rsidP="00B06659">
      <w:pPr>
        <w:rPr>
          <w:rFonts w:ascii="Montserrat Light" w:hAnsi="Montserrat Light"/>
        </w:rPr>
      </w:pPr>
      <w:r w:rsidRPr="00B03DE2">
        <w:rPr>
          <w:rFonts w:ascii="Montserrat Light" w:hAnsi="Montserrat Light"/>
          <w:noProof/>
        </w:rPr>
        <w:drawing>
          <wp:inline distT="0" distB="0" distL="0" distR="0" wp14:anchorId="2AECAE6B" wp14:editId="462A7B96">
            <wp:extent cx="5936615" cy="3609833"/>
            <wp:effectExtent l="0" t="0" r="698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96"/>
                    <a:stretch/>
                  </pic:blipFill>
                  <pic:spPr bwMode="auto">
                    <a:xfrm>
                      <a:off x="0" y="0"/>
                      <a:ext cx="5936615" cy="360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EB31D" w14:textId="5010633A" w:rsidR="007E01AC" w:rsidRPr="00B03DE2" w:rsidRDefault="007E01AC" w:rsidP="007E01AC">
      <w:pPr>
        <w:pStyle w:val="Subttulo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t>Campos del Informe Semanal</w:t>
      </w:r>
    </w:p>
    <w:p w14:paraId="33FCB837" w14:textId="375977B1" w:rsidR="005E2062" w:rsidRPr="00B03DE2" w:rsidRDefault="005E2062" w:rsidP="00B06659">
      <w:pPr>
        <w:ind w:left="-567"/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noProof/>
          <w:color w:val="595959"/>
        </w:rPr>
        <w:drawing>
          <wp:inline distT="0" distB="0" distL="0" distR="0" wp14:anchorId="223FB43B" wp14:editId="67782C00">
            <wp:extent cx="6884042" cy="2886501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20568" cy="290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B4EE" w14:textId="05E2B4C2" w:rsidR="006D2C04" w:rsidRPr="00B03DE2" w:rsidRDefault="002D6975">
      <w:pPr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color w:val="595959"/>
        </w:rPr>
        <w:t xml:space="preserve">[Captura de la </w:t>
      </w:r>
      <w:r w:rsidR="00B06659" w:rsidRPr="00B03DE2">
        <w:rPr>
          <w:rFonts w:ascii="Montserrat Light" w:hAnsi="Montserrat Light"/>
          <w:color w:val="595959"/>
        </w:rPr>
        <w:t xml:space="preserve">sección final del Informe Semanal – </w:t>
      </w:r>
      <w:r w:rsidR="003822F1" w:rsidRPr="00B03DE2">
        <w:rPr>
          <w:rFonts w:ascii="Montserrat Light" w:hAnsi="Montserrat Light"/>
          <w:color w:val="595959"/>
        </w:rPr>
        <w:t>Campos para a</w:t>
      </w:r>
      <w:r w:rsidR="00B06659" w:rsidRPr="00B03DE2">
        <w:rPr>
          <w:rFonts w:ascii="Montserrat Light" w:hAnsi="Montserrat Light"/>
          <w:color w:val="595959"/>
        </w:rPr>
        <w:t>nálisis técnico del Ingeniero de Proyecto</w:t>
      </w:r>
      <w:r w:rsidRPr="00B03DE2">
        <w:rPr>
          <w:rFonts w:ascii="Montserrat Light" w:hAnsi="Montserrat Light"/>
          <w:color w:val="595959"/>
        </w:rPr>
        <w:t>.]</w:t>
      </w:r>
    </w:p>
    <w:p w14:paraId="653D23CE" w14:textId="77777777" w:rsidR="006D2C04" w:rsidRPr="00B03DE2" w:rsidRDefault="006D2C04">
      <w:pPr>
        <w:rPr>
          <w:rFonts w:ascii="Montserrat Light" w:hAnsi="Montserrat Light"/>
          <w:color w:val="595959"/>
        </w:rPr>
      </w:pPr>
      <w:r w:rsidRPr="00B03DE2">
        <w:rPr>
          <w:rFonts w:ascii="Montserrat Light" w:hAnsi="Montserrat Light"/>
          <w:color w:val="595959"/>
        </w:rPr>
        <w:br w:type="page"/>
      </w:r>
    </w:p>
    <w:p w14:paraId="759391EA" w14:textId="77777777" w:rsidR="006D2C04" w:rsidRPr="00B03DE2" w:rsidRDefault="006D2C04" w:rsidP="006D2C04">
      <w:pPr>
        <w:spacing w:line="360" w:lineRule="auto"/>
        <w:jc w:val="both"/>
        <w:rPr>
          <w:rFonts w:ascii="Montserrat Light" w:hAnsi="Montserrat Light"/>
        </w:rPr>
      </w:pPr>
      <w:r w:rsidRPr="00B03DE2">
        <w:rPr>
          <w:rFonts w:ascii="Montserrat Light" w:hAnsi="Montserrat Light"/>
        </w:rPr>
        <w:lastRenderedPageBreak/>
        <w:t xml:space="preserve">Habiendo leído lo anterior, las partes firman en señal de conformidad. </w:t>
      </w:r>
    </w:p>
    <w:p w14:paraId="3951B66B" w14:textId="77777777" w:rsidR="006D2C04" w:rsidRPr="00B03DE2" w:rsidRDefault="006D2C04" w:rsidP="006D2C04">
      <w:pPr>
        <w:spacing w:line="360" w:lineRule="auto"/>
        <w:jc w:val="both"/>
        <w:rPr>
          <w:rFonts w:ascii="Montserrat Light" w:hAnsi="Montserrat Light"/>
        </w:rPr>
      </w:pPr>
    </w:p>
    <w:tbl>
      <w:tblPr>
        <w:tblStyle w:val="Tablaconcuadrculaclar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D2C04" w:rsidRPr="00B03DE2" w14:paraId="11825E19" w14:textId="77777777" w:rsidTr="00593FCE">
        <w:tc>
          <w:tcPr>
            <w:tcW w:w="4414" w:type="dxa"/>
          </w:tcPr>
          <w:p w14:paraId="0ECFFCD1" w14:textId="77777777" w:rsidR="006D2C04" w:rsidRPr="00B03DE2" w:rsidRDefault="006D2C04" w:rsidP="00593FCE">
            <w:pPr>
              <w:pBdr>
                <w:bottom w:val="single" w:sz="4" w:space="1" w:color="auto"/>
              </w:pBdr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5C229E83" w14:textId="77777777" w:rsidR="006D2C04" w:rsidRPr="00B03DE2" w:rsidRDefault="006D2C04" w:rsidP="006D2C04">
            <w:pPr>
              <w:pStyle w:val="Prrafodelista"/>
              <w:numPr>
                <w:ilvl w:val="0"/>
                <w:numId w:val="17"/>
              </w:numPr>
              <w:tabs>
                <w:tab w:val="left" w:pos="709"/>
              </w:tabs>
              <w:spacing w:before="0" w:after="200"/>
              <w:ind w:left="709"/>
              <w:contextualSpacing/>
              <w:jc w:val="left"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Gerardo Acuña Cárdenas</w:t>
            </w:r>
          </w:p>
        </w:tc>
        <w:tc>
          <w:tcPr>
            <w:tcW w:w="4414" w:type="dxa"/>
          </w:tcPr>
          <w:p w14:paraId="3727F775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134D249D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jc w:val="left"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Daniela Bolaños Quirós</w:t>
            </w:r>
            <w:r w:rsidRPr="00B03DE2">
              <w:rPr>
                <w:rFonts w:ascii="Montserrat Light" w:eastAsia="Times New Roman" w:hAnsi="Montserrat Light" w:cs="Tahoma"/>
                <w:lang w:eastAsia="es-ES"/>
              </w:rPr>
              <w:tab/>
            </w:r>
          </w:p>
        </w:tc>
      </w:tr>
      <w:tr w:rsidR="006D2C04" w:rsidRPr="00B03DE2" w14:paraId="1D5AA3A6" w14:textId="77777777" w:rsidTr="00593FCE">
        <w:tc>
          <w:tcPr>
            <w:tcW w:w="4414" w:type="dxa"/>
          </w:tcPr>
          <w:p w14:paraId="5160AE5C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050DF1FE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03094657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15DC1967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Gerardo Acuña Cook</w:t>
            </w:r>
          </w:p>
        </w:tc>
        <w:tc>
          <w:tcPr>
            <w:tcW w:w="4414" w:type="dxa"/>
          </w:tcPr>
          <w:p w14:paraId="37C734D3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70425A2A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3C8A0374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15B35F45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Jazmín Madrigal Vásquez</w:t>
            </w:r>
          </w:p>
        </w:tc>
      </w:tr>
      <w:tr w:rsidR="006D2C04" w:rsidRPr="00B03DE2" w14:paraId="49E199CB" w14:textId="77777777" w:rsidTr="00593FCE">
        <w:tc>
          <w:tcPr>
            <w:tcW w:w="4414" w:type="dxa"/>
          </w:tcPr>
          <w:p w14:paraId="3944D904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214653C2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22080322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286CF809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Ana Emilia Mora Chaves</w:t>
            </w:r>
          </w:p>
        </w:tc>
        <w:tc>
          <w:tcPr>
            <w:tcW w:w="4414" w:type="dxa"/>
          </w:tcPr>
          <w:p w14:paraId="77742C16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3ECC3863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3B9BF320" w14:textId="77777777" w:rsidR="006D2C04" w:rsidRPr="00B03DE2" w:rsidRDefault="006D2C04" w:rsidP="00593FCE">
            <w:pPr>
              <w:pBdr>
                <w:bottom w:val="single" w:sz="4" w:space="1" w:color="auto"/>
              </w:pBdr>
              <w:tabs>
                <w:tab w:val="left" w:pos="709"/>
              </w:tabs>
              <w:jc w:val="both"/>
              <w:rPr>
                <w:rFonts w:ascii="Montserrat Light" w:eastAsia="Times New Roman" w:hAnsi="Montserrat Light" w:cs="Tahoma"/>
                <w:lang w:eastAsia="es-ES"/>
              </w:rPr>
            </w:pPr>
          </w:p>
          <w:p w14:paraId="68CADF33" w14:textId="77777777" w:rsidR="006D2C04" w:rsidRPr="00B03DE2" w:rsidRDefault="006D2C04" w:rsidP="006D2C04">
            <w:pPr>
              <w:pStyle w:val="Prrafodelista"/>
              <w:numPr>
                <w:ilvl w:val="0"/>
                <w:numId w:val="18"/>
              </w:numPr>
              <w:tabs>
                <w:tab w:val="left" w:pos="709"/>
              </w:tabs>
              <w:spacing w:before="0" w:after="200"/>
              <w:ind w:left="709"/>
              <w:contextualSpacing/>
              <w:rPr>
                <w:rFonts w:ascii="Montserrat Light" w:eastAsia="Times New Roman" w:hAnsi="Montserrat Light" w:cs="Tahoma"/>
                <w:lang w:eastAsia="es-ES"/>
              </w:rPr>
            </w:pPr>
            <w:r w:rsidRPr="00B03DE2">
              <w:rPr>
                <w:rFonts w:ascii="Montserrat Light" w:eastAsia="Times New Roman" w:hAnsi="Montserrat Light" w:cs="Tahoma"/>
                <w:lang w:eastAsia="es-ES"/>
              </w:rPr>
              <w:t>Deiver Rodríguez Vega</w:t>
            </w:r>
          </w:p>
        </w:tc>
      </w:tr>
    </w:tbl>
    <w:p w14:paraId="57BCED26" w14:textId="77777777" w:rsidR="000719EF" w:rsidRPr="00B03DE2" w:rsidRDefault="000719EF">
      <w:pPr>
        <w:rPr>
          <w:rFonts w:ascii="Montserrat Light" w:hAnsi="Montserrat Light"/>
        </w:rPr>
      </w:pPr>
    </w:p>
    <w:p w14:paraId="3F71E3B1" w14:textId="77777777" w:rsidR="000719EF" w:rsidRPr="00B03DE2" w:rsidRDefault="002D6975">
      <w:pPr>
        <w:jc w:val="center"/>
        <w:rPr>
          <w:rFonts w:ascii="Montserrat Light" w:hAnsi="Montserrat Light"/>
        </w:rPr>
      </w:pPr>
      <w:r w:rsidRPr="00B03DE2">
        <w:rPr>
          <w:rFonts w:ascii="Montserrat Light" w:hAnsi="Montserrat Light"/>
          <w:color w:val="595959"/>
        </w:rPr>
        <w:t>— Fin del documento —</w:t>
      </w:r>
    </w:p>
    <w:sectPr w:rsidR="000719EF" w:rsidRPr="00B03DE2" w:rsidSect="00C2722F">
      <w:headerReference w:type="default" r:id="rId22"/>
      <w:footerReference w:type="default" r:id="rId23"/>
      <w:pgSz w:w="12240" w:h="15840"/>
      <w:pgMar w:top="1134" w:right="1183" w:bottom="1276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A2264" w14:textId="77777777" w:rsidR="00092B85" w:rsidRDefault="00092B85">
      <w:r>
        <w:separator/>
      </w:r>
    </w:p>
  </w:endnote>
  <w:endnote w:type="continuationSeparator" w:id="0">
    <w:p w14:paraId="29FAF17C" w14:textId="77777777" w:rsidR="00092B85" w:rsidRDefault="0009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D6122" w14:textId="77777777" w:rsidR="00EE52D2" w:rsidRDefault="008007F4">
    <w:pPr>
      <w:pBdr>
        <w:top w:val="single" w:sz="4" w:space="0" w:color="E0E0E0"/>
      </w:pBdr>
      <w:tabs>
        <w:tab w:val="right" w:pos="9026"/>
      </w:tabs>
      <w:spacing w:before="80"/>
    </w:pPr>
    <w:r>
      <w:rPr>
        <w:color w:val="999999"/>
        <w:sz w:val="16"/>
        <w:szCs w:val="16"/>
      </w:rPr>
      <w:t>Dpto. Construcción / Gestión de Proyectos — Uso interno</w:t>
    </w:r>
    <w:r>
      <w:rPr>
        <w:sz w:val="16"/>
        <w:szCs w:val="16"/>
      </w:rPr>
      <w:tab/>
    </w:r>
    <w:r>
      <w:rPr>
        <w:color w:val="999999"/>
        <w:sz w:val="16"/>
        <w:szCs w:val="16"/>
      </w:rPr>
      <w:t xml:space="preserve">Pág.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4023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FCE47" w14:textId="77777777" w:rsidR="00092B85" w:rsidRDefault="00092B85">
      <w:r>
        <w:separator/>
      </w:r>
    </w:p>
  </w:footnote>
  <w:footnote w:type="continuationSeparator" w:id="0">
    <w:p w14:paraId="2FB630FC" w14:textId="77777777" w:rsidR="00092B85" w:rsidRDefault="00092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2560"/>
    </w:tblGrid>
    <w:tr w:rsidR="00EE52D2" w14:paraId="2A096D7C" w14:textId="77777777" w:rsidTr="006F5887">
      <w:tc>
        <w:tcPr>
          <w:tcW w:w="6800" w:type="dxa"/>
          <w:tcBorders>
            <w:top w:val="none" w:sz="0" w:space="0" w:color="FFFFFF"/>
            <w:left w:val="none" w:sz="0" w:space="0" w:color="FFFFFF"/>
            <w:bottom w:val="single" w:sz="2" w:space="0" w:color="0045AC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BC912DC" w14:textId="328D6922" w:rsidR="00881F02" w:rsidRPr="00881F02" w:rsidRDefault="008007F4">
          <w:pPr>
            <w:rPr>
              <w:color w:val="003DA5"/>
              <w:sz w:val="16"/>
              <w:szCs w:val="16"/>
            </w:rPr>
          </w:pPr>
          <w:r w:rsidRPr="006F5887">
            <w:rPr>
              <w:color w:val="003DA5"/>
              <w:sz w:val="16"/>
              <w:szCs w:val="16"/>
            </w:rPr>
            <w:t xml:space="preserve">Procedimiento de </w:t>
          </w:r>
          <w:r w:rsidR="00881F02">
            <w:rPr>
              <w:color w:val="003DA5"/>
              <w:sz w:val="16"/>
              <w:szCs w:val="16"/>
            </w:rPr>
            <w:t>Presentación de Informes de Proyecto</w:t>
          </w:r>
        </w:p>
      </w:tc>
      <w:tc>
        <w:tcPr>
          <w:tcW w:w="2560" w:type="dxa"/>
          <w:tcBorders>
            <w:top w:val="none" w:sz="0" w:space="0" w:color="FFFFFF"/>
            <w:left w:val="none" w:sz="0" w:space="0" w:color="FFFFFF"/>
            <w:bottom w:val="single" w:sz="2" w:space="0" w:color="0045AC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BE562BA" w14:textId="1D5A5071" w:rsidR="00EE52D2" w:rsidRDefault="00AA446E">
          <w:pPr>
            <w:jc w:val="right"/>
          </w:pPr>
          <w:r>
            <w:rPr>
              <w:color w:val="444444"/>
              <w:sz w:val="16"/>
              <w:szCs w:val="16"/>
            </w:rPr>
            <w:t>CTO</w:t>
          </w:r>
          <w:r w:rsidR="008007F4">
            <w:rPr>
              <w:color w:val="444444"/>
              <w:sz w:val="16"/>
              <w:szCs w:val="16"/>
            </w:rPr>
            <w:t>-SOP-0</w:t>
          </w:r>
          <w:r>
            <w:rPr>
              <w:color w:val="444444"/>
              <w:sz w:val="16"/>
              <w:szCs w:val="16"/>
            </w:rPr>
            <w:t>2</w:t>
          </w:r>
          <w:r w:rsidR="008007F4">
            <w:rPr>
              <w:color w:val="444444"/>
              <w:sz w:val="16"/>
              <w:szCs w:val="16"/>
            </w:rPr>
            <w:t>-V1-202</w:t>
          </w:r>
          <w:r>
            <w:rPr>
              <w:color w:val="444444"/>
              <w:sz w:val="16"/>
              <w:szCs w:val="16"/>
            </w:rPr>
            <w:t>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7E5"/>
    <w:multiLevelType w:val="multilevel"/>
    <w:tmpl w:val="A8C2C77E"/>
    <w:styleLink w:val="Estilo4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7341D"/>
    <w:multiLevelType w:val="hybridMultilevel"/>
    <w:tmpl w:val="BD5ADD04"/>
    <w:lvl w:ilvl="0" w:tplc="FD7ACAA8">
      <w:start w:val="1"/>
      <w:numFmt w:val="upperLetter"/>
      <w:pStyle w:val="Subttulo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E7775"/>
    <w:multiLevelType w:val="hybridMultilevel"/>
    <w:tmpl w:val="A85C819C"/>
    <w:lvl w:ilvl="0" w:tplc="B5A86768">
      <w:start w:val="1"/>
      <w:numFmt w:val="bullet"/>
      <w:pStyle w:val="Vietass"/>
      <w:lvlText w:val=""/>
      <w:lvlJc w:val="left"/>
      <w:pPr>
        <w:spacing w:before="50" w:after="50"/>
        <w:ind w:left="440" w:hanging="280"/>
      </w:pPr>
      <w:rPr>
        <w:rFonts w:ascii="Symbol" w:hAnsi="Symbol" w:hint="default"/>
        <w:color w:val="003DA5"/>
        <w:sz w:val="22"/>
        <w:szCs w:val="22"/>
      </w:rPr>
    </w:lvl>
    <w:lvl w:ilvl="1" w:tplc="2BD27132">
      <w:numFmt w:val="decimal"/>
      <w:lvlText w:val=""/>
      <w:lvlJc w:val="left"/>
    </w:lvl>
    <w:lvl w:ilvl="2" w:tplc="23DAD466">
      <w:numFmt w:val="decimal"/>
      <w:lvlText w:val=""/>
      <w:lvlJc w:val="left"/>
    </w:lvl>
    <w:lvl w:ilvl="3" w:tplc="03B82DB8">
      <w:numFmt w:val="decimal"/>
      <w:lvlText w:val=""/>
      <w:lvlJc w:val="left"/>
    </w:lvl>
    <w:lvl w:ilvl="4" w:tplc="3F6ED1C0">
      <w:numFmt w:val="decimal"/>
      <w:lvlText w:val=""/>
      <w:lvlJc w:val="left"/>
    </w:lvl>
    <w:lvl w:ilvl="5" w:tplc="69D2078E">
      <w:numFmt w:val="decimal"/>
      <w:lvlText w:val=""/>
      <w:lvlJc w:val="left"/>
    </w:lvl>
    <w:lvl w:ilvl="6" w:tplc="48A43AD2">
      <w:numFmt w:val="decimal"/>
      <w:lvlText w:val=""/>
      <w:lvlJc w:val="left"/>
    </w:lvl>
    <w:lvl w:ilvl="7" w:tplc="01347BA8">
      <w:numFmt w:val="decimal"/>
      <w:lvlText w:val=""/>
      <w:lvlJc w:val="left"/>
    </w:lvl>
    <w:lvl w:ilvl="8" w:tplc="48DC7E7E">
      <w:numFmt w:val="decimal"/>
      <w:lvlText w:val=""/>
      <w:lvlJc w:val="left"/>
    </w:lvl>
  </w:abstractNum>
  <w:abstractNum w:abstractNumId="3" w15:restartNumberingAfterBreak="0">
    <w:nsid w:val="0B781D26"/>
    <w:multiLevelType w:val="multilevel"/>
    <w:tmpl w:val="89F858AA"/>
    <w:lvl w:ilvl="0">
      <w:start w:val="2"/>
      <w:numFmt w:val="decimal"/>
      <w:pStyle w:val="Ttulo2"/>
      <w:lvlText w:val="%1"/>
      <w:lvlJc w:val="left"/>
      <w:pPr>
        <w:tabs>
          <w:tab w:val="num" w:pos="1134"/>
        </w:tabs>
        <w:ind w:left="142" w:firstLine="0"/>
      </w:pPr>
      <w:rPr>
        <w:rFonts w:hint="default"/>
      </w:rPr>
    </w:lvl>
    <w:lvl w:ilvl="1">
      <w:start w:val="1"/>
      <w:numFmt w:val="decimal"/>
      <w:pStyle w:val="Ttulo4"/>
      <w:lvlText w:val="%1.%2"/>
      <w:lvlJc w:val="left"/>
      <w:pPr>
        <w:ind w:left="397" w:hanging="397"/>
      </w:pPr>
      <w:rPr>
        <w:rFonts w:hint="default"/>
        <w:b/>
        <w:bCs/>
        <w:color w:val="003DA5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024841"/>
    <w:multiLevelType w:val="multilevel"/>
    <w:tmpl w:val="2B38689C"/>
    <w:styleLink w:val="Nivel1SeccionesPrincipales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B967E10"/>
    <w:multiLevelType w:val="hybridMultilevel"/>
    <w:tmpl w:val="FD6E0832"/>
    <w:lvl w:ilvl="0" w:tplc="E4BA30C2">
      <w:start w:val="1"/>
      <w:numFmt w:val="decimal"/>
      <w:lvlText w:val="%1.1"/>
      <w:lvlJc w:val="left"/>
      <w:pPr>
        <w:ind w:left="177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05962"/>
    <w:multiLevelType w:val="hybridMultilevel"/>
    <w:tmpl w:val="48EA990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2B5D46"/>
    <w:multiLevelType w:val="hybridMultilevel"/>
    <w:tmpl w:val="75DCFA88"/>
    <w:lvl w:ilvl="0" w:tplc="23FCF026">
      <w:start w:val="1"/>
      <w:numFmt w:val="decimal"/>
      <w:lvlText w:val="4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52487"/>
    <w:multiLevelType w:val="hybridMultilevel"/>
    <w:tmpl w:val="59D82528"/>
    <w:lvl w:ilvl="0" w:tplc="BEB4AA2A">
      <w:start w:val="1"/>
      <w:numFmt w:val="decimal"/>
      <w:lvlText w:val="1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629CF"/>
    <w:multiLevelType w:val="multilevel"/>
    <w:tmpl w:val="74241AB6"/>
    <w:styleLink w:val="Estilo2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4CC2C36"/>
    <w:multiLevelType w:val="hybridMultilevel"/>
    <w:tmpl w:val="A79EEA6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CF19B6"/>
    <w:multiLevelType w:val="multilevel"/>
    <w:tmpl w:val="F41EEA6C"/>
    <w:styleLink w:val="Estilo3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4C03874"/>
    <w:multiLevelType w:val="multilevel"/>
    <w:tmpl w:val="140A001D"/>
    <w:styleLink w:val="Estilo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CE461AC"/>
    <w:multiLevelType w:val="hybridMultilevel"/>
    <w:tmpl w:val="EBE8AC26"/>
    <w:lvl w:ilvl="0" w:tplc="400C9FDA">
      <w:start w:val="1"/>
      <w:numFmt w:val="decimal"/>
      <w:lvlText w:val="3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194D3B"/>
    <w:multiLevelType w:val="multilevel"/>
    <w:tmpl w:val="9AAC435A"/>
    <w:lvl w:ilvl="0">
      <w:start w:val="1"/>
      <w:numFmt w:val="decimal"/>
      <w:lvlText w:val="%1"/>
      <w:lvlJc w:val="left"/>
      <w:pPr>
        <w:ind w:left="142" w:hanging="14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64CC32AB"/>
    <w:multiLevelType w:val="hybridMultilevel"/>
    <w:tmpl w:val="0AC45F80"/>
    <w:lvl w:ilvl="0" w:tplc="53928CE6">
      <w:start w:val="1"/>
      <w:numFmt w:val="decimal"/>
      <w:lvlText w:val="2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7C7E8A"/>
    <w:multiLevelType w:val="hybridMultilevel"/>
    <w:tmpl w:val="6BD2C340"/>
    <w:lvl w:ilvl="0" w:tplc="32D696C8">
      <w:start w:val="2"/>
      <w:numFmt w:val="decimal"/>
      <w:lvlText w:val="2.%1"/>
      <w:lvlJc w:val="left"/>
      <w:pPr>
        <w:ind w:left="720" w:hanging="360"/>
      </w:pPr>
      <w:rPr>
        <w:rFonts w:hint="default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2"/>
  </w:num>
  <w:num w:numId="4">
    <w:abstractNumId w:val="9"/>
  </w:num>
  <w:num w:numId="5">
    <w:abstractNumId w:val="11"/>
  </w:num>
  <w:num w:numId="6">
    <w:abstractNumId w:val="0"/>
  </w:num>
  <w:num w:numId="7">
    <w:abstractNumId w:val="2"/>
  </w:num>
  <w:num w:numId="8">
    <w:abstractNumId w:val="3"/>
  </w:num>
  <w:num w:numId="9">
    <w:abstractNumId w:val="8"/>
  </w:num>
  <w:num w:numId="10">
    <w:abstractNumId w:val="1"/>
  </w:num>
  <w:num w:numId="11">
    <w:abstractNumId w:val="5"/>
  </w:num>
  <w:num w:numId="12">
    <w:abstractNumId w:val="16"/>
  </w:num>
  <w:num w:numId="13">
    <w:abstractNumId w:val="13"/>
  </w:num>
  <w:num w:numId="14">
    <w:abstractNumId w:val="7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0"/>
  </w:num>
  <w:num w:numId="18">
    <w:abstractNumId w:val="6"/>
  </w:num>
  <w:num w:numId="19">
    <w:abstractNumId w:val="15"/>
  </w:num>
  <w:num w:numId="20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2D2"/>
    <w:rsid w:val="00005082"/>
    <w:rsid w:val="00010B9C"/>
    <w:rsid w:val="0003151E"/>
    <w:rsid w:val="00037D64"/>
    <w:rsid w:val="00040235"/>
    <w:rsid w:val="00067F77"/>
    <w:rsid w:val="000719EF"/>
    <w:rsid w:val="00073A5C"/>
    <w:rsid w:val="0008271F"/>
    <w:rsid w:val="00092B85"/>
    <w:rsid w:val="000B5FC5"/>
    <w:rsid w:val="000C1CCE"/>
    <w:rsid w:val="000C7939"/>
    <w:rsid w:val="000F574D"/>
    <w:rsid w:val="000F61E2"/>
    <w:rsid w:val="0010639D"/>
    <w:rsid w:val="00107714"/>
    <w:rsid w:val="001203FA"/>
    <w:rsid w:val="00120EC5"/>
    <w:rsid w:val="0012713B"/>
    <w:rsid w:val="0018147A"/>
    <w:rsid w:val="00183568"/>
    <w:rsid w:val="00183865"/>
    <w:rsid w:val="00184949"/>
    <w:rsid w:val="0019416F"/>
    <w:rsid w:val="00196A4B"/>
    <w:rsid w:val="00196AAC"/>
    <w:rsid w:val="001A17CB"/>
    <w:rsid w:val="001A1AF9"/>
    <w:rsid w:val="001B2F05"/>
    <w:rsid w:val="001D0072"/>
    <w:rsid w:val="001D09B0"/>
    <w:rsid w:val="001E03C9"/>
    <w:rsid w:val="001E1102"/>
    <w:rsid w:val="001E4FD1"/>
    <w:rsid w:val="0020760B"/>
    <w:rsid w:val="0022478B"/>
    <w:rsid w:val="002403EF"/>
    <w:rsid w:val="00241081"/>
    <w:rsid w:val="002466E4"/>
    <w:rsid w:val="00255E44"/>
    <w:rsid w:val="00271247"/>
    <w:rsid w:val="00280368"/>
    <w:rsid w:val="002925B3"/>
    <w:rsid w:val="002A6F1F"/>
    <w:rsid w:val="002B13C9"/>
    <w:rsid w:val="002C4F2B"/>
    <w:rsid w:val="002D025B"/>
    <w:rsid w:val="002D1B20"/>
    <w:rsid w:val="002D6975"/>
    <w:rsid w:val="002F0C95"/>
    <w:rsid w:val="00306E07"/>
    <w:rsid w:val="00316A68"/>
    <w:rsid w:val="00344752"/>
    <w:rsid w:val="00345580"/>
    <w:rsid w:val="00347F32"/>
    <w:rsid w:val="00355B03"/>
    <w:rsid w:val="00357F64"/>
    <w:rsid w:val="0036278A"/>
    <w:rsid w:val="0037773D"/>
    <w:rsid w:val="003822F1"/>
    <w:rsid w:val="00390E7F"/>
    <w:rsid w:val="00393245"/>
    <w:rsid w:val="003A6D8C"/>
    <w:rsid w:val="003C56C3"/>
    <w:rsid w:val="003C5C7F"/>
    <w:rsid w:val="003E2B50"/>
    <w:rsid w:val="003E3473"/>
    <w:rsid w:val="0041103B"/>
    <w:rsid w:val="0041620B"/>
    <w:rsid w:val="004249A8"/>
    <w:rsid w:val="00427C06"/>
    <w:rsid w:val="00432019"/>
    <w:rsid w:val="00434037"/>
    <w:rsid w:val="00444F16"/>
    <w:rsid w:val="00470CA7"/>
    <w:rsid w:val="00473406"/>
    <w:rsid w:val="00495476"/>
    <w:rsid w:val="00496AD1"/>
    <w:rsid w:val="004A7C49"/>
    <w:rsid w:val="004B198A"/>
    <w:rsid w:val="004B4216"/>
    <w:rsid w:val="004B5653"/>
    <w:rsid w:val="004C3470"/>
    <w:rsid w:val="004C5513"/>
    <w:rsid w:val="004D4E2F"/>
    <w:rsid w:val="004D58C8"/>
    <w:rsid w:val="004E2BD5"/>
    <w:rsid w:val="004E6F27"/>
    <w:rsid w:val="00502E33"/>
    <w:rsid w:val="00506A91"/>
    <w:rsid w:val="0051682B"/>
    <w:rsid w:val="00522808"/>
    <w:rsid w:val="00547768"/>
    <w:rsid w:val="00547F9E"/>
    <w:rsid w:val="005729F9"/>
    <w:rsid w:val="00581673"/>
    <w:rsid w:val="00597E2C"/>
    <w:rsid w:val="005C361F"/>
    <w:rsid w:val="005E1923"/>
    <w:rsid w:val="005E2062"/>
    <w:rsid w:val="005F06D3"/>
    <w:rsid w:val="005F3F0C"/>
    <w:rsid w:val="0060425C"/>
    <w:rsid w:val="00610462"/>
    <w:rsid w:val="00613EC7"/>
    <w:rsid w:val="00647F3A"/>
    <w:rsid w:val="00650F6E"/>
    <w:rsid w:val="00652B57"/>
    <w:rsid w:val="00663AC9"/>
    <w:rsid w:val="006C66D6"/>
    <w:rsid w:val="006D2C04"/>
    <w:rsid w:val="006E0F9C"/>
    <w:rsid w:val="006F0B0E"/>
    <w:rsid w:val="006F0C54"/>
    <w:rsid w:val="006F5887"/>
    <w:rsid w:val="006F6880"/>
    <w:rsid w:val="0070322C"/>
    <w:rsid w:val="00704815"/>
    <w:rsid w:val="0073143F"/>
    <w:rsid w:val="00750347"/>
    <w:rsid w:val="00760129"/>
    <w:rsid w:val="0076325B"/>
    <w:rsid w:val="00773122"/>
    <w:rsid w:val="00793C6F"/>
    <w:rsid w:val="007B5B77"/>
    <w:rsid w:val="007C45E6"/>
    <w:rsid w:val="007D169F"/>
    <w:rsid w:val="007D35B7"/>
    <w:rsid w:val="007D5B9D"/>
    <w:rsid w:val="007D63A2"/>
    <w:rsid w:val="007E01AC"/>
    <w:rsid w:val="008007F4"/>
    <w:rsid w:val="00844C9F"/>
    <w:rsid w:val="008458DA"/>
    <w:rsid w:val="00881F02"/>
    <w:rsid w:val="00894092"/>
    <w:rsid w:val="008A522B"/>
    <w:rsid w:val="008B25DE"/>
    <w:rsid w:val="008B6FA2"/>
    <w:rsid w:val="008E2CE4"/>
    <w:rsid w:val="008E2DC6"/>
    <w:rsid w:val="00907F01"/>
    <w:rsid w:val="009153EB"/>
    <w:rsid w:val="009263D2"/>
    <w:rsid w:val="00937148"/>
    <w:rsid w:val="00941853"/>
    <w:rsid w:val="00942DC1"/>
    <w:rsid w:val="00952053"/>
    <w:rsid w:val="00957F6D"/>
    <w:rsid w:val="009723CA"/>
    <w:rsid w:val="00973D75"/>
    <w:rsid w:val="00976DB3"/>
    <w:rsid w:val="00977BCD"/>
    <w:rsid w:val="00995F69"/>
    <w:rsid w:val="00997F7C"/>
    <w:rsid w:val="009B61CD"/>
    <w:rsid w:val="009D1FA4"/>
    <w:rsid w:val="009D5163"/>
    <w:rsid w:val="009F2354"/>
    <w:rsid w:val="009F56B0"/>
    <w:rsid w:val="00A0187D"/>
    <w:rsid w:val="00A072B5"/>
    <w:rsid w:val="00A47476"/>
    <w:rsid w:val="00A476A9"/>
    <w:rsid w:val="00A722B9"/>
    <w:rsid w:val="00A77A52"/>
    <w:rsid w:val="00A86262"/>
    <w:rsid w:val="00AA446E"/>
    <w:rsid w:val="00AC6BF4"/>
    <w:rsid w:val="00AE614B"/>
    <w:rsid w:val="00AF766A"/>
    <w:rsid w:val="00B03BD4"/>
    <w:rsid w:val="00B03DE2"/>
    <w:rsid w:val="00B06659"/>
    <w:rsid w:val="00B370F8"/>
    <w:rsid w:val="00B4359E"/>
    <w:rsid w:val="00B47FC8"/>
    <w:rsid w:val="00B5114D"/>
    <w:rsid w:val="00B62BFB"/>
    <w:rsid w:val="00B71ED0"/>
    <w:rsid w:val="00B8135D"/>
    <w:rsid w:val="00B97305"/>
    <w:rsid w:val="00BA0DE2"/>
    <w:rsid w:val="00BA416A"/>
    <w:rsid w:val="00BC2454"/>
    <w:rsid w:val="00BC5FB3"/>
    <w:rsid w:val="00BC7362"/>
    <w:rsid w:val="00BC7D44"/>
    <w:rsid w:val="00BD6C90"/>
    <w:rsid w:val="00C21160"/>
    <w:rsid w:val="00C23990"/>
    <w:rsid w:val="00C25E67"/>
    <w:rsid w:val="00C2722F"/>
    <w:rsid w:val="00C307AC"/>
    <w:rsid w:val="00C43B89"/>
    <w:rsid w:val="00C450DA"/>
    <w:rsid w:val="00C51321"/>
    <w:rsid w:val="00C734F3"/>
    <w:rsid w:val="00C7474F"/>
    <w:rsid w:val="00C957C1"/>
    <w:rsid w:val="00CB18F1"/>
    <w:rsid w:val="00CC3B9B"/>
    <w:rsid w:val="00CC50EB"/>
    <w:rsid w:val="00CE4322"/>
    <w:rsid w:val="00CF131F"/>
    <w:rsid w:val="00CF1402"/>
    <w:rsid w:val="00CF7809"/>
    <w:rsid w:val="00D13F5E"/>
    <w:rsid w:val="00D32DF1"/>
    <w:rsid w:val="00D54EF0"/>
    <w:rsid w:val="00D74509"/>
    <w:rsid w:val="00D76016"/>
    <w:rsid w:val="00D77E5C"/>
    <w:rsid w:val="00D809F2"/>
    <w:rsid w:val="00D849AD"/>
    <w:rsid w:val="00D85AA6"/>
    <w:rsid w:val="00D9236D"/>
    <w:rsid w:val="00DA695E"/>
    <w:rsid w:val="00DA7369"/>
    <w:rsid w:val="00DB05F8"/>
    <w:rsid w:val="00DC6E26"/>
    <w:rsid w:val="00DD3F12"/>
    <w:rsid w:val="00DE3AE6"/>
    <w:rsid w:val="00DE794A"/>
    <w:rsid w:val="00DF1CA6"/>
    <w:rsid w:val="00DF2387"/>
    <w:rsid w:val="00E10BE9"/>
    <w:rsid w:val="00E158BA"/>
    <w:rsid w:val="00E24706"/>
    <w:rsid w:val="00E341D4"/>
    <w:rsid w:val="00E3749F"/>
    <w:rsid w:val="00E408E7"/>
    <w:rsid w:val="00E62C33"/>
    <w:rsid w:val="00E7634B"/>
    <w:rsid w:val="00E83120"/>
    <w:rsid w:val="00E84BC2"/>
    <w:rsid w:val="00E867D4"/>
    <w:rsid w:val="00E90E63"/>
    <w:rsid w:val="00E94247"/>
    <w:rsid w:val="00E97122"/>
    <w:rsid w:val="00EA0457"/>
    <w:rsid w:val="00EC397E"/>
    <w:rsid w:val="00EC7C13"/>
    <w:rsid w:val="00ED0D76"/>
    <w:rsid w:val="00EE1953"/>
    <w:rsid w:val="00EE5101"/>
    <w:rsid w:val="00EE52D2"/>
    <w:rsid w:val="00EF1BA5"/>
    <w:rsid w:val="00F202CA"/>
    <w:rsid w:val="00F4648D"/>
    <w:rsid w:val="00F476F9"/>
    <w:rsid w:val="00F50BD3"/>
    <w:rsid w:val="00F63CFD"/>
    <w:rsid w:val="00F72F52"/>
    <w:rsid w:val="00F74758"/>
    <w:rsid w:val="00FB1F96"/>
    <w:rsid w:val="00FB7213"/>
    <w:rsid w:val="00FD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4A9F627"/>
  <w15:docId w15:val="{EC53551D-3F55-4CC6-B557-C488168F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" w:eastAsia="Montserrat" w:hAnsi="Montserrat" w:cs="Montserrat"/>
        <w:color w:val="1A1A1A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8E7"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002D72"/>
      <w:sz w:val="28"/>
      <w:szCs w:val="28"/>
    </w:rPr>
  </w:style>
  <w:style w:type="paragraph" w:styleId="Ttulo2">
    <w:name w:val="heading 2"/>
    <w:basedOn w:val="Sinespaciado"/>
    <w:uiPriority w:val="9"/>
    <w:unhideWhenUsed/>
    <w:qFormat/>
    <w:rsid w:val="00597E2C"/>
    <w:pPr>
      <w:numPr>
        <w:numId w:val="8"/>
      </w:numPr>
      <w:outlineLvl w:val="1"/>
    </w:p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2D72"/>
    </w:rPr>
  </w:style>
  <w:style w:type="paragraph" w:styleId="Ttulo4">
    <w:name w:val="heading 4"/>
    <w:uiPriority w:val="9"/>
    <w:unhideWhenUsed/>
    <w:qFormat/>
    <w:pPr>
      <w:numPr>
        <w:ilvl w:val="1"/>
        <w:numId w:val="8"/>
      </w:num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X.X"/>
    <w:basedOn w:val="Normal"/>
    <w:uiPriority w:val="10"/>
    <w:qFormat/>
    <w:rsid w:val="0010639D"/>
    <w:pPr>
      <w:pBdr>
        <w:bottom w:val="single" w:sz="8" w:space="0" w:color="84BD00"/>
      </w:pBdr>
      <w:spacing w:before="300" w:after="240"/>
    </w:pPr>
    <w:rPr>
      <w:b/>
      <w:bCs/>
      <w:color w:val="003DA5"/>
      <w:sz w:val="26"/>
      <w:szCs w:val="24"/>
    </w:rPr>
  </w:style>
  <w:style w:type="paragraph" w:customStyle="1" w:styleId="Textoennegrita1">
    <w:name w:val="Texto en negrita1"/>
    <w:basedOn w:val="Normal"/>
    <w:qFormat/>
    <w:rsid w:val="00040235"/>
    <w:pPr>
      <w:pBdr>
        <w:bottom w:val="single" w:sz="8" w:space="0" w:color="84BD00"/>
      </w:pBdr>
      <w:spacing w:before="200" w:after="80"/>
    </w:pPr>
    <w:rPr>
      <w:b/>
      <w:bCs/>
      <w:color w:val="003DA5"/>
      <w:sz w:val="24"/>
      <w:szCs w:val="24"/>
    </w:rPr>
  </w:style>
  <w:style w:type="paragraph" w:styleId="Prrafodelista">
    <w:name w:val="List Paragraph"/>
    <w:link w:val="PrrafodelistaCar"/>
    <w:uiPriority w:val="34"/>
    <w:qFormat/>
    <w:rsid w:val="00F72F52"/>
    <w:pPr>
      <w:spacing w:before="120" w:after="120"/>
      <w:jc w:val="both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402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0235"/>
  </w:style>
  <w:style w:type="paragraph" w:styleId="Piedepgina">
    <w:name w:val="footer"/>
    <w:basedOn w:val="Normal"/>
    <w:link w:val="PiedepginaCar"/>
    <w:uiPriority w:val="99"/>
    <w:unhideWhenUsed/>
    <w:rsid w:val="000402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0235"/>
  </w:style>
  <w:style w:type="paragraph" w:styleId="Sinespaciado">
    <w:name w:val="No Spacing"/>
    <w:basedOn w:val="Normal"/>
    <w:uiPriority w:val="1"/>
    <w:qFormat/>
    <w:rsid w:val="00040235"/>
    <w:pPr>
      <w:jc w:val="center"/>
    </w:pPr>
    <w:rPr>
      <w:b/>
      <w:bCs/>
      <w:color w:val="FFFFFF"/>
      <w:sz w:val="32"/>
      <w:szCs w:val="32"/>
    </w:rPr>
  </w:style>
  <w:style w:type="paragraph" w:styleId="Subttulo">
    <w:name w:val="Subtitle"/>
    <w:aliases w:val="A) B) C)"/>
    <w:basedOn w:val="Normal"/>
    <w:next w:val="Normal"/>
    <w:link w:val="SubttuloCar"/>
    <w:uiPriority w:val="11"/>
    <w:qFormat/>
    <w:rsid w:val="00D9236D"/>
    <w:pPr>
      <w:numPr>
        <w:numId w:val="10"/>
      </w:numPr>
      <w:spacing w:before="220" w:after="80"/>
    </w:pPr>
    <w:rPr>
      <w:b/>
      <w:bCs/>
      <w:color w:val="84BD00"/>
    </w:rPr>
  </w:style>
  <w:style w:type="character" w:customStyle="1" w:styleId="SubttuloCar">
    <w:name w:val="Subtítulo Car"/>
    <w:aliases w:val="A) B) C) Car"/>
    <w:basedOn w:val="Fuentedeprrafopredeter"/>
    <w:link w:val="Subttulo"/>
    <w:uiPriority w:val="11"/>
    <w:rsid w:val="00D9236D"/>
    <w:rPr>
      <w:b/>
      <w:bCs/>
      <w:color w:val="84BD00"/>
    </w:rPr>
  </w:style>
  <w:style w:type="numbering" w:customStyle="1" w:styleId="Nivel1SeccionesPrincipales">
    <w:name w:val="Nivel 1 Secciones Principales"/>
    <w:uiPriority w:val="99"/>
    <w:rsid w:val="0008271F"/>
    <w:pPr>
      <w:numPr>
        <w:numId w:val="2"/>
      </w:numPr>
    </w:pPr>
  </w:style>
  <w:style w:type="numbering" w:customStyle="1" w:styleId="Estilo1">
    <w:name w:val="Estilo1"/>
    <w:uiPriority w:val="99"/>
    <w:rsid w:val="0008271F"/>
    <w:pPr>
      <w:numPr>
        <w:numId w:val="3"/>
      </w:numPr>
    </w:pPr>
  </w:style>
  <w:style w:type="numbering" w:customStyle="1" w:styleId="Estilo2">
    <w:name w:val="Estilo2"/>
    <w:uiPriority w:val="99"/>
    <w:rsid w:val="0008271F"/>
    <w:pPr>
      <w:numPr>
        <w:numId w:val="4"/>
      </w:numPr>
    </w:pPr>
  </w:style>
  <w:style w:type="numbering" w:customStyle="1" w:styleId="Estilo3">
    <w:name w:val="Estilo3"/>
    <w:uiPriority w:val="99"/>
    <w:rsid w:val="0008271F"/>
    <w:pPr>
      <w:numPr>
        <w:numId w:val="5"/>
      </w:numPr>
    </w:pPr>
  </w:style>
  <w:style w:type="numbering" w:customStyle="1" w:styleId="Estilo4">
    <w:name w:val="Estilo4"/>
    <w:uiPriority w:val="99"/>
    <w:rsid w:val="004B5653"/>
    <w:pPr>
      <w:numPr>
        <w:numId w:val="6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010B9C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DA695E"/>
    <w:rPr>
      <w:color w:val="808080"/>
    </w:rPr>
  </w:style>
  <w:style w:type="table" w:styleId="Tablaconcuadrcula">
    <w:name w:val="Table Grid"/>
    <w:basedOn w:val="Tablanormal"/>
    <w:uiPriority w:val="39"/>
    <w:rsid w:val="005C3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CC50E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D4C04"/>
    <w:rPr>
      <w:rFonts w:ascii="Times New Roman" w:hAnsi="Times New Roman" w:cs="Times New Roman"/>
      <w:sz w:val="24"/>
      <w:szCs w:val="24"/>
    </w:rPr>
  </w:style>
  <w:style w:type="character" w:styleId="nfasis">
    <w:name w:val="Emphasis"/>
    <w:aliases w:val="Viñetas"/>
    <w:uiPriority w:val="20"/>
    <w:rsid w:val="00107714"/>
  </w:style>
  <w:style w:type="paragraph" w:customStyle="1" w:styleId="Vietass">
    <w:name w:val="Viñetass"/>
    <w:basedOn w:val="Prrafodelista"/>
    <w:link w:val="VietassCar"/>
    <w:qFormat/>
    <w:rsid w:val="00DE3AE6"/>
    <w:pPr>
      <w:numPr>
        <w:numId w:val="7"/>
      </w:numPr>
    </w:pPr>
  </w:style>
  <w:style w:type="character" w:customStyle="1" w:styleId="PrrafodelistaCar">
    <w:name w:val="Párrafo de lista Car"/>
    <w:basedOn w:val="Fuentedeprrafopredeter"/>
    <w:link w:val="Prrafodelista"/>
    <w:rsid w:val="00107714"/>
  </w:style>
  <w:style w:type="character" w:customStyle="1" w:styleId="VietassCar">
    <w:name w:val="Viñetass Car"/>
    <w:basedOn w:val="PrrafodelistaCar"/>
    <w:link w:val="Vietass"/>
    <w:rsid w:val="00DE3AE6"/>
  </w:style>
  <w:style w:type="table" w:styleId="Tablaconcuadrculaclara">
    <w:name w:val="Grid Table Light"/>
    <w:basedOn w:val="Tablanormal"/>
    <w:uiPriority w:val="40"/>
    <w:rsid w:val="006D2C04"/>
    <w:rPr>
      <w:rFonts w:asciiTheme="minorHAnsi" w:eastAsiaTheme="minorEastAsia" w:hAnsiTheme="minorHAnsi" w:cstheme="minorBidi"/>
      <w:color w:val="auto"/>
      <w:sz w:val="24"/>
      <w:szCs w:val="24"/>
      <w:lang w:val="es-ES_tradnl" w:eastAsia="en-US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hyperlink" Target="file:///\\AC-SERVER02\03%20Proyectos\Actual\ADMINISTRACION%20PROYECTOS\Machotes%20Oficiales%20Informes%20de%20Proyecto%20EVM\Machote%20Oficial%20de%20Informes%20de%20Proyecto%20(En%20Limpio).xlsx" TargetMode="External"/><Relationship Id="rId14" Type="http://schemas.openxmlformats.org/officeDocument/2006/relationships/image" Target="media/image6.e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C3B31-3039-4738-B253-2309533D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21</Pages>
  <Words>4450</Words>
  <Characters>24477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Construcción  AC</cp:lastModifiedBy>
  <cp:revision>14</cp:revision>
  <cp:lastPrinted>2026-05-13T13:56:00Z</cp:lastPrinted>
  <dcterms:created xsi:type="dcterms:W3CDTF">2026-05-12T20:12:00Z</dcterms:created>
  <dcterms:modified xsi:type="dcterms:W3CDTF">2026-07-28T16:19:00Z</dcterms:modified>
</cp:coreProperties>
</file>