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9B7DA" w14:textId="77777777" w:rsidR="00A27923" w:rsidRPr="00A87580" w:rsidRDefault="00AB55B4" w:rsidP="00AB55B4">
      <w:pPr>
        <w:jc w:val="center"/>
        <w:rPr>
          <w:sz w:val="72"/>
          <w:szCs w:val="72"/>
        </w:rPr>
      </w:pPr>
      <w:r w:rsidRPr="00A87580">
        <w:rPr>
          <w:sz w:val="72"/>
          <w:szCs w:val="72"/>
        </w:rPr>
        <w:t>DELL EMC DATA IQ</w:t>
      </w:r>
    </w:p>
    <w:p w14:paraId="3D5ED5C6" w14:textId="77777777" w:rsidR="00AB55B4" w:rsidRPr="00A87580" w:rsidRDefault="00AB55B4" w:rsidP="00AB55B4">
      <w:pPr>
        <w:pStyle w:val="Title"/>
      </w:pPr>
    </w:p>
    <w:p w14:paraId="7A3BF3E1" w14:textId="77777777" w:rsidR="00AB55B4" w:rsidRPr="00A87580" w:rsidRDefault="00AB55B4" w:rsidP="00AB55B4">
      <w:pPr>
        <w:pStyle w:val="NoSpacing"/>
        <w:rPr>
          <w:color w:val="0D0D0D" w:themeColor="text1" w:themeTint="F2"/>
          <w:shd w:val="clear" w:color="auto" w:fill="444654"/>
        </w:rPr>
      </w:pPr>
      <w:r w:rsidRPr="00A87580">
        <w:rPr>
          <w:rStyle w:val="Heading1Char"/>
          <w:color w:val="0D0D0D" w:themeColor="text1" w:themeTint="F2"/>
        </w:rPr>
        <w:t xml:space="preserve">Dell EMC Data IQ is a big data analytics and data management platform that helps organizations transform their data into actionable insights. It enables organizations to collect, store, and </w:t>
      </w:r>
      <w:proofErr w:type="spellStart"/>
      <w:r w:rsidRPr="00A87580">
        <w:rPr>
          <w:rStyle w:val="Heading1Char"/>
          <w:color w:val="0D0D0D" w:themeColor="text1" w:themeTint="F2"/>
        </w:rPr>
        <w:t>analyze</w:t>
      </w:r>
      <w:proofErr w:type="spellEnd"/>
      <w:r w:rsidRPr="00A87580">
        <w:rPr>
          <w:rStyle w:val="Heading1Char"/>
          <w:color w:val="0D0D0D" w:themeColor="text1" w:themeTint="F2"/>
        </w:rPr>
        <w:t xml:space="preserve"> large amounts of structured and unstructured data from various sources, including social media, IoT devices, and databases. It also includes features such as data governance, data quality, data lineage, and data security, which help organizations to manage and protect their data assets. Additionally, Data IQ provides a wide range of analytics and visualization tools that enable organizations to gain insights from their data and make data-driven decisions</w:t>
      </w:r>
      <w:r w:rsidRPr="00A87580">
        <w:rPr>
          <w:color w:val="0D0D0D" w:themeColor="text1" w:themeTint="F2"/>
          <w:shd w:val="clear" w:color="auto" w:fill="444654"/>
        </w:rPr>
        <w:t>.</w:t>
      </w:r>
    </w:p>
    <w:p w14:paraId="6907EE9B" w14:textId="77777777" w:rsidR="00AB55B4" w:rsidRPr="00A87580" w:rsidRDefault="00AB55B4" w:rsidP="00AB55B4">
      <w:pPr>
        <w:pStyle w:val="NoSpacing"/>
        <w:rPr>
          <w:color w:val="0D0D0D" w:themeColor="text1" w:themeTint="F2"/>
          <w:shd w:val="clear" w:color="auto" w:fill="444654"/>
        </w:rPr>
      </w:pPr>
    </w:p>
    <w:p w14:paraId="7059917D" w14:textId="77777777" w:rsidR="00AB55B4" w:rsidRPr="00A87580" w:rsidRDefault="00AB55B4" w:rsidP="00AB55B4">
      <w:pPr>
        <w:pStyle w:val="NoSpacing"/>
        <w:rPr>
          <w:color w:val="0D0D0D" w:themeColor="text1" w:themeTint="F2"/>
          <w:shd w:val="clear" w:color="auto" w:fill="444654"/>
        </w:rPr>
      </w:pPr>
    </w:p>
    <w:tbl>
      <w:tblPr>
        <w:tblStyle w:val="TableGrid"/>
        <w:tblW w:w="9956" w:type="dxa"/>
        <w:tblLook w:val="04A0" w:firstRow="1" w:lastRow="0" w:firstColumn="1" w:lastColumn="0" w:noHBand="0" w:noVBand="1"/>
      </w:tblPr>
      <w:tblGrid>
        <w:gridCol w:w="4640"/>
        <w:gridCol w:w="5316"/>
      </w:tblGrid>
      <w:tr w:rsidR="00AB55B4" w:rsidRPr="00A87580" w14:paraId="64635236" w14:textId="77777777" w:rsidTr="00AB55B4">
        <w:trPr>
          <w:trHeight w:val="465"/>
        </w:trPr>
        <w:tc>
          <w:tcPr>
            <w:tcW w:w="4978" w:type="dxa"/>
          </w:tcPr>
          <w:p w14:paraId="372F58CE" w14:textId="77777777" w:rsidR="00AB55B4" w:rsidRPr="00A87580" w:rsidRDefault="00AB55B4" w:rsidP="00AB55B4">
            <w:pPr>
              <w:pStyle w:val="NoSpacing"/>
              <w:rPr>
                <w:color w:val="0D0D0D" w:themeColor="text1" w:themeTint="F2"/>
                <w:sz w:val="40"/>
                <w:szCs w:val="40"/>
              </w:rPr>
            </w:pPr>
            <w:r w:rsidRPr="00A87580">
              <w:rPr>
                <w:color w:val="0D0D0D" w:themeColor="text1" w:themeTint="F2"/>
                <w:sz w:val="40"/>
                <w:szCs w:val="40"/>
              </w:rPr>
              <w:t>website</w:t>
            </w:r>
          </w:p>
        </w:tc>
        <w:tc>
          <w:tcPr>
            <w:tcW w:w="4978" w:type="dxa"/>
          </w:tcPr>
          <w:p w14:paraId="2E6E9BFF" w14:textId="77777777" w:rsidR="00AB55B4" w:rsidRPr="00A87580" w:rsidRDefault="00AB55B4" w:rsidP="00A87580">
            <w:pPr>
              <w:rPr>
                <w:color w:val="0D0D0D" w:themeColor="text1" w:themeTint="F2"/>
                <w:sz w:val="24"/>
                <w:szCs w:val="24"/>
              </w:rPr>
            </w:pPr>
            <w:r w:rsidRPr="00A87580">
              <w:rPr>
                <w:rFonts w:ascii="Segoe UI" w:hAnsi="Segoe UI" w:cs="Segoe UI"/>
                <w:color w:val="D1D5DB"/>
                <w:sz w:val="32"/>
                <w:szCs w:val="32"/>
                <w:shd w:val="clear" w:color="auto" w:fill="444654"/>
              </w:rPr>
              <w:t>(</w:t>
            </w:r>
            <w:hyperlink r:id="rId6" w:tgtFrame="_new" w:history="1">
              <w:r w:rsidRPr="00A87580">
                <w:rPr>
                  <w:rStyle w:val="Hyperlink"/>
                  <w:rFonts w:ascii="Segoe UI" w:hAnsi="Segoe UI" w:cs="Segoe UI"/>
                  <w:sz w:val="32"/>
                  <w:szCs w:val="32"/>
                  <w:bdr w:val="single" w:sz="2" w:space="0" w:color="D9D9E3" w:frame="1"/>
                  <w:shd w:val="clear" w:color="auto" w:fill="444654"/>
                </w:rPr>
                <w:t>https://www.delltechnologies.com/</w:t>
              </w:r>
            </w:hyperlink>
            <w:r w:rsidRPr="00A87580">
              <w:rPr>
                <w:rFonts w:ascii="Segoe UI" w:hAnsi="Segoe UI" w:cs="Segoe UI"/>
                <w:color w:val="D1D5DB"/>
                <w:shd w:val="clear" w:color="auto" w:fill="444654"/>
              </w:rPr>
              <w:t>)</w:t>
            </w:r>
          </w:p>
        </w:tc>
      </w:tr>
      <w:tr w:rsidR="00AB55B4" w:rsidRPr="00A87580" w14:paraId="107FF519" w14:textId="77777777" w:rsidTr="00AB55B4">
        <w:trPr>
          <w:trHeight w:val="481"/>
        </w:trPr>
        <w:tc>
          <w:tcPr>
            <w:tcW w:w="4978" w:type="dxa"/>
          </w:tcPr>
          <w:p w14:paraId="5155D3E2" w14:textId="77777777" w:rsidR="00AB55B4" w:rsidRPr="00A87580" w:rsidRDefault="00AB55B4" w:rsidP="00AB55B4">
            <w:pPr>
              <w:pStyle w:val="NoSpacing"/>
              <w:rPr>
                <w:color w:val="0D0D0D" w:themeColor="text1" w:themeTint="F2"/>
                <w:sz w:val="32"/>
                <w:szCs w:val="32"/>
              </w:rPr>
            </w:pPr>
            <w:r w:rsidRPr="00A87580">
              <w:rPr>
                <w:color w:val="0D0D0D" w:themeColor="text1" w:themeTint="F2"/>
                <w:sz w:val="32"/>
                <w:szCs w:val="32"/>
              </w:rPr>
              <w:t>Organization /foundation name</w:t>
            </w:r>
          </w:p>
        </w:tc>
        <w:tc>
          <w:tcPr>
            <w:tcW w:w="4978" w:type="dxa"/>
          </w:tcPr>
          <w:p w14:paraId="64AE5F03" w14:textId="77777777" w:rsidR="00AB55B4" w:rsidRPr="00A87580" w:rsidRDefault="00AB55B4" w:rsidP="00A87580">
            <w:pPr>
              <w:rPr>
                <w:color w:val="0D0D0D" w:themeColor="text1" w:themeTint="F2"/>
                <w:sz w:val="20"/>
                <w:szCs w:val="20"/>
              </w:rPr>
            </w:pPr>
            <w:r w:rsidRPr="00A87580">
              <w:rPr>
                <w:rFonts w:ascii="Segoe UI" w:hAnsi="Segoe UI" w:cs="Segoe UI"/>
                <w:color w:val="D1D5DB"/>
                <w:sz w:val="20"/>
                <w:szCs w:val="20"/>
                <w:shd w:val="clear" w:color="auto" w:fill="444654"/>
              </w:rPr>
              <w:t>Dell Technologies is the organization name that provides Dell EMC Data IQ.</w:t>
            </w:r>
          </w:p>
        </w:tc>
      </w:tr>
      <w:tr w:rsidR="00AB55B4" w:rsidRPr="00A87580" w14:paraId="70239FD1" w14:textId="77777777" w:rsidTr="00AB55B4">
        <w:trPr>
          <w:trHeight w:val="465"/>
        </w:trPr>
        <w:tc>
          <w:tcPr>
            <w:tcW w:w="4978" w:type="dxa"/>
          </w:tcPr>
          <w:p w14:paraId="17EA6EFD" w14:textId="77777777" w:rsidR="00AB55B4" w:rsidRPr="00A87580" w:rsidRDefault="00AB55B4" w:rsidP="00AB55B4">
            <w:pPr>
              <w:pStyle w:val="NoSpacing"/>
              <w:rPr>
                <w:color w:val="0D0D0D" w:themeColor="text1" w:themeTint="F2"/>
                <w:sz w:val="32"/>
                <w:szCs w:val="32"/>
              </w:rPr>
            </w:pPr>
            <w:r w:rsidRPr="00A87580">
              <w:rPr>
                <w:color w:val="0D0D0D" w:themeColor="text1" w:themeTint="F2"/>
                <w:sz w:val="32"/>
                <w:szCs w:val="32"/>
              </w:rPr>
              <w:t>license</w:t>
            </w:r>
          </w:p>
        </w:tc>
        <w:tc>
          <w:tcPr>
            <w:tcW w:w="4978" w:type="dxa"/>
          </w:tcPr>
          <w:p w14:paraId="17B0AE83" w14:textId="77777777" w:rsidR="00AB55B4" w:rsidRPr="00A87580" w:rsidRDefault="00AB55B4" w:rsidP="00A87580">
            <w:pPr>
              <w:rPr>
                <w:color w:val="0D0D0D" w:themeColor="text1" w:themeTint="F2"/>
                <w:sz w:val="24"/>
                <w:szCs w:val="24"/>
              </w:rPr>
            </w:pPr>
          </w:p>
        </w:tc>
      </w:tr>
      <w:tr w:rsidR="00AB55B4" w:rsidRPr="00A87580" w14:paraId="481CE2F8" w14:textId="77777777" w:rsidTr="00AB55B4">
        <w:trPr>
          <w:trHeight w:val="465"/>
        </w:trPr>
        <w:tc>
          <w:tcPr>
            <w:tcW w:w="4978" w:type="dxa"/>
          </w:tcPr>
          <w:p w14:paraId="21B71907" w14:textId="77777777" w:rsidR="00AB55B4" w:rsidRPr="00A87580" w:rsidRDefault="00962727" w:rsidP="00AB55B4">
            <w:pPr>
              <w:pStyle w:val="NoSpacing"/>
              <w:rPr>
                <w:color w:val="0D0D0D" w:themeColor="text1" w:themeTint="F2"/>
                <w:sz w:val="28"/>
                <w:szCs w:val="28"/>
              </w:rPr>
            </w:pPr>
            <w:r w:rsidRPr="00A87580">
              <w:rPr>
                <w:color w:val="0D0D0D" w:themeColor="text1" w:themeTint="F2"/>
                <w:sz w:val="28"/>
                <w:szCs w:val="28"/>
              </w:rPr>
              <w:t>Open proprietary</w:t>
            </w:r>
          </w:p>
        </w:tc>
        <w:tc>
          <w:tcPr>
            <w:tcW w:w="4978" w:type="dxa"/>
          </w:tcPr>
          <w:p w14:paraId="0847DE04" w14:textId="77777777" w:rsidR="00AB55B4" w:rsidRPr="00A87580" w:rsidRDefault="00962727" w:rsidP="00A87580">
            <w:pPr>
              <w:rPr>
                <w:color w:val="0D0D0D" w:themeColor="text1" w:themeTint="F2"/>
                <w:sz w:val="24"/>
                <w:szCs w:val="24"/>
              </w:rPr>
            </w:pPr>
            <w:r w:rsidRPr="00A87580">
              <w:rPr>
                <w:shd w:val="clear" w:color="auto" w:fill="444654"/>
              </w:rPr>
              <w:t>It is not open source and can only be obtained by purchasing a license from Dell.</w:t>
            </w:r>
          </w:p>
        </w:tc>
      </w:tr>
      <w:tr w:rsidR="00AB55B4" w:rsidRPr="00A87580" w14:paraId="00332F10" w14:textId="77777777" w:rsidTr="00AB55B4">
        <w:trPr>
          <w:trHeight w:val="465"/>
        </w:trPr>
        <w:tc>
          <w:tcPr>
            <w:tcW w:w="4978" w:type="dxa"/>
          </w:tcPr>
          <w:p w14:paraId="173C21AF" w14:textId="77777777" w:rsidR="00AB55B4" w:rsidRPr="00A87580" w:rsidRDefault="00962727" w:rsidP="00AB55B4">
            <w:pPr>
              <w:pStyle w:val="NoSpacing"/>
              <w:rPr>
                <w:color w:val="0D0D0D" w:themeColor="text1" w:themeTint="F2"/>
                <w:sz w:val="24"/>
                <w:szCs w:val="24"/>
              </w:rPr>
            </w:pPr>
            <w:r w:rsidRPr="00A87580">
              <w:rPr>
                <w:color w:val="0D0D0D" w:themeColor="text1" w:themeTint="F2"/>
                <w:sz w:val="24"/>
                <w:szCs w:val="24"/>
              </w:rPr>
              <w:t>Source path</w:t>
            </w:r>
          </w:p>
        </w:tc>
        <w:tc>
          <w:tcPr>
            <w:tcW w:w="4978" w:type="dxa"/>
          </w:tcPr>
          <w:p w14:paraId="78E4E507" w14:textId="77777777" w:rsidR="00AB55B4" w:rsidRPr="00A87580" w:rsidRDefault="00962727" w:rsidP="00A87580">
            <w:pPr>
              <w:rPr>
                <w:color w:val="0D0D0D" w:themeColor="text1" w:themeTint="F2"/>
                <w:sz w:val="24"/>
                <w:szCs w:val="24"/>
              </w:rPr>
            </w:pPr>
            <w:r w:rsidRPr="00A87580">
              <w:rPr>
                <w:shd w:val="clear" w:color="auto" w:fill="444654"/>
              </w:rPr>
              <w:t>It is not open source and can only be obtained by purchasing a license from Dell.</w:t>
            </w:r>
          </w:p>
        </w:tc>
      </w:tr>
      <w:tr w:rsidR="00AB55B4" w:rsidRPr="00A87580" w14:paraId="1FB0B8DE" w14:textId="77777777" w:rsidTr="00AB55B4">
        <w:trPr>
          <w:trHeight w:val="481"/>
        </w:trPr>
        <w:tc>
          <w:tcPr>
            <w:tcW w:w="4978" w:type="dxa"/>
          </w:tcPr>
          <w:p w14:paraId="46A1337B" w14:textId="77777777" w:rsidR="00AB55B4" w:rsidRPr="00A87580" w:rsidRDefault="00962727" w:rsidP="00AB55B4">
            <w:pPr>
              <w:pStyle w:val="NoSpacing"/>
              <w:rPr>
                <w:color w:val="0D0D0D" w:themeColor="text1" w:themeTint="F2"/>
                <w:sz w:val="28"/>
                <w:szCs w:val="28"/>
              </w:rPr>
            </w:pPr>
            <w:r w:rsidRPr="00A87580">
              <w:rPr>
                <w:color w:val="0D0D0D" w:themeColor="text1" w:themeTint="F2"/>
                <w:sz w:val="28"/>
                <w:szCs w:val="28"/>
              </w:rPr>
              <w:t>Brief description</w:t>
            </w:r>
          </w:p>
        </w:tc>
        <w:tc>
          <w:tcPr>
            <w:tcW w:w="4978" w:type="dxa"/>
          </w:tcPr>
          <w:p w14:paraId="3140D824" w14:textId="77777777" w:rsidR="00AB55B4" w:rsidRPr="00A87580" w:rsidRDefault="00962727" w:rsidP="00A87580">
            <w:pPr>
              <w:pStyle w:val="NoSpacing"/>
              <w:rPr>
                <w:color w:val="0D0D0D" w:themeColor="text1" w:themeTint="F2"/>
              </w:rPr>
            </w:pPr>
            <w:r w:rsidRPr="00A87580">
              <w:t xml:space="preserve">Dell EMC Data IQ is a data analytics software that provides advanced analytics and visualization capabilities to help organizations gain insights from their data. It allows users to easily connect to a variety of data sources, such as databases, Hadoop, and cloud storage, and perform data exploration, visualization, and analysis. The software also includes machine learning and statistical </w:t>
            </w:r>
            <w:proofErr w:type="spellStart"/>
            <w:r w:rsidRPr="00A87580">
              <w:t>modeling</w:t>
            </w:r>
            <w:proofErr w:type="spellEnd"/>
            <w:r w:rsidRPr="00A87580">
              <w:t xml:space="preserve"> tools to help users discover hidden patterns and trends in their data. It also includes data governance and security features to ensure that sensitive data is protected and compliant with industry regulations. Overall, Dell EMC Data IQ aims to help organizations make data-driven decisions and improve their operations.</w:t>
            </w:r>
          </w:p>
        </w:tc>
      </w:tr>
    </w:tbl>
    <w:p w14:paraId="59B0E3AE" w14:textId="77777777" w:rsidR="00AB55B4" w:rsidRPr="00A87580" w:rsidRDefault="00AB55B4" w:rsidP="00AB55B4">
      <w:pPr>
        <w:pStyle w:val="NoSpacing"/>
        <w:rPr>
          <w:color w:val="0D0D0D" w:themeColor="text1" w:themeTint="F2"/>
          <w:sz w:val="24"/>
          <w:szCs w:val="24"/>
        </w:rPr>
      </w:pPr>
    </w:p>
    <w:p w14:paraId="721B6B8A" w14:textId="77777777" w:rsidR="00914398" w:rsidRPr="00A87580" w:rsidRDefault="00914398" w:rsidP="00AB55B4">
      <w:pPr>
        <w:pStyle w:val="NoSpacing"/>
        <w:rPr>
          <w:color w:val="0D0D0D" w:themeColor="text1" w:themeTint="F2"/>
          <w:sz w:val="52"/>
          <w:szCs w:val="52"/>
        </w:rPr>
      </w:pPr>
      <w:r w:rsidRPr="00A87580">
        <w:rPr>
          <w:color w:val="0D0D0D" w:themeColor="text1" w:themeTint="F2"/>
          <w:sz w:val="52"/>
          <w:szCs w:val="52"/>
        </w:rPr>
        <w:t>Key features</w:t>
      </w:r>
    </w:p>
    <w:p w14:paraId="20F98B77" w14:textId="77777777" w:rsidR="00914398" w:rsidRPr="00A87580" w:rsidRDefault="00914398" w:rsidP="002B76B0">
      <w:pPr>
        <w:rPr>
          <w:lang w:eastAsia="en-IN"/>
        </w:rPr>
      </w:pPr>
      <w:r w:rsidRPr="00A87580">
        <w:rPr>
          <w:lang w:eastAsia="en-IN"/>
        </w:rPr>
        <w:t>Some key features of Dell EMC DATA IQ include:</w:t>
      </w:r>
    </w:p>
    <w:p w14:paraId="2068114D" w14:textId="77777777" w:rsidR="00914398" w:rsidRPr="00A87580" w:rsidRDefault="00914398" w:rsidP="002B76B0">
      <w:pPr>
        <w:rPr>
          <w:lang w:eastAsia="en-IN"/>
        </w:rPr>
      </w:pPr>
      <w:r w:rsidRPr="00A87580">
        <w:rPr>
          <w:lang w:eastAsia="en-IN"/>
        </w:rPr>
        <w:lastRenderedPageBreak/>
        <w:t xml:space="preserve">Enterprise-grade storage solutions: Dell EMC offers a variety of storage products, such as all-flash arrays, hybrid arrays, and software-defined storage, that are designed to meet the needs of large enterprises and data </w:t>
      </w:r>
      <w:proofErr w:type="spellStart"/>
      <w:r w:rsidRPr="00A87580">
        <w:rPr>
          <w:lang w:eastAsia="en-IN"/>
        </w:rPr>
        <w:t>centers</w:t>
      </w:r>
      <w:proofErr w:type="spellEnd"/>
      <w:r w:rsidRPr="00A87580">
        <w:rPr>
          <w:lang w:eastAsia="en-IN"/>
        </w:rPr>
        <w:t>.</w:t>
      </w:r>
    </w:p>
    <w:p w14:paraId="536C6BDF" w14:textId="77777777" w:rsidR="00914398" w:rsidRPr="00A87580" w:rsidRDefault="00914398" w:rsidP="002B76B0">
      <w:pPr>
        <w:rPr>
          <w:lang w:eastAsia="en-IN"/>
        </w:rPr>
      </w:pPr>
      <w:r w:rsidRPr="00A87580">
        <w:rPr>
          <w:lang w:eastAsia="en-IN"/>
        </w:rPr>
        <w:t>Data protection and recovery: Dell EMC offers a range of products and services to help organizations protect and recover their data, such as backup and recovery software, disaster recovery solutions, and data archiving.</w:t>
      </w:r>
    </w:p>
    <w:p w14:paraId="01732CFF" w14:textId="77777777" w:rsidR="00914398" w:rsidRPr="00A87580" w:rsidRDefault="00914398" w:rsidP="002B76B0">
      <w:pPr>
        <w:rPr>
          <w:lang w:eastAsia="en-IN"/>
        </w:rPr>
      </w:pPr>
      <w:r w:rsidRPr="00A87580">
        <w:rPr>
          <w:lang w:eastAsia="en-IN"/>
        </w:rPr>
        <w:t>Cloud and multi-cloud support: Dell EMC provides solutions that allow organizations to easily move their data and workloads to the cloud, including support for multiple cloud platforms.</w:t>
      </w:r>
    </w:p>
    <w:p w14:paraId="3A91E417" w14:textId="77777777" w:rsidR="00914398" w:rsidRPr="00A87580" w:rsidRDefault="00914398" w:rsidP="002B76B0">
      <w:pPr>
        <w:rPr>
          <w:lang w:eastAsia="en-IN"/>
        </w:rPr>
      </w:pPr>
      <w:r w:rsidRPr="00A87580">
        <w:rPr>
          <w:lang w:eastAsia="en-IN"/>
        </w:rPr>
        <w:t>Hybrid IT and edge computing: Dell EMC offers products and services that enable organizations to easily manage and operate their on-premises and cloud-based IT infrastructure, and edge computing to process data at the edge of network.</w:t>
      </w:r>
    </w:p>
    <w:p w14:paraId="09E81BB4" w14:textId="77777777" w:rsidR="00914398" w:rsidRPr="00A87580" w:rsidRDefault="00914398" w:rsidP="002B76B0">
      <w:pPr>
        <w:rPr>
          <w:lang w:eastAsia="en-IN"/>
        </w:rPr>
      </w:pPr>
      <w:r w:rsidRPr="00A87580">
        <w:rPr>
          <w:lang w:eastAsia="en-IN"/>
        </w:rPr>
        <w:t xml:space="preserve">AI and analytics: Dell EMC </w:t>
      </w:r>
      <w:proofErr w:type="gramStart"/>
      <w:r w:rsidRPr="00A87580">
        <w:rPr>
          <w:lang w:eastAsia="en-IN"/>
        </w:rPr>
        <w:t>provides</w:t>
      </w:r>
      <w:proofErr w:type="gramEnd"/>
      <w:r w:rsidRPr="00A87580">
        <w:rPr>
          <w:lang w:eastAsia="en-IN"/>
        </w:rPr>
        <w:t xml:space="preserve"> solutions that allow organizations to gain insights from their data using artificial intelligence (AI) and analytics technologies.</w:t>
      </w:r>
    </w:p>
    <w:p w14:paraId="287B8310" w14:textId="77777777" w:rsidR="00914398" w:rsidRPr="00A87580" w:rsidRDefault="00914398" w:rsidP="00914398">
      <w:pPr>
        <w:pBdr>
          <w:bottom w:val="single" w:sz="6" w:space="1" w:color="auto"/>
        </w:pBdr>
        <w:spacing w:after="0" w:line="240" w:lineRule="auto"/>
        <w:jc w:val="center"/>
        <w:rPr>
          <w:rFonts w:ascii="Arial" w:eastAsia="Times New Roman" w:hAnsi="Arial" w:cs="Arial"/>
          <w:sz w:val="16"/>
          <w:szCs w:val="16"/>
          <w:lang w:eastAsia="en-IN"/>
        </w:rPr>
      </w:pPr>
      <w:r w:rsidRPr="00A87580">
        <w:rPr>
          <w:rFonts w:ascii="Arial" w:eastAsia="Times New Roman" w:hAnsi="Arial" w:cs="Arial"/>
          <w:vanish/>
          <w:sz w:val="16"/>
          <w:szCs w:val="16"/>
          <w:lang w:eastAsia="en-IN"/>
        </w:rPr>
        <w:t>Top of Form</w:t>
      </w:r>
    </w:p>
    <w:p w14:paraId="255FB8E8" w14:textId="77777777" w:rsidR="00914398" w:rsidRPr="00A87580" w:rsidRDefault="00914398" w:rsidP="00914398">
      <w:pPr>
        <w:pBdr>
          <w:bottom w:val="single" w:sz="6" w:space="1" w:color="auto"/>
        </w:pBdr>
        <w:spacing w:after="0" w:line="240" w:lineRule="auto"/>
        <w:rPr>
          <w:rFonts w:ascii="Arial" w:eastAsia="Times New Roman" w:hAnsi="Arial" w:cs="Arial"/>
          <w:sz w:val="48"/>
          <w:szCs w:val="48"/>
          <w:lang w:eastAsia="en-IN"/>
        </w:rPr>
      </w:pPr>
    </w:p>
    <w:p w14:paraId="644569AE" w14:textId="77777777" w:rsidR="00914398" w:rsidRPr="00A87580" w:rsidRDefault="00914398" w:rsidP="00914398">
      <w:pPr>
        <w:pBdr>
          <w:bottom w:val="single" w:sz="6" w:space="1" w:color="auto"/>
        </w:pBdr>
        <w:spacing w:after="0" w:line="240" w:lineRule="auto"/>
        <w:rPr>
          <w:rFonts w:ascii="Arial" w:eastAsia="Times New Roman" w:hAnsi="Arial" w:cs="Arial"/>
          <w:sz w:val="48"/>
          <w:szCs w:val="48"/>
          <w:lang w:eastAsia="en-IN"/>
        </w:rPr>
      </w:pPr>
      <w:r w:rsidRPr="00A87580">
        <w:rPr>
          <w:rFonts w:ascii="Arial" w:eastAsia="Times New Roman" w:hAnsi="Arial" w:cs="Arial"/>
          <w:sz w:val="48"/>
          <w:szCs w:val="48"/>
          <w:lang w:eastAsia="en-IN"/>
        </w:rPr>
        <w:t>Architecture</w:t>
      </w:r>
    </w:p>
    <w:p w14:paraId="55F42A67" w14:textId="77777777" w:rsidR="00914398" w:rsidRPr="00A87580" w:rsidRDefault="00914398" w:rsidP="00914398">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pPr>
      <w:r w:rsidRPr="00A87580">
        <w:t>Dell EMC's architecture is designed to provide a flexible, scalable, and secure infrastructure for data storage and management. Some key elements of Dell EMC's architecture include:</w:t>
      </w:r>
    </w:p>
    <w:p w14:paraId="130B845E" w14:textId="77777777" w:rsidR="00914398" w:rsidRPr="00A87580" w:rsidRDefault="00914398" w:rsidP="0091439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A87580">
        <w:t>Scale-out architecture: Dell EMC's storage solutions are built on a scale-out architecture, which allows organizations to easily add capacity and performance as needed. This allows organizations to start small and grow their storage infrastructure as their data needs increase.</w:t>
      </w:r>
    </w:p>
    <w:p w14:paraId="3BE1C08C" w14:textId="77777777" w:rsidR="00914398" w:rsidRPr="00A87580" w:rsidRDefault="00914398" w:rsidP="0091439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A87580">
        <w:t>Software-defined storage: Dell EMC's storage solutions are built on a software-defined storage (SDS) architecture, which allows organizations to easily manage and automate their storage infrastructure. SDS abstracts the underlying hardware from the storage software, making it easier to provision, manage, and scale storage resources.</w:t>
      </w:r>
    </w:p>
    <w:p w14:paraId="5EA48FC0" w14:textId="77777777" w:rsidR="00914398" w:rsidRPr="00A87580" w:rsidRDefault="00914398" w:rsidP="0091439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A87580">
        <w:t>Data protection and recovery: Dell EMC's data protection and recovery solutions are built on a multi-tiered architecture that includes local and remote backups, disaster recovery, and archiving. This allows organizations to protect their data at multiple levels and recover it quickly in the event of a failure or disaster.</w:t>
      </w:r>
    </w:p>
    <w:p w14:paraId="6A2BB13C" w14:textId="77777777" w:rsidR="00914398" w:rsidRPr="00A87580" w:rsidRDefault="00914398" w:rsidP="0091439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A87580">
        <w:t>Cloud and multi-cloud support: Dell EMC's cloud and multi-cloud solutions are built on a hybrid architecture that allows organizations to easily move their data and workloads between on-premises and cloud-based environments. This allows organizations to take advantage of the benefits of the cloud while still maintaining control over their data and infrastructure.</w:t>
      </w:r>
    </w:p>
    <w:p w14:paraId="293B27A2" w14:textId="77777777" w:rsidR="00914398" w:rsidRPr="00A87580" w:rsidRDefault="00914398" w:rsidP="00914398">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pPr>
      <w:r w:rsidRPr="00A87580">
        <w:t>Edge computing: Dell EMC's edge computing solutions are designed to process data at the edge of network, by using the devices which are closer to the data source, reducing the latency and the data travel time.</w:t>
      </w:r>
    </w:p>
    <w:p w14:paraId="5D6C4DB6" w14:textId="77777777" w:rsidR="00914398" w:rsidRPr="00A87580" w:rsidRDefault="00914398" w:rsidP="00914398">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pPr>
    </w:p>
    <w:p w14:paraId="1EEE337C" w14:textId="77777777" w:rsidR="00914398" w:rsidRPr="00A87580" w:rsidRDefault="00914398" w:rsidP="00914398">
      <w:pPr>
        <w:pStyle w:val="z-TopofForm"/>
        <w:jc w:val="left"/>
        <w:rPr>
          <w:vanish w:val="0"/>
          <w:sz w:val="52"/>
          <w:szCs w:val="52"/>
        </w:rPr>
      </w:pPr>
      <w:r w:rsidRPr="00A87580">
        <w:rPr>
          <w:vanish w:val="0"/>
          <w:sz w:val="52"/>
          <w:szCs w:val="52"/>
        </w:rPr>
        <w:t>Current usage</w:t>
      </w:r>
      <w:r w:rsidRPr="00A87580">
        <w:rPr>
          <w:sz w:val="52"/>
          <w:szCs w:val="52"/>
        </w:rPr>
        <w:t>Top of Form</w:t>
      </w:r>
    </w:p>
    <w:p w14:paraId="3339D2E5" w14:textId="77777777" w:rsidR="00914398" w:rsidRPr="00A87580" w:rsidRDefault="00914398" w:rsidP="002B76B0">
      <w:pPr>
        <w:rPr>
          <w:sz w:val="28"/>
          <w:szCs w:val="28"/>
          <w:lang w:eastAsia="en-IN"/>
        </w:rPr>
      </w:pPr>
    </w:p>
    <w:p w14:paraId="4C5C7388" w14:textId="77777777" w:rsidR="002B76B0" w:rsidRPr="00A87580" w:rsidRDefault="002B76B0" w:rsidP="002B76B0">
      <w:pPr>
        <w:rPr>
          <w:sz w:val="28"/>
          <w:szCs w:val="28"/>
        </w:rPr>
      </w:pPr>
      <w:r w:rsidRPr="00A87580">
        <w:rPr>
          <w:sz w:val="28"/>
          <w:szCs w:val="28"/>
        </w:rPr>
        <w:lastRenderedPageBreak/>
        <w:t xml:space="preserve">Dell EMC is a subsidiary of Dell Technologies that provides a range of data storage, information security, virtualization, analytics, cloud computing, and other products and services. The company's Data IQ product is a software solution that helps organizations manage and </w:t>
      </w:r>
      <w:proofErr w:type="spellStart"/>
      <w:r w:rsidRPr="00A87580">
        <w:rPr>
          <w:sz w:val="28"/>
          <w:szCs w:val="28"/>
        </w:rPr>
        <w:t>analyze</w:t>
      </w:r>
      <w:proofErr w:type="spellEnd"/>
      <w:r w:rsidRPr="00A87580">
        <w:rPr>
          <w:sz w:val="28"/>
          <w:szCs w:val="28"/>
        </w:rPr>
        <w:t xml:space="preserve"> their data, with features such as data governance, data quality, and data </w:t>
      </w:r>
      <w:proofErr w:type="spellStart"/>
      <w:r w:rsidRPr="00A87580">
        <w:rPr>
          <w:sz w:val="28"/>
          <w:szCs w:val="28"/>
        </w:rPr>
        <w:t>cataloging</w:t>
      </w:r>
      <w:proofErr w:type="spellEnd"/>
      <w:r w:rsidRPr="00A87580">
        <w:rPr>
          <w:sz w:val="28"/>
          <w:szCs w:val="28"/>
        </w:rPr>
        <w:t>.</w:t>
      </w:r>
    </w:p>
    <w:p w14:paraId="11C9082B" w14:textId="77777777" w:rsidR="002B76B0" w:rsidRPr="00A87580" w:rsidRDefault="002B76B0" w:rsidP="002B76B0">
      <w:pPr>
        <w:rPr>
          <w:sz w:val="28"/>
          <w:szCs w:val="28"/>
        </w:rPr>
      </w:pPr>
      <w:r w:rsidRPr="00A87580">
        <w:rPr>
          <w:sz w:val="28"/>
          <w:szCs w:val="28"/>
        </w:rPr>
        <w:t>As of 2021, Dell EMC is widely used in enterprise environments and is known for its strong portfolio of storage solutions. The Data IQ product is relatively new and not as widely adopted yet, but it is gaining popularity among organizations looking for a comprehensive data management solution.</w:t>
      </w:r>
    </w:p>
    <w:p w14:paraId="684B1257" w14:textId="77777777" w:rsidR="002B76B0" w:rsidRPr="00A87580" w:rsidRDefault="002B76B0" w:rsidP="002B76B0">
      <w:pPr>
        <w:rPr>
          <w:sz w:val="40"/>
          <w:szCs w:val="40"/>
          <w:shd w:val="clear" w:color="auto" w:fill="343541"/>
        </w:rPr>
      </w:pPr>
      <w:r w:rsidRPr="00A87580">
        <w:rPr>
          <w:sz w:val="40"/>
          <w:szCs w:val="40"/>
          <w:shd w:val="clear" w:color="auto" w:fill="343541"/>
        </w:rPr>
        <w:t>Technical details:</w:t>
      </w:r>
    </w:p>
    <w:p w14:paraId="230B80B4" w14:textId="77777777" w:rsidR="002B76B0" w:rsidRPr="00A87580" w:rsidRDefault="002B76B0" w:rsidP="002B76B0">
      <w:pPr>
        <w:rPr>
          <w:sz w:val="28"/>
          <w:szCs w:val="28"/>
          <w:lang w:eastAsia="en-IN"/>
        </w:rPr>
      </w:pPr>
      <w:r w:rsidRPr="00A87580">
        <w:rPr>
          <w:sz w:val="28"/>
          <w:szCs w:val="28"/>
          <w:lang w:eastAsia="en-IN"/>
        </w:rPr>
        <w:t xml:space="preserve">Dell EMC Data IQ is a software solution that helps organizations to manage and </w:t>
      </w:r>
      <w:proofErr w:type="spellStart"/>
      <w:r w:rsidRPr="00A87580">
        <w:rPr>
          <w:sz w:val="28"/>
          <w:szCs w:val="28"/>
          <w:lang w:eastAsia="en-IN"/>
        </w:rPr>
        <w:t>analyze</w:t>
      </w:r>
      <w:proofErr w:type="spellEnd"/>
      <w:r w:rsidRPr="00A87580">
        <w:rPr>
          <w:sz w:val="28"/>
          <w:szCs w:val="28"/>
          <w:lang w:eastAsia="en-IN"/>
        </w:rPr>
        <w:t xml:space="preserve"> their data. It provides a comprehensive view of an organization's data landscape, including data quality, data lineage, data governance, and data security. The software uses a combination of machine learning, natural language processing, and other advanced analytics techniques to automatically discover and classify data, identify data lineage and relationships, and monitor data quality. It also includes a set of tools for data governance, such as data lineage visualization, data </w:t>
      </w:r>
      <w:proofErr w:type="spellStart"/>
      <w:r w:rsidRPr="00A87580">
        <w:rPr>
          <w:sz w:val="28"/>
          <w:szCs w:val="28"/>
          <w:lang w:eastAsia="en-IN"/>
        </w:rPr>
        <w:t>cataloging</w:t>
      </w:r>
      <w:proofErr w:type="spellEnd"/>
      <w:r w:rsidRPr="00A87580">
        <w:rPr>
          <w:sz w:val="28"/>
          <w:szCs w:val="28"/>
          <w:lang w:eastAsia="en-IN"/>
        </w:rPr>
        <w:t>, data stewardship, and data security. Additionally, it is built on top of a modern, scalable, and extensible architecture that allows for easy integration with other data management and analytics tools, such as data lakes, data warehouses, and big data platforms.</w:t>
      </w:r>
    </w:p>
    <w:p w14:paraId="0B553EDA" w14:textId="77777777" w:rsidR="002B76B0" w:rsidRPr="00A87580" w:rsidRDefault="002B76B0" w:rsidP="002B76B0">
      <w:pPr>
        <w:rPr>
          <w:rFonts w:ascii="Arial" w:hAnsi="Arial" w:cs="Arial"/>
          <w:vanish/>
          <w:sz w:val="20"/>
          <w:szCs w:val="20"/>
          <w:lang w:eastAsia="en-IN"/>
        </w:rPr>
      </w:pPr>
      <w:r w:rsidRPr="00A87580">
        <w:rPr>
          <w:rFonts w:ascii="Arial" w:hAnsi="Arial" w:cs="Arial"/>
          <w:vanish/>
          <w:sz w:val="20"/>
          <w:szCs w:val="20"/>
          <w:lang w:eastAsia="en-IN"/>
        </w:rPr>
        <w:t>Top of Form</w:t>
      </w:r>
    </w:p>
    <w:p w14:paraId="6058F348" w14:textId="77777777" w:rsidR="002B76B0" w:rsidRPr="00A87580" w:rsidRDefault="002B76B0" w:rsidP="002B76B0">
      <w:pPr>
        <w:rPr>
          <w:sz w:val="28"/>
          <w:szCs w:val="28"/>
          <w:lang w:eastAsia="en-IN"/>
        </w:rPr>
      </w:pPr>
      <w:r w:rsidRPr="00A87580">
        <w:rPr>
          <w:sz w:val="28"/>
          <w:szCs w:val="28"/>
          <w:lang w:eastAsia="en-IN"/>
        </w:rPr>
        <w:t>Regenerate response</w:t>
      </w:r>
    </w:p>
    <w:p w14:paraId="4F79F2F0" w14:textId="77777777" w:rsidR="002B76B0" w:rsidRPr="002B76B0" w:rsidRDefault="002B76B0" w:rsidP="002B76B0">
      <w:pPr>
        <w:pBdr>
          <w:top w:val="single" w:sz="6" w:space="1" w:color="auto"/>
        </w:pBdr>
        <w:spacing w:after="0" w:line="240" w:lineRule="auto"/>
        <w:jc w:val="center"/>
        <w:rPr>
          <w:rFonts w:ascii="Arial" w:eastAsia="Times New Roman" w:hAnsi="Arial" w:cs="Arial"/>
          <w:vanish/>
          <w:sz w:val="16"/>
          <w:szCs w:val="16"/>
          <w:lang w:eastAsia="en-IN"/>
        </w:rPr>
      </w:pPr>
      <w:r w:rsidRPr="00A87580">
        <w:rPr>
          <w:rFonts w:ascii="Arial" w:eastAsia="Times New Roman" w:hAnsi="Arial" w:cs="Arial"/>
          <w:vanish/>
          <w:sz w:val="16"/>
          <w:szCs w:val="16"/>
          <w:lang w:eastAsia="en-IN"/>
        </w:rPr>
        <w:t>Bottom of Form</w:t>
      </w:r>
    </w:p>
    <w:p w14:paraId="1469BC9A" w14:textId="77777777" w:rsidR="002B76B0" w:rsidRPr="002B76B0" w:rsidRDefault="002B76B0" w:rsidP="002B76B0">
      <w:pPr>
        <w:rPr>
          <w:sz w:val="40"/>
          <w:szCs w:val="40"/>
          <w:shd w:val="clear" w:color="auto" w:fill="343541"/>
        </w:rPr>
      </w:pPr>
    </w:p>
    <w:p w14:paraId="37752A80" w14:textId="77777777" w:rsidR="002B76B0" w:rsidRPr="002B76B0" w:rsidRDefault="002B76B0" w:rsidP="002B76B0">
      <w:pPr>
        <w:rPr>
          <w:sz w:val="40"/>
          <w:szCs w:val="40"/>
        </w:rPr>
      </w:pPr>
    </w:p>
    <w:p w14:paraId="24EC4013" w14:textId="77777777" w:rsidR="00914398" w:rsidRPr="002B76B0" w:rsidRDefault="00914398" w:rsidP="002B76B0">
      <w:pPr>
        <w:rPr>
          <w:sz w:val="28"/>
          <w:szCs w:val="28"/>
        </w:rPr>
      </w:pPr>
    </w:p>
    <w:sectPr w:rsidR="00914398" w:rsidRPr="002B7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07C7C"/>
    <w:multiLevelType w:val="multilevel"/>
    <w:tmpl w:val="E3BAF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FB59D3"/>
    <w:multiLevelType w:val="multilevel"/>
    <w:tmpl w:val="6196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7424258">
    <w:abstractNumId w:val="1"/>
  </w:num>
  <w:num w:numId="2" w16cid:durableId="75093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5B4"/>
    <w:rsid w:val="00260600"/>
    <w:rsid w:val="002B76B0"/>
    <w:rsid w:val="00914398"/>
    <w:rsid w:val="00962727"/>
    <w:rsid w:val="009A4080"/>
    <w:rsid w:val="00A27923"/>
    <w:rsid w:val="00A87580"/>
    <w:rsid w:val="00AB55B4"/>
    <w:rsid w:val="00B802EA"/>
    <w:rsid w:val="00DD1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3F47"/>
  <w15:chartTrackingRefBased/>
  <w15:docId w15:val="{65A98F15-04DC-4B0F-A68F-ED5AAF49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5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B55B4"/>
    <w:pPr>
      <w:spacing w:after="0" w:line="240" w:lineRule="auto"/>
    </w:pPr>
  </w:style>
  <w:style w:type="character" w:customStyle="1" w:styleId="Heading1Char">
    <w:name w:val="Heading 1 Char"/>
    <w:basedOn w:val="DefaultParagraphFont"/>
    <w:link w:val="Heading1"/>
    <w:uiPriority w:val="9"/>
    <w:rsid w:val="00AB55B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55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5B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B55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B55B4"/>
    <w:rPr>
      <w:color w:val="0000FF"/>
      <w:u w:val="single"/>
    </w:rPr>
  </w:style>
  <w:style w:type="paragraph" w:styleId="NormalWeb">
    <w:name w:val="Normal (Web)"/>
    <w:basedOn w:val="Normal"/>
    <w:uiPriority w:val="99"/>
    <w:semiHidden/>
    <w:unhideWhenUsed/>
    <w:rsid w:val="009143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914398"/>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14398"/>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914398"/>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14398"/>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847575">
      <w:bodyDiv w:val="1"/>
      <w:marLeft w:val="0"/>
      <w:marRight w:val="0"/>
      <w:marTop w:val="0"/>
      <w:marBottom w:val="0"/>
      <w:divBdr>
        <w:top w:val="none" w:sz="0" w:space="0" w:color="auto"/>
        <w:left w:val="none" w:sz="0" w:space="0" w:color="auto"/>
        <w:bottom w:val="none" w:sz="0" w:space="0" w:color="auto"/>
        <w:right w:val="none" w:sz="0" w:space="0" w:color="auto"/>
      </w:divBdr>
      <w:divsChild>
        <w:div w:id="1312103529">
          <w:marLeft w:val="0"/>
          <w:marRight w:val="0"/>
          <w:marTop w:val="0"/>
          <w:marBottom w:val="0"/>
          <w:divBdr>
            <w:top w:val="single" w:sz="2" w:space="0" w:color="D9D9E3"/>
            <w:left w:val="single" w:sz="2" w:space="0" w:color="D9D9E3"/>
            <w:bottom w:val="single" w:sz="2" w:space="0" w:color="D9D9E3"/>
            <w:right w:val="single" w:sz="2" w:space="0" w:color="D9D9E3"/>
          </w:divBdr>
          <w:divsChild>
            <w:div w:id="846754062">
              <w:marLeft w:val="0"/>
              <w:marRight w:val="0"/>
              <w:marTop w:val="0"/>
              <w:marBottom w:val="0"/>
              <w:divBdr>
                <w:top w:val="single" w:sz="2" w:space="0" w:color="D9D9E3"/>
                <w:left w:val="single" w:sz="2" w:space="0" w:color="D9D9E3"/>
                <w:bottom w:val="single" w:sz="2" w:space="0" w:color="D9D9E3"/>
                <w:right w:val="single" w:sz="2" w:space="0" w:color="D9D9E3"/>
              </w:divBdr>
              <w:divsChild>
                <w:div w:id="502742001">
                  <w:marLeft w:val="0"/>
                  <w:marRight w:val="0"/>
                  <w:marTop w:val="0"/>
                  <w:marBottom w:val="0"/>
                  <w:divBdr>
                    <w:top w:val="single" w:sz="2" w:space="0" w:color="D9D9E3"/>
                    <w:left w:val="single" w:sz="2" w:space="0" w:color="D9D9E3"/>
                    <w:bottom w:val="single" w:sz="2" w:space="0" w:color="D9D9E3"/>
                    <w:right w:val="single" w:sz="2" w:space="0" w:color="D9D9E3"/>
                  </w:divBdr>
                  <w:divsChild>
                    <w:div w:id="199587625">
                      <w:marLeft w:val="0"/>
                      <w:marRight w:val="0"/>
                      <w:marTop w:val="0"/>
                      <w:marBottom w:val="0"/>
                      <w:divBdr>
                        <w:top w:val="single" w:sz="2" w:space="0" w:color="D9D9E3"/>
                        <w:left w:val="single" w:sz="2" w:space="0" w:color="D9D9E3"/>
                        <w:bottom w:val="single" w:sz="2" w:space="0" w:color="D9D9E3"/>
                        <w:right w:val="single" w:sz="2" w:space="0" w:color="D9D9E3"/>
                      </w:divBdr>
                      <w:divsChild>
                        <w:div w:id="1130594263">
                          <w:marLeft w:val="0"/>
                          <w:marRight w:val="0"/>
                          <w:marTop w:val="0"/>
                          <w:marBottom w:val="0"/>
                          <w:divBdr>
                            <w:top w:val="single" w:sz="2" w:space="0" w:color="auto"/>
                            <w:left w:val="single" w:sz="2" w:space="0" w:color="auto"/>
                            <w:bottom w:val="single" w:sz="6" w:space="0" w:color="auto"/>
                            <w:right w:val="single" w:sz="2" w:space="0" w:color="auto"/>
                          </w:divBdr>
                          <w:divsChild>
                            <w:div w:id="813983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0680240">
                                  <w:marLeft w:val="0"/>
                                  <w:marRight w:val="0"/>
                                  <w:marTop w:val="0"/>
                                  <w:marBottom w:val="0"/>
                                  <w:divBdr>
                                    <w:top w:val="single" w:sz="2" w:space="0" w:color="D9D9E3"/>
                                    <w:left w:val="single" w:sz="2" w:space="0" w:color="D9D9E3"/>
                                    <w:bottom w:val="single" w:sz="2" w:space="0" w:color="D9D9E3"/>
                                    <w:right w:val="single" w:sz="2" w:space="0" w:color="D9D9E3"/>
                                  </w:divBdr>
                                  <w:divsChild>
                                    <w:div w:id="1940940186">
                                      <w:marLeft w:val="0"/>
                                      <w:marRight w:val="0"/>
                                      <w:marTop w:val="0"/>
                                      <w:marBottom w:val="0"/>
                                      <w:divBdr>
                                        <w:top w:val="single" w:sz="2" w:space="0" w:color="D9D9E3"/>
                                        <w:left w:val="single" w:sz="2" w:space="0" w:color="D9D9E3"/>
                                        <w:bottom w:val="single" w:sz="2" w:space="0" w:color="D9D9E3"/>
                                        <w:right w:val="single" w:sz="2" w:space="0" w:color="D9D9E3"/>
                                      </w:divBdr>
                                      <w:divsChild>
                                        <w:div w:id="1959723671">
                                          <w:marLeft w:val="0"/>
                                          <w:marRight w:val="0"/>
                                          <w:marTop w:val="0"/>
                                          <w:marBottom w:val="0"/>
                                          <w:divBdr>
                                            <w:top w:val="single" w:sz="2" w:space="0" w:color="D9D9E3"/>
                                            <w:left w:val="single" w:sz="2" w:space="0" w:color="D9D9E3"/>
                                            <w:bottom w:val="single" w:sz="2" w:space="0" w:color="D9D9E3"/>
                                            <w:right w:val="single" w:sz="2" w:space="0" w:color="D9D9E3"/>
                                          </w:divBdr>
                                          <w:divsChild>
                                            <w:div w:id="664013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6158948">
          <w:marLeft w:val="0"/>
          <w:marRight w:val="0"/>
          <w:marTop w:val="0"/>
          <w:marBottom w:val="0"/>
          <w:divBdr>
            <w:top w:val="none" w:sz="0" w:space="0" w:color="auto"/>
            <w:left w:val="none" w:sz="0" w:space="0" w:color="auto"/>
            <w:bottom w:val="none" w:sz="0" w:space="0" w:color="auto"/>
            <w:right w:val="none" w:sz="0" w:space="0" w:color="auto"/>
          </w:divBdr>
          <w:divsChild>
            <w:div w:id="1225796312">
              <w:marLeft w:val="0"/>
              <w:marRight w:val="0"/>
              <w:marTop w:val="0"/>
              <w:marBottom w:val="0"/>
              <w:divBdr>
                <w:top w:val="single" w:sz="2" w:space="0" w:color="D9D9E3"/>
                <w:left w:val="single" w:sz="2" w:space="0" w:color="D9D9E3"/>
                <w:bottom w:val="single" w:sz="2" w:space="0" w:color="D9D9E3"/>
                <w:right w:val="single" w:sz="2" w:space="0" w:color="D9D9E3"/>
              </w:divBdr>
              <w:divsChild>
                <w:div w:id="1780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029941">
      <w:bodyDiv w:val="1"/>
      <w:marLeft w:val="0"/>
      <w:marRight w:val="0"/>
      <w:marTop w:val="0"/>
      <w:marBottom w:val="0"/>
      <w:divBdr>
        <w:top w:val="none" w:sz="0" w:space="0" w:color="auto"/>
        <w:left w:val="none" w:sz="0" w:space="0" w:color="auto"/>
        <w:bottom w:val="none" w:sz="0" w:space="0" w:color="auto"/>
        <w:right w:val="none" w:sz="0" w:space="0" w:color="auto"/>
      </w:divBdr>
      <w:divsChild>
        <w:div w:id="818107763">
          <w:marLeft w:val="0"/>
          <w:marRight w:val="0"/>
          <w:marTop w:val="0"/>
          <w:marBottom w:val="0"/>
          <w:divBdr>
            <w:top w:val="single" w:sz="2" w:space="0" w:color="D9D9E3"/>
            <w:left w:val="single" w:sz="2" w:space="0" w:color="D9D9E3"/>
            <w:bottom w:val="single" w:sz="2" w:space="0" w:color="D9D9E3"/>
            <w:right w:val="single" w:sz="2" w:space="0" w:color="D9D9E3"/>
          </w:divBdr>
          <w:divsChild>
            <w:div w:id="2137553469">
              <w:marLeft w:val="0"/>
              <w:marRight w:val="0"/>
              <w:marTop w:val="0"/>
              <w:marBottom w:val="0"/>
              <w:divBdr>
                <w:top w:val="single" w:sz="2" w:space="0" w:color="D9D9E3"/>
                <w:left w:val="single" w:sz="2" w:space="0" w:color="D9D9E3"/>
                <w:bottom w:val="single" w:sz="2" w:space="0" w:color="D9D9E3"/>
                <w:right w:val="single" w:sz="2" w:space="0" w:color="D9D9E3"/>
              </w:divBdr>
              <w:divsChild>
                <w:div w:id="145630747">
                  <w:marLeft w:val="0"/>
                  <w:marRight w:val="0"/>
                  <w:marTop w:val="0"/>
                  <w:marBottom w:val="0"/>
                  <w:divBdr>
                    <w:top w:val="single" w:sz="2" w:space="0" w:color="D9D9E3"/>
                    <w:left w:val="single" w:sz="2" w:space="0" w:color="D9D9E3"/>
                    <w:bottom w:val="single" w:sz="2" w:space="0" w:color="D9D9E3"/>
                    <w:right w:val="single" w:sz="2" w:space="0" w:color="D9D9E3"/>
                  </w:divBdr>
                  <w:divsChild>
                    <w:div w:id="744255856">
                      <w:marLeft w:val="0"/>
                      <w:marRight w:val="0"/>
                      <w:marTop w:val="0"/>
                      <w:marBottom w:val="0"/>
                      <w:divBdr>
                        <w:top w:val="single" w:sz="2" w:space="0" w:color="D9D9E3"/>
                        <w:left w:val="single" w:sz="2" w:space="0" w:color="D9D9E3"/>
                        <w:bottom w:val="single" w:sz="2" w:space="0" w:color="D9D9E3"/>
                        <w:right w:val="single" w:sz="2" w:space="0" w:color="D9D9E3"/>
                      </w:divBdr>
                      <w:divsChild>
                        <w:div w:id="1976718063">
                          <w:marLeft w:val="0"/>
                          <w:marRight w:val="0"/>
                          <w:marTop w:val="0"/>
                          <w:marBottom w:val="0"/>
                          <w:divBdr>
                            <w:top w:val="single" w:sz="2" w:space="0" w:color="auto"/>
                            <w:left w:val="single" w:sz="2" w:space="0" w:color="auto"/>
                            <w:bottom w:val="single" w:sz="6" w:space="0" w:color="auto"/>
                            <w:right w:val="single" w:sz="2" w:space="0" w:color="auto"/>
                          </w:divBdr>
                          <w:divsChild>
                            <w:div w:id="984895396">
                              <w:marLeft w:val="0"/>
                              <w:marRight w:val="0"/>
                              <w:marTop w:val="100"/>
                              <w:marBottom w:val="100"/>
                              <w:divBdr>
                                <w:top w:val="single" w:sz="2" w:space="0" w:color="D9D9E3"/>
                                <w:left w:val="single" w:sz="2" w:space="0" w:color="D9D9E3"/>
                                <w:bottom w:val="single" w:sz="2" w:space="0" w:color="D9D9E3"/>
                                <w:right w:val="single" w:sz="2" w:space="0" w:color="D9D9E3"/>
                              </w:divBdr>
                              <w:divsChild>
                                <w:div w:id="515342283">
                                  <w:marLeft w:val="0"/>
                                  <w:marRight w:val="0"/>
                                  <w:marTop w:val="0"/>
                                  <w:marBottom w:val="0"/>
                                  <w:divBdr>
                                    <w:top w:val="single" w:sz="2" w:space="0" w:color="D9D9E3"/>
                                    <w:left w:val="single" w:sz="2" w:space="0" w:color="D9D9E3"/>
                                    <w:bottom w:val="single" w:sz="2" w:space="0" w:color="D9D9E3"/>
                                    <w:right w:val="single" w:sz="2" w:space="0" w:color="D9D9E3"/>
                                  </w:divBdr>
                                  <w:divsChild>
                                    <w:div w:id="576280726">
                                      <w:marLeft w:val="0"/>
                                      <w:marRight w:val="0"/>
                                      <w:marTop w:val="0"/>
                                      <w:marBottom w:val="0"/>
                                      <w:divBdr>
                                        <w:top w:val="single" w:sz="2" w:space="0" w:color="D9D9E3"/>
                                        <w:left w:val="single" w:sz="2" w:space="0" w:color="D9D9E3"/>
                                        <w:bottom w:val="single" w:sz="2" w:space="0" w:color="D9D9E3"/>
                                        <w:right w:val="single" w:sz="2" w:space="0" w:color="D9D9E3"/>
                                      </w:divBdr>
                                      <w:divsChild>
                                        <w:div w:id="672494174">
                                          <w:marLeft w:val="0"/>
                                          <w:marRight w:val="0"/>
                                          <w:marTop w:val="0"/>
                                          <w:marBottom w:val="0"/>
                                          <w:divBdr>
                                            <w:top w:val="single" w:sz="2" w:space="0" w:color="D9D9E3"/>
                                            <w:left w:val="single" w:sz="2" w:space="0" w:color="D9D9E3"/>
                                            <w:bottom w:val="single" w:sz="2" w:space="0" w:color="D9D9E3"/>
                                            <w:right w:val="single" w:sz="2" w:space="0" w:color="D9D9E3"/>
                                          </w:divBdr>
                                          <w:divsChild>
                                            <w:div w:id="2928332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7319337">
          <w:marLeft w:val="0"/>
          <w:marRight w:val="0"/>
          <w:marTop w:val="0"/>
          <w:marBottom w:val="0"/>
          <w:divBdr>
            <w:top w:val="none" w:sz="0" w:space="0" w:color="auto"/>
            <w:left w:val="none" w:sz="0" w:space="0" w:color="auto"/>
            <w:bottom w:val="none" w:sz="0" w:space="0" w:color="auto"/>
            <w:right w:val="none" w:sz="0" w:space="0" w:color="auto"/>
          </w:divBdr>
          <w:divsChild>
            <w:div w:id="1294991568">
              <w:marLeft w:val="0"/>
              <w:marRight w:val="0"/>
              <w:marTop w:val="0"/>
              <w:marBottom w:val="0"/>
              <w:divBdr>
                <w:top w:val="single" w:sz="2" w:space="0" w:color="D9D9E3"/>
                <w:left w:val="single" w:sz="2" w:space="0" w:color="D9D9E3"/>
                <w:bottom w:val="single" w:sz="2" w:space="0" w:color="D9D9E3"/>
                <w:right w:val="single" w:sz="2" w:space="0" w:color="D9D9E3"/>
              </w:divBdr>
              <w:divsChild>
                <w:div w:id="74935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2280899">
      <w:bodyDiv w:val="1"/>
      <w:marLeft w:val="0"/>
      <w:marRight w:val="0"/>
      <w:marTop w:val="0"/>
      <w:marBottom w:val="0"/>
      <w:divBdr>
        <w:top w:val="none" w:sz="0" w:space="0" w:color="auto"/>
        <w:left w:val="none" w:sz="0" w:space="0" w:color="auto"/>
        <w:bottom w:val="none" w:sz="0" w:space="0" w:color="auto"/>
        <w:right w:val="none" w:sz="0" w:space="0" w:color="auto"/>
      </w:divBdr>
      <w:divsChild>
        <w:div w:id="115295604">
          <w:marLeft w:val="0"/>
          <w:marRight w:val="0"/>
          <w:marTop w:val="0"/>
          <w:marBottom w:val="0"/>
          <w:divBdr>
            <w:top w:val="single" w:sz="2" w:space="0" w:color="D9D9E3"/>
            <w:left w:val="single" w:sz="2" w:space="0" w:color="D9D9E3"/>
            <w:bottom w:val="single" w:sz="2" w:space="0" w:color="D9D9E3"/>
            <w:right w:val="single" w:sz="2" w:space="0" w:color="D9D9E3"/>
          </w:divBdr>
          <w:divsChild>
            <w:div w:id="1059934724">
              <w:marLeft w:val="0"/>
              <w:marRight w:val="0"/>
              <w:marTop w:val="0"/>
              <w:marBottom w:val="0"/>
              <w:divBdr>
                <w:top w:val="single" w:sz="2" w:space="0" w:color="D9D9E3"/>
                <w:left w:val="single" w:sz="2" w:space="0" w:color="D9D9E3"/>
                <w:bottom w:val="single" w:sz="2" w:space="0" w:color="D9D9E3"/>
                <w:right w:val="single" w:sz="2" w:space="0" w:color="D9D9E3"/>
              </w:divBdr>
              <w:divsChild>
                <w:div w:id="378822040">
                  <w:marLeft w:val="0"/>
                  <w:marRight w:val="0"/>
                  <w:marTop w:val="0"/>
                  <w:marBottom w:val="0"/>
                  <w:divBdr>
                    <w:top w:val="single" w:sz="2" w:space="0" w:color="D9D9E3"/>
                    <w:left w:val="single" w:sz="2" w:space="0" w:color="D9D9E3"/>
                    <w:bottom w:val="single" w:sz="2" w:space="0" w:color="D9D9E3"/>
                    <w:right w:val="single" w:sz="2" w:space="0" w:color="D9D9E3"/>
                  </w:divBdr>
                  <w:divsChild>
                    <w:div w:id="662316659">
                      <w:marLeft w:val="0"/>
                      <w:marRight w:val="0"/>
                      <w:marTop w:val="0"/>
                      <w:marBottom w:val="0"/>
                      <w:divBdr>
                        <w:top w:val="single" w:sz="2" w:space="0" w:color="D9D9E3"/>
                        <w:left w:val="single" w:sz="2" w:space="0" w:color="D9D9E3"/>
                        <w:bottom w:val="single" w:sz="2" w:space="0" w:color="D9D9E3"/>
                        <w:right w:val="single" w:sz="2" w:space="0" w:color="D9D9E3"/>
                      </w:divBdr>
                      <w:divsChild>
                        <w:div w:id="2124571936">
                          <w:marLeft w:val="0"/>
                          <w:marRight w:val="0"/>
                          <w:marTop w:val="0"/>
                          <w:marBottom w:val="0"/>
                          <w:divBdr>
                            <w:top w:val="single" w:sz="2" w:space="0" w:color="auto"/>
                            <w:left w:val="single" w:sz="2" w:space="0" w:color="auto"/>
                            <w:bottom w:val="single" w:sz="6" w:space="0" w:color="auto"/>
                            <w:right w:val="single" w:sz="2" w:space="0" w:color="auto"/>
                          </w:divBdr>
                          <w:divsChild>
                            <w:div w:id="1103840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10771629">
                                  <w:marLeft w:val="0"/>
                                  <w:marRight w:val="0"/>
                                  <w:marTop w:val="0"/>
                                  <w:marBottom w:val="0"/>
                                  <w:divBdr>
                                    <w:top w:val="single" w:sz="2" w:space="0" w:color="D9D9E3"/>
                                    <w:left w:val="single" w:sz="2" w:space="0" w:color="D9D9E3"/>
                                    <w:bottom w:val="single" w:sz="2" w:space="0" w:color="D9D9E3"/>
                                    <w:right w:val="single" w:sz="2" w:space="0" w:color="D9D9E3"/>
                                  </w:divBdr>
                                  <w:divsChild>
                                    <w:div w:id="226957756">
                                      <w:marLeft w:val="0"/>
                                      <w:marRight w:val="0"/>
                                      <w:marTop w:val="0"/>
                                      <w:marBottom w:val="0"/>
                                      <w:divBdr>
                                        <w:top w:val="single" w:sz="2" w:space="0" w:color="D9D9E3"/>
                                        <w:left w:val="single" w:sz="2" w:space="0" w:color="D9D9E3"/>
                                        <w:bottom w:val="single" w:sz="2" w:space="0" w:color="D9D9E3"/>
                                        <w:right w:val="single" w:sz="2" w:space="0" w:color="D9D9E3"/>
                                      </w:divBdr>
                                      <w:divsChild>
                                        <w:div w:id="2138334742">
                                          <w:marLeft w:val="0"/>
                                          <w:marRight w:val="0"/>
                                          <w:marTop w:val="0"/>
                                          <w:marBottom w:val="0"/>
                                          <w:divBdr>
                                            <w:top w:val="single" w:sz="2" w:space="0" w:color="D9D9E3"/>
                                            <w:left w:val="single" w:sz="2" w:space="0" w:color="D9D9E3"/>
                                            <w:bottom w:val="single" w:sz="2" w:space="0" w:color="D9D9E3"/>
                                            <w:right w:val="single" w:sz="2" w:space="0" w:color="D9D9E3"/>
                                          </w:divBdr>
                                          <w:divsChild>
                                            <w:div w:id="582302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1010432">
          <w:marLeft w:val="0"/>
          <w:marRight w:val="0"/>
          <w:marTop w:val="0"/>
          <w:marBottom w:val="0"/>
          <w:divBdr>
            <w:top w:val="none" w:sz="0" w:space="0" w:color="auto"/>
            <w:left w:val="none" w:sz="0" w:space="0" w:color="auto"/>
            <w:bottom w:val="none" w:sz="0" w:space="0" w:color="auto"/>
            <w:right w:val="none" w:sz="0" w:space="0" w:color="auto"/>
          </w:divBdr>
        </w:div>
      </w:divsChild>
    </w:div>
    <w:div w:id="129455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elltechnologie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3A71A-7DCD-48AD-8506-15503F944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mukherjee</dc:creator>
  <cp:keywords/>
  <dc:description/>
  <cp:lastModifiedBy>priya mukherjee</cp:lastModifiedBy>
  <cp:revision>2</cp:revision>
  <dcterms:created xsi:type="dcterms:W3CDTF">2023-02-13T15:23:00Z</dcterms:created>
  <dcterms:modified xsi:type="dcterms:W3CDTF">2023-02-13T15:23:00Z</dcterms:modified>
</cp:coreProperties>
</file>