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755" w:rsidRPr="00AB09BB" w:rsidRDefault="007137ED" w:rsidP="007137ED">
      <w:pPr>
        <w:jc w:val="center"/>
        <w:rPr>
          <w:rFonts w:ascii="Adobe Gothic Std B" w:eastAsia="Adobe Gothic Std B" w:hAnsi="Adobe Gothic Std B"/>
          <w:i/>
          <w:sz w:val="72"/>
          <w:szCs w:val="72"/>
          <w:u w:val="single"/>
        </w:rPr>
      </w:pPr>
      <w:r w:rsidRPr="00AB09BB">
        <w:rPr>
          <w:rFonts w:ascii="Adobe Gothic Std B" w:eastAsia="Adobe Gothic Std B" w:hAnsi="Adobe Gothic Std B"/>
          <w:i/>
          <w:sz w:val="72"/>
          <w:szCs w:val="72"/>
          <w:u w:val="single"/>
        </w:rPr>
        <w:t>RESTIC</w:t>
      </w:r>
    </w:p>
    <w:p w:rsidR="00AB09BB" w:rsidRPr="00AB09BB" w:rsidRDefault="00AB09BB" w:rsidP="007137ED">
      <w:pPr>
        <w:jc w:val="center"/>
        <w:rPr>
          <w:rFonts w:ascii="Adobe Gothic Std B" w:eastAsia="Adobe Gothic Std B" w:hAnsi="Adobe Gothic Std B"/>
          <w:sz w:val="72"/>
          <w:szCs w:val="72"/>
          <w:u w:val="single"/>
        </w:rPr>
      </w:pPr>
      <w:r w:rsidRPr="00AB09BB">
        <w:rPr>
          <w:rFonts w:ascii="Adobe Gothic Std B" w:eastAsia="Adobe Gothic Std B" w:hAnsi="Adobe Gothic Std B"/>
          <w:sz w:val="72"/>
          <w:szCs w:val="72"/>
          <w:u w:val="single"/>
        </w:rPr>
        <w:t>Project   Analysis</w:t>
      </w:r>
    </w:p>
    <w:p w:rsidR="007137ED" w:rsidRDefault="007137ED" w:rsidP="007137ED">
      <w:pPr>
        <w:rPr>
          <w:rFonts w:ascii="Algerian" w:eastAsia="Adobe Gothic Std B" w:hAnsi="Algerian"/>
          <w:sz w:val="56"/>
          <w:szCs w:val="56"/>
          <w:u w:val="single"/>
        </w:rPr>
      </w:pPr>
      <w:r w:rsidRPr="007137ED">
        <w:rPr>
          <w:rFonts w:ascii="Algerian" w:eastAsia="Adobe Gothic Std B" w:hAnsi="Algerian"/>
          <w:sz w:val="56"/>
          <w:szCs w:val="56"/>
          <w:u w:val="single"/>
        </w:rPr>
        <w:t>INTRODUCTION</w:t>
      </w:r>
    </w:p>
    <w:p w:rsidR="007137ED" w:rsidRDefault="007137ED" w:rsidP="007137ED">
      <w:pPr>
        <w:pStyle w:val="NormalWeb"/>
        <w:shd w:val="clear" w:color="auto" w:fill="FFFFFF"/>
        <w:spacing w:before="0" w:beforeAutospacing="0"/>
        <w:jc w:val="both"/>
        <w:rPr>
          <w:rFonts w:ascii="Helvetica" w:hAnsi="Helvetica"/>
          <w:color w:val="515151"/>
          <w:sz w:val="27"/>
          <w:szCs w:val="27"/>
        </w:rPr>
      </w:pPr>
      <w:proofErr w:type="spellStart"/>
      <w:r>
        <w:rPr>
          <w:rFonts w:ascii="Helvetica" w:hAnsi="Helvetica"/>
          <w:color w:val="515151"/>
          <w:sz w:val="27"/>
          <w:szCs w:val="27"/>
        </w:rPr>
        <w:t>Restic</w:t>
      </w:r>
      <w:proofErr w:type="spellEnd"/>
      <w:r>
        <w:rPr>
          <w:rFonts w:ascii="Helvetica" w:hAnsi="Helvetica"/>
          <w:color w:val="515151"/>
          <w:sz w:val="27"/>
          <w:szCs w:val="27"/>
        </w:rPr>
        <w:t xml:space="preserve"> is a modern backup program that can back up your files:</w:t>
      </w:r>
    </w:p>
    <w:p w:rsidR="007137ED" w:rsidRDefault="007137ED" w:rsidP="007137E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Helvetica" w:hAnsi="Helvetica"/>
          <w:color w:val="515151"/>
          <w:sz w:val="27"/>
          <w:szCs w:val="27"/>
        </w:rPr>
      </w:pPr>
      <w:r>
        <w:rPr>
          <w:rFonts w:ascii="Helvetica" w:hAnsi="Helvetica"/>
          <w:color w:val="515151"/>
          <w:sz w:val="27"/>
          <w:szCs w:val="27"/>
        </w:rPr>
        <w:t>from </w:t>
      </w:r>
      <w:r>
        <w:rPr>
          <w:rStyle w:val="Strong"/>
          <w:rFonts w:ascii="Helvetica" w:hAnsi="Helvetica"/>
          <w:color w:val="303030"/>
          <w:sz w:val="27"/>
          <w:szCs w:val="27"/>
        </w:rPr>
        <w:t>Linux, BSD, Mac and Windows</w:t>
      </w:r>
    </w:p>
    <w:p w:rsidR="007137ED" w:rsidRDefault="007137ED" w:rsidP="007137E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Helvetica" w:hAnsi="Helvetica"/>
          <w:color w:val="515151"/>
          <w:sz w:val="27"/>
          <w:szCs w:val="27"/>
        </w:rPr>
      </w:pPr>
      <w:r>
        <w:rPr>
          <w:rFonts w:ascii="Helvetica" w:hAnsi="Helvetica"/>
          <w:color w:val="515151"/>
          <w:sz w:val="27"/>
          <w:szCs w:val="27"/>
        </w:rPr>
        <w:t>to </w:t>
      </w:r>
      <w:r>
        <w:rPr>
          <w:rStyle w:val="Strong"/>
          <w:rFonts w:ascii="Helvetica" w:hAnsi="Helvetica"/>
          <w:color w:val="303030"/>
          <w:sz w:val="27"/>
          <w:szCs w:val="27"/>
        </w:rPr>
        <w:t>many different storage types</w:t>
      </w:r>
      <w:r>
        <w:rPr>
          <w:rFonts w:ascii="Helvetica" w:hAnsi="Helvetica"/>
          <w:color w:val="515151"/>
          <w:sz w:val="27"/>
          <w:szCs w:val="27"/>
        </w:rPr>
        <w:t>, including self-hosted and online services</w:t>
      </w:r>
    </w:p>
    <w:p w:rsidR="007137ED" w:rsidRDefault="007137ED" w:rsidP="007137E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Helvetica" w:hAnsi="Helvetica"/>
          <w:color w:val="515151"/>
          <w:sz w:val="27"/>
          <w:szCs w:val="27"/>
        </w:rPr>
      </w:pPr>
      <w:r>
        <w:rPr>
          <w:rStyle w:val="Strong"/>
          <w:rFonts w:ascii="Helvetica" w:hAnsi="Helvetica"/>
          <w:color w:val="303030"/>
          <w:sz w:val="27"/>
          <w:szCs w:val="27"/>
        </w:rPr>
        <w:t>easily</w:t>
      </w:r>
      <w:r>
        <w:rPr>
          <w:rFonts w:ascii="Helvetica" w:hAnsi="Helvetica"/>
          <w:color w:val="515151"/>
          <w:sz w:val="27"/>
          <w:szCs w:val="27"/>
        </w:rPr>
        <w:t>, being a single executable that you can run without a server or complex setup</w:t>
      </w:r>
    </w:p>
    <w:p w:rsidR="007137ED" w:rsidRDefault="007137ED" w:rsidP="007137E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Helvetica" w:hAnsi="Helvetica"/>
          <w:color w:val="515151"/>
          <w:sz w:val="27"/>
          <w:szCs w:val="27"/>
        </w:rPr>
      </w:pPr>
      <w:r>
        <w:rPr>
          <w:rStyle w:val="Strong"/>
          <w:rFonts w:ascii="Helvetica" w:hAnsi="Helvetica"/>
          <w:color w:val="303030"/>
          <w:sz w:val="27"/>
          <w:szCs w:val="27"/>
        </w:rPr>
        <w:t>effectively</w:t>
      </w:r>
      <w:r>
        <w:rPr>
          <w:rFonts w:ascii="Helvetica" w:hAnsi="Helvetica"/>
          <w:color w:val="515151"/>
          <w:sz w:val="27"/>
          <w:szCs w:val="27"/>
        </w:rPr>
        <w:t>, only transferring the parts that actually changed in the files you back up</w:t>
      </w:r>
    </w:p>
    <w:p w:rsidR="007137ED" w:rsidRDefault="007137ED" w:rsidP="007137E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Helvetica" w:hAnsi="Helvetica"/>
          <w:color w:val="515151"/>
          <w:sz w:val="27"/>
          <w:szCs w:val="27"/>
        </w:rPr>
      </w:pPr>
      <w:r>
        <w:rPr>
          <w:rStyle w:val="Strong"/>
          <w:rFonts w:ascii="Helvetica" w:hAnsi="Helvetica"/>
          <w:color w:val="303030"/>
          <w:sz w:val="27"/>
          <w:szCs w:val="27"/>
        </w:rPr>
        <w:t>securely</w:t>
      </w:r>
      <w:r>
        <w:rPr>
          <w:rFonts w:ascii="Helvetica" w:hAnsi="Helvetica"/>
          <w:color w:val="515151"/>
          <w:sz w:val="27"/>
          <w:szCs w:val="27"/>
        </w:rPr>
        <w:t>, by careful use of cryptography in every part of the process</w:t>
      </w:r>
    </w:p>
    <w:p w:rsidR="007137ED" w:rsidRDefault="007137ED" w:rsidP="007137E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Helvetica" w:hAnsi="Helvetica"/>
          <w:color w:val="515151"/>
          <w:sz w:val="27"/>
          <w:szCs w:val="27"/>
        </w:rPr>
      </w:pPr>
      <w:r>
        <w:rPr>
          <w:rStyle w:val="Strong"/>
          <w:rFonts w:ascii="Helvetica" w:hAnsi="Helvetica"/>
          <w:color w:val="303030"/>
          <w:sz w:val="27"/>
          <w:szCs w:val="27"/>
        </w:rPr>
        <w:t>verifiably</w:t>
      </w:r>
      <w:r>
        <w:rPr>
          <w:rFonts w:ascii="Helvetica" w:hAnsi="Helvetica"/>
          <w:color w:val="515151"/>
          <w:sz w:val="27"/>
          <w:szCs w:val="27"/>
        </w:rPr>
        <w:t>, enabling you to make sure that your files can be restored when needed</w:t>
      </w:r>
    </w:p>
    <w:p w:rsidR="007137ED" w:rsidRDefault="007137ED" w:rsidP="007137E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Helvetica" w:hAnsi="Helvetica"/>
          <w:color w:val="515151"/>
          <w:sz w:val="27"/>
          <w:szCs w:val="27"/>
        </w:rPr>
      </w:pPr>
      <w:r>
        <w:rPr>
          <w:rStyle w:val="Strong"/>
          <w:rFonts w:ascii="Helvetica" w:hAnsi="Helvetica"/>
          <w:color w:val="303030"/>
          <w:sz w:val="27"/>
          <w:szCs w:val="27"/>
        </w:rPr>
        <w:t>freely</w:t>
      </w:r>
      <w:r>
        <w:rPr>
          <w:rFonts w:ascii="Helvetica" w:hAnsi="Helvetica"/>
          <w:color w:val="515151"/>
          <w:sz w:val="27"/>
          <w:szCs w:val="27"/>
        </w:rPr>
        <w:t xml:space="preserve"> - </w:t>
      </w:r>
      <w:proofErr w:type="spellStart"/>
      <w:r>
        <w:rPr>
          <w:rFonts w:ascii="Helvetica" w:hAnsi="Helvetica"/>
          <w:color w:val="515151"/>
          <w:sz w:val="27"/>
          <w:szCs w:val="27"/>
        </w:rPr>
        <w:t>restic</w:t>
      </w:r>
      <w:proofErr w:type="spellEnd"/>
      <w:r>
        <w:rPr>
          <w:rFonts w:ascii="Helvetica" w:hAnsi="Helvetica"/>
          <w:color w:val="515151"/>
          <w:sz w:val="27"/>
          <w:szCs w:val="27"/>
        </w:rPr>
        <w:t xml:space="preserve"> is entirely free to use and completely open source                                   </w:t>
      </w:r>
    </w:p>
    <w:p w:rsidR="007137ED" w:rsidRPr="00A32CC3" w:rsidRDefault="007137ED" w:rsidP="007137ED">
      <w:pPr>
        <w:pStyle w:val="NormalWeb"/>
        <w:shd w:val="clear" w:color="auto" w:fill="FFFFFF"/>
        <w:spacing w:before="0" w:beforeAutospacing="0"/>
        <w:jc w:val="both"/>
        <w:rPr>
          <w:rFonts w:ascii="Algerian" w:hAnsi="Algerian"/>
          <w:b/>
          <w:color w:val="E7E6E6" w:themeColor="background2"/>
          <w:sz w:val="56"/>
          <w:szCs w:val="56"/>
          <w:u w:val="single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7137ED">
        <w:rPr>
          <w:rFonts w:ascii="Algerian" w:hAnsi="Algerian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09BB" w:rsidRPr="00AB09BB" w:rsidTr="007137ED">
        <w:tc>
          <w:tcPr>
            <w:tcW w:w="4675" w:type="dxa"/>
          </w:tcPr>
          <w:p w:rsidR="007137ED" w:rsidRPr="00AB09BB" w:rsidRDefault="007137ED" w:rsidP="007137ED">
            <w:pPr>
              <w:pStyle w:val="NormalWeb"/>
              <w:spacing w:before="0" w:beforeAutospacing="0"/>
              <w:jc w:val="both"/>
              <w:rPr>
                <w:rFonts w:ascii="Helvetica" w:hAnsi="Helvetica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09BB">
              <w:rPr>
                <w:rFonts w:ascii="Helvetica" w:hAnsi="Helvetica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WEBSITE</w:t>
            </w:r>
          </w:p>
        </w:tc>
        <w:tc>
          <w:tcPr>
            <w:tcW w:w="4675" w:type="dxa"/>
          </w:tcPr>
          <w:p w:rsidR="007137ED" w:rsidRPr="00AB09BB" w:rsidRDefault="008B3816" w:rsidP="007137ED">
            <w:pPr>
              <w:pStyle w:val="NormalWeb"/>
              <w:spacing w:before="0" w:beforeAutospacing="0"/>
              <w:jc w:val="both"/>
              <w:rPr>
                <w:rFonts w:ascii="Helvetica" w:hAnsi="Helvetica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B3816">
              <w:rPr>
                <w:rFonts w:ascii="Helvetica" w:hAnsi="Helvetica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https://restic.net/</w:t>
            </w:r>
          </w:p>
        </w:tc>
      </w:tr>
      <w:tr w:rsidR="00AB09BB" w:rsidRPr="00AB09BB" w:rsidTr="007137ED">
        <w:tc>
          <w:tcPr>
            <w:tcW w:w="4675" w:type="dxa"/>
          </w:tcPr>
          <w:p w:rsidR="007137ED" w:rsidRPr="00AB09BB" w:rsidRDefault="007137ED" w:rsidP="007137ED">
            <w:pPr>
              <w:pStyle w:val="NormalWeb"/>
              <w:spacing w:before="0" w:beforeAutospacing="0"/>
              <w:jc w:val="both"/>
              <w:rPr>
                <w:rFonts w:ascii="Helvetica" w:hAnsi="Helvetica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09BB">
              <w:rPr>
                <w:rFonts w:ascii="Helvetica" w:hAnsi="Helvetica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ORGANISATION NAME</w:t>
            </w:r>
          </w:p>
        </w:tc>
        <w:tc>
          <w:tcPr>
            <w:tcW w:w="4675" w:type="dxa"/>
          </w:tcPr>
          <w:p w:rsidR="007137ED" w:rsidRPr="00AB09BB" w:rsidRDefault="007137ED" w:rsidP="007137ED">
            <w:pPr>
              <w:pStyle w:val="NormalWeb"/>
              <w:spacing w:before="0" w:beforeAutospacing="0"/>
              <w:jc w:val="both"/>
              <w:rPr>
                <w:rFonts w:ascii="Helvetica" w:hAnsi="Helvetica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09BB">
              <w:rPr>
                <w:rFonts w:ascii="Helvetica" w:hAnsi="Helvetica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RESTIC OPEN SOURCE COMMUNITY</w:t>
            </w:r>
          </w:p>
        </w:tc>
      </w:tr>
      <w:tr w:rsidR="00AB09BB" w:rsidRPr="00AB09BB" w:rsidTr="007137ED">
        <w:tc>
          <w:tcPr>
            <w:tcW w:w="4675" w:type="dxa"/>
          </w:tcPr>
          <w:p w:rsidR="007137ED" w:rsidRPr="00AB09BB" w:rsidRDefault="007137ED" w:rsidP="007137ED">
            <w:pPr>
              <w:pStyle w:val="NormalWeb"/>
              <w:spacing w:before="0" w:beforeAutospacing="0"/>
              <w:jc w:val="both"/>
              <w:rPr>
                <w:rFonts w:ascii="Helvetica" w:hAnsi="Helvetica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09BB">
              <w:rPr>
                <w:rFonts w:ascii="Helvetica" w:hAnsi="Helvetica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LICENSE</w:t>
            </w:r>
          </w:p>
        </w:tc>
        <w:tc>
          <w:tcPr>
            <w:tcW w:w="4675" w:type="dxa"/>
          </w:tcPr>
          <w:p w:rsidR="007137ED" w:rsidRPr="00AB09BB" w:rsidRDefault="007137ED" w:rsidP="007137ED">
            <w:pPr>
              <w:pStyle w:val="NormalWeb"/>
              <w:spacing w:before="0" w:beforeAutospacing="0"/>
              <w:jc w:val="both"/>
              <w:rPr>
                <w:rFonts w:ascii="Helvetica" w:hAnsi="Helvetica"/>
                <w:color w:val="000000" w:themeColor="text1"/>
                <w:sz w:val="27"/>
                <w:szCs w:val="27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09BB">
              <w:rPr>
                <w:rFonts w:ascii="Helvetica" w:hAnsi="Helvetica"/>
                <w:color w:val="000000" w:themeColor="text1"/>
                <w:sz w:val="27"/>
                <w:szCs w:val="27"/>
                <w:shd w:val="clear" w:color="auto" w:fill="FFFFFF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“BSD 2-Clause License”. </w:t>
            </w:r>
          </w:p>
        </w:tc>
      </w:tr>
    </w:tbl>
    <w:p w:rsidR="007137ED" w:rsidRDefault="007137ED" w:rsidP="007137ED">
      <w:pPr>
        <w:pStyle w:val="NormalWeb"/>
        <w:shd w:val="clear" w:color="auto" w:fill="FFFFFF"/>
        <w:spacing w:before="0" w:beforeAutospacing="0"/>
        <w:jc w:val="both"/>
        <w:rPr>
          <w:rFonts w:ascii="Helvetica" w:hAnsi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F0D6F" w:rsidRDefault="00EF0D6F" w:rsidP="007137ED">
      <w:pPr>
        <w:pStyle w:val="NormalWeb"/>
        <w:shd w:val="clear" w:color="auto" w:fill="FFFFFF"/>
        <w:spacing w:before="0" w:beforeAutospacing="0"/>
        <w:jc w:val="both"/>
        <w:rPr>
          <w:rFonts w:ascii="Helvetica" w:hAnsi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F0D6F" w:rsidRDefault="00EF0D6F" w:rsidP="007137ED">
      <w:pPr>
        <w:pStyle w:val="NormalWeb"/>
        <w:shd w:val="clear" w:color="auto" w:fill="FFFFFF"/>
        <w:spacing w:before="0" w:beforeAutospacing="0"/>
        <w:jc w:val="both"/>
        <w:rPr>
          <w:rFonts w:ascii="Helvetica" w:hAnsi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F0D6F" w:rsidRPr="00AB09BB" w:rsidRDefault="00EF0D6F" w:rsidP="007137ED">
      <w:pPr>
        <w:pStyle w:val="NormalWeb"/>
        <w:shd w:val="clear" w:color="auto" w:fill="FFFFFF"/>
        <w:spacing w:before="0" w:beforeAutospacing="0"/>
        <w:jc w:val="both"/>
        <w:rPr>
          <w:rFonts w:ascii="Helvetica" w:hAnsi="Helvetica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9246" w:type="dxa"/>
        <w:tblInd w:w="720" w:type="dxa"/>
        <w:tblLook w:val="04A0" w:firstRow="1" w:lastRow="0" w:firstColumn="1" w:lastColumn="0" w:noHBand="0" w:noVBand="1"/>
      </w:tblPr>
      <w:tblGrid>
        <w:gridCol w:w="4671"/>
        <w:gridCol w:w="4575"/>
      </w:tblGrid>
      <w:tr w:rsidR="00FC6297" w:rsidTr="00BD72A8">
        <w:trPr>
          <w:trHeight w:val="625"/>
        </w:trPr>
        <w:tc>
          <w:tcPr>
            <w:tcW w:w="4671" w:type="dxa"/>
          </w:tcPr>
          <w:p w:rsidR="00A32CC3" w:rsidRPr="00FC6297" w:rsidRDefault="00FC6297" w:rsidP="007137ED">
            <w:pPr>
              <w:pStyle w:val="NormalWeb"/>
              <w:spacing w:before="0" w:beforeAutospacing="0"/>
              <w:jc w:val="both"/>
              <w:rPr>
                <w:rFonts w:ascii="Arial Unicode MS" w:eastAsia="Arial Unicode MS" w:hAnsi="Arial Unicode MS" w:cs="Arial Unicode MS"/>
                <w:sz w:val="27"/>
                <w:szCs w:val="27"/>
              </w:rPr>
            </w:pPr>
            <w:r w:rsidRPr="00FC6297">
              <w:rPr>
                <w:rFonts w:ascii="Arial Unicode MS" w:eastAsia="Arial Unicode MS" w:hAnsi="Arial Unicode MS" w:cs="Arial Unicode MS"/>
                <w:sz w:val="27"/>
                <w:szCs w:val="27"/>
              </w:rPr>
              <w:lastRenderedPageBreak/>
              <w:t>OPEN</w:t>
            </w:r>
            <w:r>
              <w:rPr>
                <w:rFonts w:ascii="Arial Unicode MS" w:eastAsia="Arial Unicode MS" w:hAnsi="Arial Unicode MS" w:cs="Arial Unicode MS"/>
                <w:sz w:val="27"/>
                <w:szCs w:val="27"/>
              </w:rPr>
              <w:t xml:space="preserve"> PROPRIETARY</w:t>
            </w:r>
          </w:p>
        </w:tc>
        <w:tc>
          <w:tcPr>
            <w:tcW w:w="4575" w:type="dxa"/>
          </w:tcPr>
          <w:p w:rsidR="00A32CC3" w:rsidRPr="00BD72A8" w:rsidRDefault="00BD72A8" w:rsidP="007137ED">
            <w:pPr>
              <w:pStyle w:val="NormalWeb"/>
              <w:spacing w:before="0" w:beforeAutospacing="0"/>
              <w:jc w:val="both"/>
              <w:rPr>
                <w:rFonts w:ascii="Arial Unicode MS" w:eastAsia="Arial Unicode MS" w:hAnsi="Arial Unicode MS" w:cs="Arial Unicode MS"/>
                <w:color w:val="515151"/>
                <w:sz w:val="27"/>
                <w:szCs w:val="27"/>
              </w:rPr>
            </w:pPr>
            <w:r w:rsidRPr="00BD72A8">
              <w:rPr>
                <w:rFonts w:ascii="Arial Unicode MS" w:eastAsia="Arial Unicode MS" w:hAnsi="Arial Unicode MS" w:cs="Arial Unicode MS"/>
                <w:sz w:val="27"/>
                <w:szCs w:val="27"/>
              </w:rPr>
              <w:t>OPEN SOURCE</w:t>
            </w:r>
          </w:p>
        </w:tc>
      </w:tr>
      <w:tr w:rsidR="00FC6297" w:rsidTr="00BD72A8">
        <w:trPr>
          <w:trHeight w:val="625"/>
        </w:trPr>
        <w:tc>
          <w:tcPr>
            <w:tcW w:w="4671" w:type="dxa"/>
          </w:tcPr>
          <w:p w:rsidR="00A32CC3" w:rsidRPr="00FC6297" w:rsidRDefault="00BD72A8" w:rsidP="007137ED">
            <w:pPr>
              <w:pStyle w:val="NormalWeb"/>
              <w:spacing w:before="0" w:beforeAutospacing="0"/>
              <w:jc w:val="both"/>
              <w:rPr>
                <w:rFonts w:ascii="Arial Unicode MS" w:eastAsia="Arial Unicode MS" w:hAnsi="Arial Unicode MS" w:cs="Arial Unicode MS"/>
                <w:sz w:val="27"/>
                <w:szCs w:val="27"/>
              </w:rPr>
            </w:pPr>
            <w:r>
              <w:rPr>
                <w:rFonts w:ascii="Arial Unicode MS" w:eastAsia="Arial Unicode MS" w:hAnsi="Arial Unicode MS" w:cs="Arial Unicode MS"/>
                <w:sz w:val="27"/>
                <w:szCs w:val="27"/>
              </w:rPr>
              <w:t>SOURCE PATH(OPEN SOURCE)</w:t>
            </w:r>
          </w:p>
        </w:tc>
        <w:tc>
          <w:tcPr>
            <w:tcW w:w="4575" w:type="dxa"/>
          </w:tcPr>
          <w:p w:rsidR="00A32CC3" w:rsidRPr="00BD72A8" w:rsidRDefault="00BD72A8" w:rsidP="007137ED">
            <w:pPr>
              <w:pStyle w:val="NormalWeb"/>
              <w:spacing w:before="0" w:beforeAutospacing="0"/>
              <w:jc w:val="both"/>
              <w:rPr>
                <w:rFonts w:ascii="Arial Unicode MS" w:eastAsia="Arial Unicode MS" w:hAnsi="Arial Unicode MS" w:cs="Arial Unicode MS"/>
                <w:color w:val="515151"/>
                <w:sz w:val="27"/>
                <w:szCs w:val="27"/>
              </w:rPr>
            </w:pPr>
            <w:r w:rsidRPr="00BD72A8">
              <w:rPr>
                <w:rFonts w:ascii="Arial Unicode MS" w:eastAsia="Arial Unicode MS" w:hAnsi="Arial Unicode MS" w:cs="Arial Unicode MS"/>
                <w:sz w:val="27"/>
                <w:szCs w:val="27"/>
              </w:rPr>
              <w:t>GITHUB</w:t>
            </w:r>
          </w:p>
        </w:tc>
      </w:tr>
      <w:tr w:rsidR="00FC6297" w:rsidTr="00BD72A8">
        <w:trPr>
          <w:trHeight w:val="645"/>
        </w:trPr>
        <w:tc>
          <w:tcPr>
            <w:tcW w:w="4671" w:type="dxa"/>
          </w:tcPr>
          <w:p w:rsidR="00A32CC3" w:rsidRPr="00BD72A8" w:rsidRDefault="00BD72A8" w:rsidP="007137ED">
            <w:pPr>
              <w:pStyle w:val="NormalWeb"/>
              <w:spacing w:before="0" w:beforeAutospacing="0"/>
              <w:jc w:val="both"/>
              <w:rPr>
                <w:rFonts w:ascii="Arial Unicode MS" w:eastAsia="Arial Unicode MS" w:hAnsi="Arial Unicode MS" w:cs="Arial Unicode MS"/>
                <w:sz w:val="27"/>
                <w:szCs w:val="27"/>
              </w:rPr>
            </w:pPr>
            <w:r>
              <w:rPr>
                <w:rFonts w:ascii="Arial Unicode MS" w:eastAsia="Arial Unicode MS" w:hAnsi="Arial Unicode MS" w:cs="Arial Unicode MS"/>
                <w:sz w:val="27"/>
                <w:szCs w:val="27"/>
              </w:rPr>
              <w:t>BRIEF DESCRIPTION</w:t>
            </w:r>
          </w:p>
        </w:tc>
        <w:tc>
          <w:tcPr>
            <w:tcW w:w="4575" w:type="dxa"/>
          </w:tcPr>
          <w:p w:rsidR="00A32CC3" w:rsidRPr="00BD72A8" w:rsidRDefault="00BD72A8" w:rsidP="007137ED">
            <w:pPr>
              <w:pStyle w:val="NormalWeb"/>
              <w:spacing w:before="0" w:beforeAutospacing="0"/>
              <w:jc w:val="both"/>
              <w:rPr>
                <w:rFonts w:ascii="Arial Unicode MS" w:eastAsia="Arial Unicode MS" w:hAnsi="Arial Unicode MS" w:cs="Arial Unicode MS"/>
                <w:sz w:val="27"/>
                <w:szCs w:val="27"/>
              </w:rPr>
            </w:pPr>
            <w:r w:rsidRPr="00BD72A8">
              <w:rPr>
                <w:rFonts w:ascii="Arial Unicode MS" w:eastAsia="Arial Unicode MS" w:hAnsi="Arial Unicode MS" w:cs="Arial Unicode MS"/>
                <w:sz w:val="27"/>
                <w:szCs w:val="27"/>
              </w:rPr>
              <w:t>RESTIC IS A BACKUP PROGRAM THAT IS FAST AND BACKUPS OUR FILES</w:t>
            </w:r>
          </w:p>
        </w:tc>
      </w:tr>
    </w:tbl>
    <w:p w:rsidR="007137ED" w:rsidRDefault="007137ED" w:rsidP="007137ED">
      <w:pPr>
        <w:pStyle w:val="NormalWeb"/>
        <w:shd w:val="clear" w:color="auto" w:fill="FFFFFF"/>
        <w:spacing w:before="0" w:beforeAutospacing="0"/>
        <w:ind w:left="720"/>
        <w:jc w:val="both"/>
        <w:rPr>
          <w:rFonts w:ascii="Helvetica" w:hAnsi="Helvetica"/>
          <w:color w:val="515151"/>
          <w:sz w:val="27"/>
          <w:szCs w:val="27"/>
        </w:rPr>
      </w:pPr>
    </w:p>
    <w:p w:rsidR="007137ED" w:rsidRDefault="007137ED" w:rsidP="008B3816">
      <w:pPr>
        <w:pStyle w:val="NormalWeb"/>
        <w:shd w:val="clear" w:color="auto" w:fill="FFFFFF"/>
        <w:spacing w:before="0" w:beforeAutospacing="0"/>
        <w:ind w:left="1440"/>
        <w:jc w:val="both"/>
        <w:rPr>
          <w:rFonts w:ascii="Helvetica" w:hAnsi="Helvetica"/>
          <w:color w:val="515151"/>
          <w:sz w:val="27"/>
          <w:szCs w:val="27"/>
        </w:rPr>
      </w:pPr>
    </w:p>
    <w:p w:rsidR="007137ED" w:rsidRDefault="00AB09BB" w:rsidP="007137ED">
      <w:pPr>
        <w:rPr>
          <w:rFonts w:ascii="Algerian" w:eastAsia="Adobe Gothic Std B" w:hAnsi="Algerian"/>
          <w:sz w:val="56"/>
          <w:szCs w:val="56"/>
          <w:u w:val="single"/>
        </w:rPr>
      </w:pPr>
      <w:r>
        <w:rPr>
          <w:rFonts w:ascii="Algerian" w:eastAsia="Adobe Gothic Std B" w:hAnsi="Algerian"/>
          <w:sz w:val="56"/>
          <w:szCs w:val="56"/>
          <w:u w:val="single"/>
        </w:rPr>
        <w:t>PROJECT DETAILS</w:t>
      </w:r>
    </w:p>
    <w:p w:rsidR="00AB09BB" w:rsidRPr="00673A2D" w:rsidRDefault="00673A2D" w:rsidP="00673A2D">
      <w:pPr>
        <w:pStyle w:val="ListParagraph"/>
        <w:numPr>
          <w:ilvl w:val="0"/>
          <w:numId w:val="2"/>
        </w:numPr>
        <w:rPr>
          <w:rFonts w:ascii="Adobe Gothic Std B" w:eastAsia="Adobe Gothic Std B" w:hAnsi="Adobe Gothic Std B"/>
          <w:sz w:val="56"/>
          <w:szCs w:val="56"/>
        </w:rPr>
      </w:pPr>
      <w:r w:rsidRPr="00673A2D">
        <w:rPr>
          <w:rFonts w:ascii="Adobe Gothic Std B" w:eastAsia="Adobe Gothic Std B" w:hAnsi="Adobe Gothic Std B"/>
          <w:sz w:val="56"/>
          <w:szCs w:val="56"/>
        </w:rPr>
        <w:t>KEY FEATURES</w:t>
      </w:r>
    </w:p>
    <w:p w:rsidR="00673A2D" w:rsidRPr="00673A2D" w:rsidRDefault="00673A2D" w:rsidP="00673A2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Cs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3A2D">
        <w:rPr>
          <w:rFonts w:ascii="Helvetica" w:eastAsia="Times New Roman" w:hAnsi="Helvetica" w:cs="Times New Roman"/>
          <w:bCs/>
          <w:color w:val="000000" w:themeColor="text1"/>
          <w:sz w:val="40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Installation</w:t>
      </w:r>
    </w:p>
    <w:p w:rsidR="00673A2D" w:rsidRPr="00673A2D" w:rsidRDefault="00673A2D" w:rsidP="00673A2D">
      <w:pPr>
        <w:shd w:val="clear" w:color="auto" w:fill="FFFFFF"/>
        <w:spacing w:after="100" w:afterAutospacing="1" w:line="240" w:lineRule="auto"/>
        <w:jc w:val="both"/>
        <w:rPr>
          <w:rFonts w:ascii="Helvetica" w:eastAsia="Times New Roman" w:hAnsi="Helvetica" w:cs="Times New Roman"/>
          <w:color w:val="515151"/>
          <w:sz w:val="27"/>
          <w:szCs w:val="27"/>
        </w:rPr>
      </w:pPr>
      <w:r w:rsidRPr="00673A2D">
        <w:rPr>
          <w:rFonts w:ascii="Helvetica" w:eastAsia="Times New Roman" w:hAnsi="Helvetica" w:cs="Times New Roman"/>
          <w:color w:val="515151"/>
          <w:sz w:val="27"/>
          <w:szCs w:val="27"/>
        </w:rPr>
        <w:t>To install, please follow the </w:t>
      </w:r>
      <w:hyperlink r:id="rId9" w:history="1">
        <w:r w:rsidRPr="00673A2D">
          <w:rPr>
            <w:rFonts w:ascii="Helvetica" w:eastAsia="Times New Roman" w:hAnsi="Helvetica" w:cs="Times New Roman"/>
            <w:color w:val="268BD2"/>
            <w:sz w:val="27"/>
            <w:szCs w:val="27"/>
            <w:u w:val="single"/>
          </w:rPr>
          <w:t>Installation Instructions Page</w:t>
        </w:r>
      </w:hyperlink>
      <w:r w:rsidRPr="00673A2D">
        <w:rPr>
          <w:rFonts w:ascii="Helvetica" w:eastAsia="Times New Roman" w:hAnsi="Helvetica" w:cs="Times New Roman"/>
          <w:color w:val="515151"/>
          <w:sz w:val="27"/>
          <w:szCs w:val="27"/>
        </w:rPr>
        <w:t> in the manual or download the latest native binary on the </w:t>
      </w:r>
      <w:hyperlink r:id="rId10" w:history="1">
        <w:r w:rsidRPr="00673A2D">
          <w:rPr>
            <w:rFonts w:ascii="Helvetica" w:eastAsia="Times New Roman" w:hAnsi="Helvetica" w:cs="Times New Roman"/>
            <w:color w:val="268BD2"/>
            <w:sz w:val="27"/>
            <w:szCs w:val="27"/>
            <w:u w:val="single"/>
          </w:rPr>
          <w:t>GitHub Download Page</w:t>
        </w:r>
      </w:hyperlink>
      <w:r w:rsidRPr="00673A2D">
        <w:rPr>
          <w:rFonts w:ascii="Helvetica" w:eastAsia="Times New Roman" w:hAnsi="Helvetica" w:cs="Times New Roman"/>
          <w:color w:val="515151"/>
          <w:sz w:val="27"/>
          <w:szCs w:val="27"/>
        </w:rPr>
        <w:t>.</w:t>
      </w:r>
    </w:p>
    <w:p w:rsidR="00673A2D" w:rsidRPr="00673A2D" w:rsidRDefault="00673A2D" w:rsidP="00673A2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3A2D">
        <w:rPr>
          <w:rFonts w:ascii="Helvetica" w:eastAsia="Times New Roman" w:hAnsi="Helvetica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Compatibility</w:t>
      </w:r>
    </w:p>
    <w:p w:rsidR="00673A2D" w:rsidRPr="00673A2D" w:rsidRDefault="00673A2D" w:rsidP="00673A2D">
      <w:pPr>
        <w:shd w:val="clear" w:color="auto" w:fill="FFFFFF"/>
        <w:spacing w:after="100" w:afterAutospacing="1" w:line="240" w:lineRule="auto"/>
        <w:jc w:val="both"/>
        <w:rPr>
          <w:rFonts w:ascii="Helvetica" w:eastAsia="Times New Roman" w:hAnsi="Helvetica" w:cs="Times New Roman"/>
          <w:color w:val="515151"/>
          <w:sz w:val="27"/>
          <w:szCs w:val="27"/>
        </w:rPr>
      </w:pPr>
      <w:r w:rsidRPr="00673A2D">
        <w:rPr>
          <w:rFonts w:ascii="Helvetica" w:eastAsia="Times New Roman" w:hAnsi="Helvetica" w:cs="Times New Roman"/>
          <w:color w:val="515151"/>
          <w:sz w:val="27"/>
          <w:szCs w:val="27"/>
        </w:rPr>
        <w:t>Backward compatibility for backups is important so that our users are always able t</w:t>
      </w:r>
      <w:r>
        <w:rPr>
          <w:rFonts w:ascii="Helvetica" w:eastAsia="Times New Roman" w:hAnsi="Helvetica" w:cs="Times New Roman"/>
          <w:color w:val="515151"/>
          <w:sz w:val="27"/>
          <w:szCs w:val="27"/>
        </w:rPr>
        <w:t xml:space="preserve">o restore saved data. Therefore </w:t>
      </w:r>
      <w:proofErr w:type="spellStart"/>
      <w:r>
        <w:rPr>
          <w:rFonts w:ascii="Helvetica" w:eastAsia="Times New Roman" w:hAnsi="Helvetica" w:cs="Times New Roman"/>
          <w:color w:val="515151"/>
          <w:sz w:val="27"/>
          <w:szCs w:val="27"/>
        </w:rPr>
        <w:t>R</w:t>
      </w:r>
      <w:r w:rsidRPr="00673A2D">
        <w:rPr>
          <w:rFonts w:ascii="Helvetica" w:eastAsia="Times New Roman" w:hAnsi="Helvetica" w:cs="Times New Roman"/>
          <w:color w:val="515151"/>
          <w:sz w:val="27"/>
          <w:szCs w:val="27"/>
        </w:rPr>
        <w:t>estic</w:t>
      </w:r>
      <w:proofErr w:type="spellEnd"/>
      <w:r w:rsidRPr="00673A2D">
        <w:rPr>
          <w:rFonts w:ascii="Helvetica" w:eastAsia="Times New Roman" w:hAnsi="Helvetica" w:cs="Times New Roman"/>
          <w:color w:val="515151"/>
          <w:sz w:val="27"/>
          <w:szCs w:val="27"/>
        </w:rPr>
        <w:t xml:space="preserve"> follows </w:t>
      </w:r>
      <w:hyperlink r:id="rId11" w:history="1">
        <w:r w:rsidRPr="00673A2D">
          <w:rPr>
            <w:rFonts w:ascii="Helvetica" w:eastAsia="Times New Roman" w:hAnsi="Helvetica" w:cs="Times New Roman"/>
            <w:color w:val="268BD2"/>
            <w:sz w:val="27"/>
            <w:szCs w:val="27"/>
            <w:u w:val="single"/>
          </w:rPr>
          <w:t>Semantic Versioning</w:t>
        </w:r>
      </w:hyperlink>
      <w:r w:rsidRPr="00673A2D">
        <w:rPr>
          <w:rFonts w:ascii="Helvetica" w:eastAsia="Times New Roman" w:hAnsi="Helvetica" w:cs="Times New Roman"/>
          <w:color w:val="515151"/>
          <w:sz w:val="27"/>
          <w:szCs w:val="27"/>
        </w:rPr>
        <w:t> to clearly define which versions are compatible. The repository and data structures contained therein are considered the “Public API” in the sense of Semantic Versioning.</w:t>
      </w:r>
    </w:p>
    <w:p w:rsidR="00673A2D" w:rsidRPr="00673A2D" w:rsidRDefault="00673A2D" w:rsidP="00673A2D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3A2D">
        <w:rPr>
          <w:rFonts w:ascii="Georgia" w:eastAsia="Times New Roman" w:hAnsi="Georgia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Contributing</w:t>
      </w:r>
    </w:p>
    <w:p w:rsidR="00673A2D" w:rsidRDefault="00673A2D" w:rsidP="00673A2D">
      <w:pPr>
        <w:shd w:val="clear" w:color="auto" w:fill="FFFFFF"/>
        <w:spacing w:after="100" w:afterAutospacing="1" w:line="240" w:lineRule="auto"/>
        <w:jc w:val="both"/>
        <w:rPr>
          <w:rFonts w:ascii="Helvetica" w:eastAsia="Times New Roman" w:hAnsi="Helvetica" w:cs="Times New Roman"/>
          <w:color w:val="515151"/>
          <w:sz w:val="27"/>
          <w:szCs w:val="27"/>
        </w:rPr>
      </w:pPr>
      <w:r w:rsidRPr="00673A2D">
        <w:rPr>
          <w:rFonts w:ascii="Helvetica" w:eastAsia="Times New Roman" w:hAnsi="Helvetica" w:cs="Times New Roman"/>
          <w:color w:val="515151"/>
          <w:sz w:val="27"/>
          <w:szCs w:val="27"/>
        </w:rPr>
        <w:t>Contributions are welcome! More information can be found in </w:t>
      </w:r>
      <w:hyperlink r:id="rId12" w:history="1">
        <w:r w:rsidRPr="00673A2D">
          <w:rPr>
            <w:rFonts w:ascii="Helvetica" w:eastAsia="Times New Roman" w:hAnsi="Helvetica" w:cs="Times New Roman"/>
            <w:color w:val="268BD2"/>
            <w:sz w:val="27"/>
            <w:szCs w:val="27"/>
            <w:u w:val="single"/>
          </w:rPr>
          <w:t xml:space="preserve">the </w:t>
        </w:r>
        <w:proofErr w:type="spellStart"/>
        <w:r w:rsidRPr="00673A2D">
          <w:rPr>
            <w:rFonts w:ascii="Helvetica" w:eastAsia="Times New Roman" w:hAnsi="Helvetica" w:cs="Times New Roman"/>
            <w:color w:val="268BD2"/>
            <w:sz w:val="27"/>
            <w:szCs w:val="27"/>
            <w:u w:val="single"/>
          </w:rPr>
          <w:t>restic</w:t>
        </w:r>
        <w:proofErr w:type="spellEnd"/>
        <w:r w:rsidRPr="00673A2D">
          <w:rPr>
            <w:rFonts w:ascii="Helvetica" w:eastAsia="Times New Roman" w:hAnsi="Helvetica" w:cs="Times New Roman"/>
            <w:color w:val="268BD2"/>
            <w:sz w:val="27"/>
            <w:szCs w:val="27"/>
            <w:u w:val="single"/>
          </w:rPr>
          <w:t xml:space="preserve"> contribution guidelines</w:t>
        </w:r>
      </w:hyperlink>
      <w:r w:rsidRPr="00673A2D">
        <w:rPr>
          <w:rFonts w:ascii="Helvetica" w:eastAsia="Times New Roman" w:hAnsi="Helvetica" w:cs="Times New Roman"/>
          <w:color w:val="515151"/>
          <w:sz w:val="27"/>
          <w:szCs w:val="27"/>
        </w:rPr>
        <w:t xml:space="preserve">. A document describing the design of </w:t>
      </w:r>
      <w:proofErr w:type="spellStart"/>
      <w:r w:rsidRPr="00673A2D">
        <w:rPr>
          <w:rFonts w:ascii="Helvetica" w:eastAsia="Times New Roman" w:hAnsi="Helvetica" w:cs="Times New Roman"/>
          <w:color w:val="515151"/>
          <w:sz w:val="27"/>
          <w:szCs w:val="27"/>
        </w:rPr>
        <w:t>restic</w:t>
      </w:r>
      <w:proofErr w:type="spellEnd"/>
      <w:r w:rsidRPr="00673A2D">
        <w:rPr>
          <w:rFonts w:ascii="Helvetica" w:eastAsia="Times New Roman" w:hAnsi="Helvetica" w:cs="Times New Roman"/>
          <w:color w:val="515151"/>
          <w:sz w:val="27"/>
          <w:szCs w:val="27"/>
        </w:rPr>
        <w:t xml:space="preserve"> and the data structures stored on disc is contained in </w:t>
      </w:r>
      <w:hyperlink r:id="rId13" w:anchor="design" w:history="1">
        <w:r w:rsidRPr="00673A2D">
          <w:rPr>
            <w:rFonts w:ascii="Helvetica" w:eastAsia="Times New Roman" w:hAnsi="Helvetica" w:cs="Times New Roman"/>
            <w:color w:val="268BD2"/>
            <w:sz w:val="27"/>
            <w:szCs w:val="27"/>
            <w:u w:val="single"/>
          </w:rPr>
          <w:t>the design document</w:t>
        </w:r>
      </w:hyperlink>
      <w:r w:rsidRPr="00673A2D">
        <w:rPr>
          <w:rFonts w:ascii="Helvetica" w:eastAsia="Times New Roman" w:hAnsi="Helvetica" w:cs="Times New Roman"/>
          <w:color w:val="515151"/>
          <w:sz w:val="27"/>
          <w:szCs w:val="27"/>
        </w:rPr>
        <w:t>.</w:t>
      </w:r>
    </w:p>
    <w:p w:rsidR="00673A2D" w:rsidRPr="00673A2D" w:rsidRDefault="00673A2D" w:rsidP="00673A2D">
      <w:pPr>
        <w:pStyle w:val="Heading1"/>
        <w:shd w:val="clear" w:color="auto" w:fill="FCFCFC"/>
        <w:spacing w:before="0"/>
        <w:rPr>
          <w:rFonts w:ascii="Georgia" w:hAnsi="Georgi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3A2D">
        <w:rPr>
          <w:rFonts w:ascii="Georgia" w:hAnsi="Georgi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Preparing a new repository</w:t>
      </w:r>
    </w:p>
    <w:p w:rsidR="00673A2D" w:rsidRDefault="00673A2D" w:rsidP="00673A2D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3A2D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place where your backups will be saved is called a “repository”. This is simply a directory containing a set of subdirectories and files created by </w:t>
      </w:r>
      <w:proofErr w:type="spellStart"/>
      <w:r w:rsidRPr="00673A2D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restic</w:t>
      </w:r>
      <w:proofErr w:type="spellEnd"/>
      <w:r w:rsidRPr="00673A2D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store your backups, some corresponding metadata and encryption keys.</w:t>
      </w:r>
    </w:p>
    <w:p w:rsidR="00673A2D" w:rsidRDefault="00673A2D" w:rsidP="00673A2D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73A2D" w:rsidRPr="00673A2D" w:rsidRDefault="00673A2D" w:rsidP="00673A2D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lgerian" w:hAnsi="Algerian" w:cs="Arial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3A2D">
        <w:rPr>
          <w:rFonts w:ascii="Algerian" w:hAnsi="Algerian" w:cs="Arial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ARCHITECTURE</w:t>
      </w:r>
    </w:p>
    <w:p w:rsidR="00673A2D" w:rsidRPr="00673A2D" w:rsidRDefault="00A32CC3" w:rsidP="00673A2D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eastAsia="Adobe Gothic Std B" w:hAnsi="Algerian"/>
          <w:noProof/>
          <w:color w:val="000000" w:themeColor="text1"/>
          <w:sz w:val="56"/>
          <w:szCs w:val="56"/>
        </w:rPr>
        <w:drawing>
          <wp:inline distT="0" distB="0" distL="0" distR="0" wp14:anchorId="33586FC5" wp14:editId="62C4B8B3">
            <wp:extent cx="4048125" cy="299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A2D" w:rsidRDefault="008B3816" w:rsidP="00673A2D">
      <w:pPr>
        <w:shd w:val="clear" w:color="auto" w:fill="FFFFFF"/>
        <w:spacing w:after="100" w:afterAutospacing="1" w:line="240" w:lineRule="auto"/>
        <w:jc w:val="both"/>
        <w:rPr>
          <w:rFonts w:ascii="Algerian" w:eastAsia="Times New Roman" w:hAnsi="Algerian" w:cs="Times New Roman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3816">
        <w:rPr>
          <w:rFonts w:ascii="Algerian" w:eastAsia="Times New Roman" w:hAnsi="Algerian" w:cs="Times New Roman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 USAGE</w:t>
      </w:r>
    </w:p>
    <w:p w:rsidR="008B3816" w:rsidRDefault="007B7AD2" w:rsidP="007B7AD2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Adobe Gothic Std B" w:eastAsia="Adobe Gothic Std B" w:hAnsi="Adobe Gothic Std B" w:cs="Times New Roman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dobe Gothic Std B" w:eastAsia="Adobe Gothic Std B" w:hAnsi="Adobe Gothic Std B" w:cs="Times New Roman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Restic</w:t>
      </w:r>
      <w:proofErr w:type="spellEnd"/>
    </w:p>
    <w:p w:rsidR="007B7AD2" w:rsidRDefault="007B7AD2" w:rsidP="007B7AD2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Adobe Gothic Std B" w:eastAsia="Adobe Gothic Std B" w:hAnsi="Adobe Gothic Std B" w:cs="Times New Roman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dobe Gothic Std B" w:eastAsia="Adobe Gothic Std B" w:hAnsi="Adobe Gothic Std B" w:cs="Times New Roman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Rest-server</w:t>
      </w:r>
    </w:p>
    <w:p w:rsidR="007B7AD2" w:rsidRDefault="007B7AD2" w:rsidP="007B7AD2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Adobe Gothic Std B" w:eastAsia="Adobe Gothic Std B" w:hAnsi="Adobe Gothic Std B" w:cs="Times New Roman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dobe Gothic Std B" w:eastAsia="Adobe Gothic Std B" w:hAnsi="Adobe Gothic Std B" w:cs="Times New Roman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Builder</w:t>
      </w:r>
    </w:p>
    <w:p w:rsidR="007B7AD2" w:rsidRDefault="007B7AD2" w:rsidP="007B7AD2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Adobe Gothic Std B" w:eastAsia="Adobe Gothic Std B" w:hAnsi="Adobe Gothic Std B" w:cs="Times New Roman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dobe Gothic Std B" w:eastAsia="Adobe Gothic Std B" w:hAnsi="Adobe Gothic Std B" w:cs="Times New Roman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Chunker</w:t>
      </w:r>
      <w:proofErr w:type="spellEnd"/>
    </w:p>
    <w:p w:rsidR="007B7AD2" w:rsidRDefault="007B7AD2" w:rsidP="007B7AD2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jc w:val="both"/>
        <w:rPr>
          <w:rFonts w:ascii="Adobe Gothic Std B" w:eastAsia="Adobe Gothic Std B" w:hAnsi="Adobe Gothic Std B" w:cs="Times New Roman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7AD2">
        <w:rPr>
          <w:rFonts w:ascii="Adobe Gothic Std B" w:eastAsia="Adobe Gothic Std B" w:hAnsi="Adobe Gothic Std B" w:cs="Times New Roman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Restic.net</w:t>
      </w:r>
    </w:p>
    <w:p w:rsidR="007B7AD2" w:rsidRDefault="007B7AD2" w:rsidP="007B7AD2">
      <w:pPr>
        <w:shd w:val="clear" w:color="auto" w:fill="FFFFFF"/>
        <w:spacing w:after="100" w:afterAutospacing="1" w:line="240" w:lineRule="auto"/>
        <w:rPr>
          <w:rFonts w:ascii="Algerian" w:eastAsia="Adobe Gothic Std B" w:hAnsi="Algerian" w:cs="Times New Roman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7AD2">
        <w:rPr>
          <w:rFonts w:ascii="Algerian" w:eastAsia="Adobe Gothic Std B" w:hAnsi="Algerian" w:cs="Times New Roman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Technical details</w:t>
      </w:r>
    </w:p>
    <w:p w:rsidR="00FC6297" w:rsidRPr="00FC6297" w:rsidRDefault="00FC6297" w:rsidP="00A32CC3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haroni" w:hAnsi="Aharoni" w:cs="Aharoni"/>
          <w:color w:val="404040"/>
          <w:sz w:val="44"/>
          <w:szCs w:val="44"/>
          <w:u w:val="single"/>
        </w:rPr>
      </w:pPr>
    </w:p>
    <w:p w:rsidR="00FC6297" w:rsidRPr="00FC6297" w:rsidRDefault="00FC6297" w:rsidP="00A32CC3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haroni" w:hAnsi="Aharoni" w:cs="Aharoni"/>
          <w:color w:val="404040"/>
          <w:sz w:val="44"/>
          <w:szCs w:val="44"/>
          <w:u w:val="single"/>
        </w:rPr>
      </w:pPr>
      <w:bookmarkStart w:id="0" w:name="_GoBack"/>
      <w:r w:rsidRPr="00FC6297">
        <w:rPr>
          <w:rFonts w:ascii="Aharoni" w:hAnsi="Aharoni" w:cs="Aharoni"/>
          <w:color w:val="404040"/>
          <w:sz w:val="44"/>
          <w:szCs w:val="44"/>
          <w:u w:val="single"/>
        </w:rPr>
        <w:t xml:space="preserve">TUNING </w:t>
      </w:r>
      <w:proofErr w:type="gramStart"/>
      <w:r w:rsidRPr="00FC6297">
        <w:rPr>
          <w:rFonts w:ascii="Aharoni" w:hAnsi="Aharoni" w:cs="Aharoni"/>
          <w:color w:val="404040"/>
          <w:sz w:val="44"/>
          <w:szCs w:val="44"/>
          <w:u w:val="single"/>
        </w:rPr>
        <w:t>BACKUP  PARAMETERS</w:t>
      </w:r>
      <w:proofErr w:type="gramEnd"/>
    </w:p>
    <w:bookmarkEnd w:id="0"/>
    <w:p w:rsidR="00A32CC3" w:rsidRDefault="00A32CC3" w:rsidP="00A32CC3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Restic</w:t>
      </w:r>
      <w:proofErr w:type="spellEnd"/>
      <w:r>
        <w:rPr>
          <w:rFonts w:ascii="Arial" w:hAnsi="Arial" w:cs="Arial"/>
          <w:color w:val="404040"/>
        </w:rPr>
        <w:t xml:space="preserve"> offers a few parameters that allow tuning the backup. The default values should work well in general although specific use cases can benefit from different non-default values. As the </w:t>
      </w:r>
      <w:proofErr w:type="spellStart"/>
      <w:r>
        <w:rPr>
          <w:rFonts w:ascii="Arial" w:hAnsi="Arial" w:cs="Arial"/>
          <w:color w:val="404040"/>
        </w:rPr>
        <w:t>restic</w:t>
      </w:r>
      <w:proofErr w:type="spellEnd"/>
      <w:r>
        <w:rPr>
          <w:rFonts w:ascii="Arial" w:hAnsi="Arial" w:cs="Arial"/>
          <w:color w:val="404040"/>
        </w:rPr>
        <w:t xml:space="preserve"> commands evolve over time, the optimal value for each parameter can also change across </w:t>
      </w:r>
      <w:proofErr w:type="spellStart"/>
      <w:r>
        <w:rPr>
          <w:rFonts w:ascii="Arial" w:hAnsi="Arial" w:cs="Arial"/>
          <w:color w:val="404040"/>
        </w:rPr>
        <w:t>restic</w:t>
      </w:r>
      <w:proofErr w:type="spellEnd"/>
      <w:r>
        <w:rPr>
          <w:rFonts w:ascii="Arial" w:hAnsi="Arial" w:cs="Arial"/>
          <w:color w:val="404040"/>
        </w:rPr>
        <w:t xml:space="preserve"> versions.</w:t>
      </w:r>
    </w:p>
    <w:p w:rsidR="00A32CC3" w:rsidRPr="00FC6297" w:rsidRDefault="00A32CC3" w:rsidP="00A32CC3">
      <w:pPr>
        <w:pStyle w:val="Heading2"/>
        <w:shd w:val="clear" w:color="auto" w:fill="FCFCFC"/>
        <w:spacing w:before="0" w:beforeAutospacing="0"/>
        <w:rPr>
          <w:rFonts w:ascii="Aharoni" w:hAnsi="Aharoni" w:cs="Aharoni"/>
          <w:b w:val="0"/>
          <w:color w:val="404040"/>
          <w:sz w:val="40"/>
          <w:szCs w:val="40"/>
          <w:u w:val="single"/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FC6297">
        <w:rPr>
          <w:rFonts w:ascii="Aharoni" w:hAnsi="Aharoni" w:cs="Aharoni"/>
          <w:b w:val="0"/>
          <w:color w:val="404040"/>
          <w:sz w:val="40"/>
          <w:szCs w:val="40"/>
          <w:u w:val="single"/>
          <w14:textOutline w14:w="8890" w14:cap="flat" w14:cmpd="sng" w14:algn="ctr">
            <w14:noFill/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Disabling Backup Progress Estimation</w:t>
      </w:r>
    </w:p>
    <w:p w:rsidR="00A32CC3" w:rsidRDefault="00A32CC3" w:rsidP="00A32CC3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When you start a backup, </w:t>
      </w:r>
      <w:proofErr w:type="spellStart"/>
      <w:r>
        <w:rPr>
          <w:rFonts w:ascii="Arial" w:hAnsi="Arial" w:cs="Arial"/>
          <w:color w:val="404040"/>
        </w:rPr>
        <w:t>restic</w:t>
      </w:r>
      <w:proofErr w:type="spellEnd"/>
      <w:r>
        <w:rPr>
          <w:rFonts w:ascii="Arial" w:hAnsi="Arial" w:cs="Arial"/>
          <w:color w:val="404040"/>
        </w:rPr>
        <w:t xml:space="preserve"> will concurrently count the number of files and their total size, which is used to estimate how long it will take. This will cause some extra I/O, which can slow down backups of network file systems or FUSE mounts. To avoid this overhead at the cost of not seeing a progress estimate, use the </w:t>
      </w:r>
      <w:r>
        <w:rPr>
          <w:rStyle w:val="pre"/>
          <w:rFonts w:ascii="Consolas" w:eastAsiaTheme="majorEastAsia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--no-scan</w:t>
      </w:r>
      <w:r>
        <w:rPr>
          <w:rFonts w:ascii="Arial" w:hAnsi="Arial" w:cs="Arial"/>
          <w:color w:val="404040"/>
        </w:rPr>
        <w:t> option which disables this file scanning.</w:t>
      </w:r>
    </w:p>
    <w:p w:rsidR="00FC6297" w:rsidRPr="00FC6297" w:rsidRDefault="00FC6297" w:rsidP="00A32CC3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haroni" w:hAnsi="Aharoni" w:cs="Aharoni"/>
          <w:color w:val="404040"/>
          <w:sz w:val="48"/>
          <w:szCs w:val="48"/>
          <w:u w:val="single"/>
        </w:rPr>
      </w:pPr>
      <w:r w:rsidRPr="00FC6297">
        <w:rPr>
          <w:rFonts w:ascii="Aharoni" w:hAnsi="Aharoni" w:cs="Aharoni"/>
          <w:color w:val="404040"/>
          <w:sz w:val="48"/>
          <w:szCs w:val="48"/>
          <w:u w:val="single"/>
        </w:rPr>
        <w:t>BACKEND CONNECTIONS</w:t>
      </w:r>
    </w:p>
    <w:p w:rsidR="00A32CC3" w:rsidRDefault="00A32CC3" w:rsidP="00A32CC3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proofErr w:type="spellStart"/>
      <w:r>
        <w:rPr>
          <w:rFonts w:ascii="Arial" w:hAnsi="Arial" w:cs="Arial"/>
          <w:color w:val="404040"/>
        </w:rPr>
        <w:t>Restic</w:t>
      </w:r>
      <w:proofErr w:type="spellEnd"/>
      <w:r>
        <w:rPr>
          <w:rFonts w:ascii="Arial" w:hAnsi="Arial" w:cs="Arial"/>
          <w:color w:val="404040"/>
        </w:rPr>
        <w:t xml:space="preserve"> uses a global limit for the number of concurrent connections to a backend. This limit can be configured using </w:t>
      </w:r>
      <w:r>
        <w:rPr>
          <w:rStyle w:val="pre"/>
          <w:rFonts w:ascii="Consolas" w:eastAsiaTheme="majorEastAsia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-o</w:t>
      </w:r>
      <w:r>
        <w:rPr>
          <w:rStyle w:val="HTMLCode"/>
          <w:rFonts w:ascii="Consolas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eastAsiaTheme="majorEastAsia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&lt;backend-name&gt;.connections=5</w:t>
      </w:r>
      <w:r>
        <w:rPr>
          <w:rFonts w:ascii="Arial" w:hAnsi="Arial" w:cs="Arial"/>
          <w:color w:val="404040"/>
        </w:rPr>
        <w:t>, for example for the REST backend the parameter would be </w:t>
      </w:r>
      <w:r>
        <w:rPr>
          <w:rStyle w:val="pre"/>
          <w:rFonts w:ascii="Consolas" w:eastAsiaTheme="majorEastAsia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-o</w:t>
      </w:r>
      <w:r>
        <w:rPr>
          <w:rStyle w:val="HTMLCode"/>
          <w:rFonts w:ascii="Consolas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proofErr w:type="spellStart"/>
      <w:r>
        <w:rPr>
          <w:rStyle w:val="pre"/>
          <w:rFonts w:ascii="Consolas" w:eastAsiaTheme="majorEastAsia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rest.connections</w:t>
      </w:r>
      <w:proofErr w:type="spellEnd"/>
      <w:r>
        <w:rPr>
          <w:rStyle w:val="pre"/>
          <w:rFonts w:ascii="Consolas" w:eastAsiaTheme="majorEastAsia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=5</w:t>
      </w:r>
      <w:r>
        <w:rPr>
          <w:rFonts w:ascii="Arial" w:hAnsi="Arial" w:cs="Arial"/>
          <w:color w:val="404040"/>
        </w:rPr>
        <w:t xml:space="preserve">. By default </w:t>
      </w:r>
      <w:proofErr w:type="spellStart"/>
      <w:r>
        <w:rPr>
          <w:rFonts w:ascii="Arial" w:hAnsi="Arial" w:cs="Arial"/>
          <w:color w:val="404040"/>
        </w:rPr>
        <w:t>restic</w:t>
      </w:r>
      <w:proofErr w:type="spellEnd"/>
      <w:r>
        <w:rPr>
          <w:rFonts w:ascii="Arial" w:hAnsi="Arial" w:cs="Arial"/>
          <w:color w:val="404040"/>
        </w:rPr>
        <w:t xml:space="preserve"> </w:t>
      </w:r>
      <w:r>
        <w:rPr>
          <w:rFonts w:ascii="Arial" w:hAnsi="Arial" w:cs="Arial"/>
          <w:color w:val="404040"/>
        </w:rPr>
        <w:lastRenderedPageBreak/>
        <w:t>uses </w:t>
      </w:r>
      <w:r>
        <w:rPr>
          <w:rStyle w:val="pre"/>
          <w:rFonts w:ascii="Consolas" w:eastAsiaTheme="majorEastAsia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5</w:t>
      </w:r>
      <w:r>
        <w:rPr>
          <w:rFonts w:ascii="Arial" w:hAnsi="Arial" w:cs="Arial"/>
          <w:color w:val="404040"/>
        </w:rPr>
        <w:t> connections for each backend, except for the local backend which uses a limit of </w:t>
      </w:r>
      <w:r>
        <w:rPr>
          <w:rStyle w:val="pre"/>
          <w:rFonts w:ascii="Consolas" w:eastAsiaTheme="majorEastAsia" w:hAnsi="Consolas" w:cs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2</w:t>
      </w:r>
      <w:r>
        <w:rPr>
          <w:rFonts w:ascii="Arial" w:hAnsi="Arial" w:cs="Arial"/>
          <w:color w:val="404040"/>
        </w:rPr>
        <w:t>. The defaults should work well in most cases. </w:t>
      </w:r>
    </w:p>
    <w:p w:rsidR="007B7AD2" w:rsidRPr="000C6150" w:rsidRDefault="007B7AD2" w:rsidP="007B7AD2">
      <w:pPr>
        <w:shd w:val="clear" w:color="auto" w:fill="FFFFFF"/>
        <w:spacing w:after="100" w:afterAutospacing="1" w:line="240" w:lineRule="auto"/>
        <w:rPr>
          <w:rFonts w:ascii="Algerian" w:eastAsia="Adobe Gothic Std B" w:hAnsi="Algerian" w:cs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C6150" w:rsidRPr="000C6150" w:rsidRDefault="000C6150" w:rsidP="007B7AD2">
      <w:pPr>
        <w:shd w:val="clear" w:color="auto" w:fill="FFFFFF"/>
        <w:spacing w:after="100" w:afterAutospacing="1" w:line="240" w:lineRule="auto"/>
        <w:rPr>
          <w:rFonts w:ascii="Adobe Gothic Std B" w:eastAsia="Adobe Gothic Std B" w:hAnsi="Adobe Gothic Std B" w:cs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50">
        <w:rPr>
          <w:rFonts w:ascii="Adobe Gothic Std B" w:eastAsia="Adobe Gothic Std B" w:hAnsi="Adobe Gothic Std B" w:cs="Times New Roman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OTHER INFORMATION</w:t>
      </w:r>
    </w:p>
    <w:p w:rsidR="000C6150" w:rsidRDefault="000C6150" w:rsidP="007B7AD2">
      <w:pPr>
        <w:shd w:val="clear" w:color="auto" w:fill="FFFFFF"/>
        <w:spacing w:after="100" w:afterAutospacing="1" w:line="240" w:lineRule="auto"/>
        <w:rPr>
          <w:rFonts w:ascii="Algerian" w:eastAsia="Adobe Gothic Std B" w:hAnsi="Algerian" w:cs="Times New Roman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lgerian" w:eastAsia="Adobe Gothic Std B" w:hAnsi="Algerian" w:cs="Times New Roman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comparison</w:t>
      </w:r>
    </w:p>
    <w:p w:rsidR="000C6150" w:rsidRPr="000C6150" w:rsidRDefault="000C6150" w:rsidP="007B7AD2">
      <w:pPr>
        <w:shd w:val="clear" w:color="auto" w:fill="FFFFFF"/>
        <w:spacing w:after="100" w:afterAutospacing="1" w:line="240" w:lineRule="auto"/>
        <w:rPr>
          <w:rFonts w:ascii="Adobe Garamond Pro" w:eastAsia="Adobe Gothic Std B" w:hAnsi="Adobe Garamond Pro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150">
        <w:rPr>
          <w:rFonts w:ascii="Adobe Garamond Pro" w:eastAsia="Adobe Gothic Std B" w:hAnsi="Adobe Garamond Pro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COMPARISON BETWEEN RESTIC AND BORG BACKUP</w:t>
      </w:r>
    </w:p>
    <w:p w:rsidR="000C6150" w:rsidRPr="000C6150" w:rsidRDefault="000C6150" w:rsidP="000C61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22222"/>
          <w:sz w:val="24"/>
          <w:szCs w:val="24"/>
        </w:rPr>
      </w:pPr>
      <w:proofErr w:type="spellStart"/>
      <w:r w:rsidRPr="000C6150">
        <w:rPr>
          <w:rFonts w:ascii="Segoe UI" w:eastAsia="Times New Roman" w:hAnsi="Segoe UI" w:cs="Segoe UI"/>
          <w:color w:val="222222"/>
          <w:sz w:val="24"/>
          <w:szCs w:val="24"/>
        </w:rPr>
        <w:t>Restic</w:t>
      </w:r>
      <w:proofErr w:type="spellEnd"/>
      <w:r w:rsidRPr="000C6150">
        <w:rPr>
          <w:rFonts w:ascii="Segoe UI" w:eastAsia="Times New Roman" w:hAnsi="Segoe UI" w:cs="Segoe UI"/>
          <w:color w:val="222222"/>
          <w:sz w:val="24"/>
          <w:szCs w:val="24"/>
        </w:rPr>
        <w:t xml:space="preserve"> supports many different targets</w:t>
      </w:r>
      <w:r>
        <w:rPr>
          <w:rFonts w:ascii="Segoe UI" w:eastAsia="Times New Roman" w:hAnsi="Segoe UI" w:cs="Segoe UI"/>
          <w:color w:val="222222"/>
          <w:sz w:val="24"/>
          <w:szCs w:val="24"/>
        </w:rPr>
        <w:t xml:space="preserve">, including regular file systems </w:t>
      </w:r>
      <w:r w:rsidRPr="000C6150">
        <w:rPr>
          <w:rFonts w:ascii="Segoe UI" w:eastAsia="Times New Roman" w:hAnsi="Segoe UI" w:cs="Segoe UI"/>
          <w:color w:val="222222"/>
          <w:sz w:val="24"/>
          <w:szCs w:val="24"/>
        </w:rPr>
        <w:t>SSH/SFTP targets and blob storage. Borg on the other hand only supports regular file</w:t>
      </w:r>
      <w:r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0C6150">
        <w:rPr>
          <w:rFonts w:ascii="Segoe UI" w:eastAsia="Times New Roman" w:hAnsi="Segoe UI" w:cs="Segoe UI"/>
          <w:color w:val="222222"/>
          <w:sz w:val="24"/>
          <w:szCs w:val="24"/>
        </w:rPr>
        <w:t>systems/SSH targets.</w:t>
      </w:r>
    </w:p>
    <w:p w:rsidR="000C6150" w:rsidRPr="000C6150" w:rsidRDefault="000C6150" w:rsidP="000C615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22222"/>
          <w:sz w:val="24"/>
          <w:szCs w:val="24"/>
        </w:rPr>
      </w:pPr>
      <w:r w:rsidRPr="000C6150">
        <w:rPr>
          <w:rFonts w:ascii="Segoe UI" w:eastAsia="Times New Roman" w:hAnsi="Segoe UI" w:cs="Segoe UI"/>
          <w:color w:val="222222"/>
          <w:sz w:val="24"/>
          <w:szCs w:val="24"/>
        </w:rPr>
        <w:t xml:space="preserve">Borg supports compression using a variety of compression algorithms, </w:t>
      </w:r>
      <w:proofErr w:type="spellStart"/>
      <w:r w:rsidRPr="000C6150">
        <w:rPr>
          <w:rFonts w:ascii="Segoe UI" w:eastAsia="Times New Roman" w:hAnsi="Segoe UI" w:cs="Segoe UI"/>
          <w:color w:val="222222"/>
          <w:sz w:val="24"/>
          <w:szCs w:val="24"/>
        </w:rPr>
        <w:t>Restic</w:t>
      </w:r>
      <w:proofErr w:type="spellEnd"/>
      <w:r w:rsidRPr="000C6150">
        <w:rPr>
          <w:rFonts w:ascii="Segoe UI" w:eastAsia="Times New Roman" w:hAnsi="Segoe UI" w:cs="Segoe UI"/>
          <w:color w:val="222222"/>
          <w:sz w:val="24"/>
          <w:szCs w:val="24"/>
        </w:rPr>
        <w:t xml:space="preserve"> does not support this at all.</w:t>
      </w:r>
    </w:p>
    <w:p w:rsidR="00673A2D" w:rsidRPr="00FC6297" w:rsidRDefault="000C6150" w:rsidP="007137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Segoe UI" w:eastAsia="Times New Roman" w:hAnsi="Segoe UI" w:cs="Segoe UI"/>
          <w:color w:val="222222"/>
          <w:sz w:val="24"/>
          <w:szCs w:val="24"/>
        </w:rPr>
      </w:pPr>
      <w:r w:rsidRPr="000C6150">
        <w:rPr>
          <w:rFonts w:ascii="Segoe UI" w:eastAsia="Times New Roman" w:hAnsi="Segoe UI" w:cs="Segoe UI"/>
          <w:color w:val="222222"/>
          <w:sz w:val="24"/>
          <w:szCs w:val="24"/>
        </w:rPr>
        <w:t xml:space="preserve">Borg assumes a backup repository is used exclusively by one system. </w:t>
      </w:r>
      <w:proofErr w:type="spellStart"/>
      <w:r w:rsidRPr="000C6150">
        <w:rPr>
          <w:rFonts w:ascii="Segoe UI" w:eastAsia="Times New Roman" w:hAnsi="Segoe UI" w:cs="Segoe UI"/>
          <w:color w:val="222222"/>
          <w:sz w:val="24"/>
          <w:szCs w:val="24"/>
        </w:rPr>
        <w:t>Restic</w:t>
      </w:r>
      <w:proofErr w:type="spellEnd"/>
      <w:r w:rsidRPr="000C6150">
        <w:rPr>
          <w:rFonts w:ascii="Segoe UI" w:eastAsia="Times New Roman" w:hAnsi="Segoe UI" w:cs="Segoe UI"/>
          <w:color w:val="222222"/>
          <w:sz w:val="24"/>
          <w:szCs w:val="24"/>
        </w:rPr>
        <w:t xml:space="preserve"> allows multiple systems to use the same repository, which would lead to much greater deduplication when those systems store the same data.</w:t>
      </w:r>
    </w:p>
    <w:sectPr w:rsidR="00673A2D" w:rsidRPr="00FC6297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C79" w:rsidRDefault="00AB6C79" w:rsidP="00BD72A8">
      <w:pPr>
        <w:spacing w:after="0" w:line="240" w:lineRule="auto"/>
      </w:pPr>
      <w:r>
        <w:separator/>
      </w:r>
    </w:p>
  </w:endnote>
  <w:endnote w:type="continuationSeparator" w:id="0">
    <w:p w:rsidR="00AB6C79" w:rsidRDefault="00AB6C79" w:rsidP="00BD7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dobe Garamond Pro">
    <w:altName w:val="Nyala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D6F" w:rsidRDefault="00EF0D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C79" w:rsidRDefault="00AB6C79" w:rsidP="00BD72A8">
      <w:pPr>
        <w:spacing w:after="0" w:line="240" w:lineRule="auto"/>
      </w:pPr>
      <w:r>
        <w:separator/>
      </w:r>
    </w:p>
  </w:footnote>
  <w:footnote w:type="continuationSeparator" w:id="0">
    <w:p w:rsidR="00AB6C79" w:rsidRDefault="00AB6C79" w:rsidP="00BD72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D5165"/>
    <w:multiLevelType w:val="hybridMultilevel"/>
    <w:tmpl w:val="BA8E5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F1BF0"/>
    <w:multiLevelType w:val="hybridMultilevel"/>
    <w:tmpl w:val="15A601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829AB"/>
    <w:multiLevelType w:val="multilevel"/>
    <w:tmpl w:val="7DAA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6D7789"/>
    <w:multiLevelType w:val="multilevel"/>
    <w:tmpl w:val="7DAA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7ED"/>
    <w:rsid w:val="000C6150"/>
    <w:rsid w:val="001D0A5A"/>
    <w:rsid w:val="00360755"/>
    <w:rsid w:val="0041580B"/>
    <w:rsid w:val="00673A2D"/>
    <w:rsid w:val="007137ED"/>
    <w:rsid w:val="007B7AD2"/>
    <w:rsid w:val="008B3816"/>
    <w:rsid w:val="00985560"/>
    <w:rsid w:val="00A32CC3"/>
    <w:rsid w:val="00AB09BB"/>
    <w:rsid w:val="00AB6C79"/>
    <w:rsid w:val="00BD72A8"/>
    <w:rsid w:val="00EF0D6F"/>
    <w:rsid w:val="00FC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A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73A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37ED"/>
    <w:rPr>
      <w:b/>
      <w:bCs/>
    </w:rPr>
  </w:style>
  <w:style w:type="table" w:styleId="TableGrid">
    <w:name w:val="Table Grid"/>
    <w:basedOn w:val="TableNormal"/>
    <w:uiPriority w:val="39"/>
    <w:rsid w:val="007137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73A2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73A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3A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3A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CC3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32CC3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A32CC3"/>
  </w:style>
  <w:style w:type="paragraph" w:styleId="Header">
    <w:name w:val="header"/>
    <w:basedOn w:val="Normal"/>
    <w:link w:val="HeaderChar"/>
    <w:uiPriority w:val="99"/>
    <w:unhideWhenUsed/>
    <w:rsid w:val="00BD7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2A8"/>
  </w:style>
  <w:style w:type="paragraph" w:styleId="Footer">
    <w:name w:val="footer"/>
    <w:basedOn w:val="Normal"/>
    <w:link w:val="FooterChar"/>
    <w:uiPriority w:val="99"/>
    <w:unhideWhenUsed/>
    <w:rsid w:val="00BD7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2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A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73A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37ED"/>
    <w:rPr>
      <w:b/>
      <w:bCs/>
    </w:rPr>
  </w:style>
  <w:style w:type="table" w:styleId="TableGrid">
    <w:name w:val="Table Grid"/>
    <w:basedOn w:val="TableNormal"/>
    <w:uiPriority w:val="39"/>
    <w:rsid w:val="007137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73A2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73A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3A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3A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CC3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32CC3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A32CC3"/>
  </w:style>
  <w:style w:type="paragraph" w:styleId="Header">
    <w:name w:val="header"/>
    <w:basedOn w:val="Normal"/>
    <w:link w:val="HeaderChar"/>
    <w:uiPriority w:val="99"/>
    <w:unhideWhenUsed/>
    <w:rsid w:val="00BD7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2A8"/>
  </w:style>
  <w:style w:type="paragraph" w:styleId="Footer">
    <w:name w:val="footer"/>
    <w:basedOn w:val="Normal"/>
    <w:link w:val="FooterChar"/>
    <w:uiPriority w:val="99"/>
    <w:unhideWhenUsed/>
    <w:rsid w:val="00BD72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restic.readthedocs.io/en/latest/100_references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restic/restic/blob/master/CONTRIBUTING.m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emver.org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restic/restic/releases/lates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restic.readthedocs.io/en/stable/020_installation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25930-76B2-4EB6-A819-AF321D051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UG Library</cp:lastModifiedBy>
  <cp:revision>2</cp:revision>
  <dcterms:created xsi:type="dcterms:W3CDTF">2023-01-25T07:30:00Z</dcterms:created>
  <dcterms:modified xsi:type="dcterms:W3CDTF">2023-01-25T07:30:00Z</dcterms:modified>
</cp:coreProperties>
</file>