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40"/>
          <w:szCs w:val="40"/>
        </w:rPr>
        <w:drawing>
          <wp:anchor allowOverlap="1" behindDoc="1" distB="114300" distT="114300" distL="114300" distR="114300" hidden="0" layoutInCell="1" locked="0" relativeHeight="0" simplePos="0">
            <wp:simplePos x="0" y="0"/>
            <wp:positionH relativeFrom="page">
              <wp:posOffset>5819775</wp:posOffset>
            </wp:positionH>
            <wp:positionV relativeFrom="page">
              <wp:posOffset>276225</wp:posOffset>
            </wp:positionV>
            <wp:extent cx="1285875" cy="1138238"/>
            <wp:effectExtent b="0" l="0" r="0" t="0"/>
            <wp:wrapNone/>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285875" cy="1138238"/>
                    </a:xfrm>
                    <a:prstGeom prst="rect"/>
                    <a:ln/>
                  </pic:spPr>
                </pic:pic>
              </a:graphicData>
            </a:graphic>
          </wp:anchor>
        </w:drawing>
      </w: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56"/>
          <w:szCs w:val="56"/>
          <w:rtl w:val="0"/>
        </w:rPr>
        <w:t xml:space="preserve">GLUSTER</w:t>
      </w:r>
      <w:r w:rsidDel="00000000" w:rsidR="00000000" w:rsidRPr="00000000">
        <w:rPr>
          <w:b w:val="1"/>
          <w:color w:val="151515"/>
          <w:rtl w:val="0"/>
        </w:rPr>
        <w:t xml:space="preserve"> </w:t>
      </w:r>
      <w:r w:rsidDel="00000000" w:rsidR="00000000" w:rsidRPr="00000000">
        <w:rPr>
          <w:rtl w:val="0"/>
        </w:rPr>
      </w:r>
    </w:p>
    <w:p w:rsidR="00000000" w:rsidDel="00000000" w:rsidP="00000000" w:rsidRDefault="00000000" w:rsidRPr="00000000" w14:paraId="00000002">
      <w:pPr>
        <w:spacing w:after="120" w:lineRule="auto"/>
        <w:ind w:left="43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w:t>
      </w:r>
      <w:r w:rsidDel="00000000" w:rsidR="00000000" w:rsidRPr="00000000">
        <w:rPr>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Red Hat Software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03">
      <w:pPr>
        <w:spacing w:line="252.00000000000003" w:lineRule="auto"/>
        <w:ind w:right="2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Gluster, which is also known as the GlusterFS (Gluster File System) is an open-source Distributed File System that can scale out in building-block fashion to store multiple petabytes of data. The company was privately funded and headquartered in Sunnyvale, California with an engineering </w:t>
      </w:r>
      <w:r w:rsidDel="00000000" w:rsidR="00000000" w:rsidRPr="00000000">
        <w:rPr>
          <w:rFonts w:ascii="Times New Roman" w:cs="Times New Roman" w:eastAsia="Times New Roman" w:hAnsi="Times New Roman"/>
          <w:sz w:val="28"/>
          <w:szCs w:val="28"/>
          <w:rtl w:val="0"/>
        </w:rPr>
        <w:t xml:space="preserve">center</w:t>
      </w:r>
      <w:r w:rsidDel="00000000" w:rsidR="00000000" w:rsidRPr="00000000">
        <w:rPr>
          <w:rFonts w:ascii="Times New Roman" w:cs="Times New Roman" w:eastAsia="Times New Roman" w:hAnsi="Times New Roman"/>
          <w:sz w:val="28"/>
          <w:szCs w:val="28"/>
          <w:rtl w:val="0"/>
        </w:rPr>
        <w:t xml:space="preserve"> in Bangalore, India. Gluster was funded by Nexus Venture Partners and Index Ventures. Gluster was acquired by Red Hat on  October 7, 2011. Linux. In 2011, Red Hat Inc. acquired Gluster Inc., which developed GlusterFS. The vendor supports a commercial version of GlusterFS, which ships with its Red Hat Gluster Storage product. An open-source version of GlusterFS is still updated and maintained by a community of developers.</w:t>
      </w:r>
    </w:p>
    <w:p w:rsidR="00000000" w:rsidDel="00000000" w:rsidP="00000000" w:rsidRDefault="00000000" w:rsidRPr="00000000" w14:paraId="00000004">
      <w:pPr>
        <w:spacing w:line="252.00000000000003" w:lineRule="auto"/>
        <w:ind w:right="24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220" w:line="252.00000000000003" w:lineRule="auto"/>
        <w:ind w:left="20" w:right="2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S. : A petabyte is a measure of memory or data storage capacity that is equal to 2 to the 50</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power of bytes. </w:t>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67.0570107858243"/>
        <w:gridCol w:w="5292.942989214175"/>
        <w:tblGridChange w:id="0">
          <w:tblGrid>
            <w:gridCol w:w="4067.0570107858243"/>
            <w:gridCol w:w="5292.942989214175"/>
          </w:tblGrid>
        </w:tblGridChange>
      </w:tblGrid>
      <w:tr>
        <w:trPr>
          <w:cantSplit w:val="0"/>
          <w:trHeight w:val="865" w:hRule="atLeast"/>
          <w:tblHeader w:val="0"/>
        </w:trPr>
        <w:tc>
          <w:tcPr>
            <w:tcBorders>
              <w:top w:color="000000" w:space="0" w:sz="8" w:val="single"/>
              <w:left w:color="000000" w:space="0" w:sz="8" w:val="single"/>
              <w:bottom w:color="000000" w:space="0" w:sz="8" w:val="single"/>
              <w:right w:color="000000" w:space="0" w:sz="8" w:val="single"/>
            </w:tcBorders>
            <w:shd w:fill="aeaaaa" w:val="clear"/>
            <w:tcMar>
              <w:top w:w="20.0" w:type="dxa"/>
              <w:left w:w="100.0" w:type="dxa"/>
              <w:bottom w:w="100.0" w:type="dxa"/>
              <w:right w:w="120.0" w:type="dxa"/>
            </w:tcMar>
            <w:vAlign w:val="top"/>
          </w:tcPr>
          <w:p w:rsidR="00000000" w:rsidDel="00000000" w:rsidP="00000000" w:rsidRDefault="00000000" w:rsidRPr="00000000" w14:paraId="00000007">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Website </w:t>
            </w:r>
          </w:p>
        </w:tc>
        <w:tc>
          <w:tcPr>
            <w:tcBorders>
              <w:top w:color="000000" w:space="0" w:sz="8" w:val="single"/>
              <w:left w:color="000000" w:space="0" w:sz="0" w:val="nil"/>
              <w:bottom w:color="000000" w:space="0" w:sz="8" w:val="single"/>
              <w:right w:color="000000" w:space="0" w:sz="8" w:val="single"/>
            </w:tcBorders>
            <w:shd w:fill="aeaaaa" w:val="clear"/>
            <w:tcMar>
              <w:top w:w="20.0" w:type="dxa"/>
              <w:left w:w="100.0" w:type="dxa"/>
              <w:bottom w:w="100.0" w:type="dxa"/>
              <w:right w:w="120.0" w:type="dxa"/>
            </w:tcMar>
            <w:vAlign w:val="top"/>
          </w:tcPr>
          <w:p w:rsidR="00000000" w:rsidDel="00000000" w:rsidP="00000000" w:rsidRDefault="00000000" w:rsidRPr="00000000" w14:paraId="00000008">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000ff"/>
                  <w:sz w:val="24"/>
                  <w:szCs w:val="24"/>
                  <w:u w:val="single"/>
                  <w:rtl w:val="0"/>
                </w:rPr>
                <w:t xml:space="preserve">https://www.gluster.org/</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865" w:hRule="atLeast"/>
          <w:tblHeader w:val="0"/>
        </w:trPr>
        <w:tc>
          <w:tcPr>
            <w:tcBorders>
              <w:top w:color="000000" w:space="0" w:sz="0" w:val="nil"/>
              <w:left w:color="000000" w:space="0" w:sz="8" w:val="single"/>
              <w:bottom w:color="000000" w:space="0" w:sz="8" w:val="single"/>
              <w:right w:color="000000" w:space="0" w:sz="8" w:val="single"/>
            </w:tcBorders>
            <w:tcMar>
              <w:top w:w="20.0" w:type="dxa"/>
              <w:left w:w="100.0" w:type="dxa"/>
              <w:bottom w:w="100.0" w:type="dxa"/>
              <w:right w:w="120.0" w:type="dxa"/>
            </w:tcMar>
            <w:vAlign w:val="top"/>
          </w:tcPr>
          <w:p w:rsidR="00000000" w:rsidDel="00000000" w:rsidP="00000000" w:rsidRDefault="00000000" w:rsidRPr="00000000" w14:paraId="00000009">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Organization</w:t>
            </w:r>
            <w:r w:rsidDel="00000000" w:rsidR="00000000" w:rsidRPr="00000000">
              <w:rPr>
                <w:rFonts w:ascii="Times New Roman" w:cs="Times New Roman" w:eastAsia="Times New Roman" w:hAnsi="Times New Roman"/>
                <w:b w:val="1"/>
                <w:sz w:val="24"/>
                <w:szCs w:val="24"/>
                <w:rtl w:val="0"/>
              </w:rPr>
              <w:t xml:space="preserve"> Name </w:t>
            </w:r>
          </w:p>
        </w:tc>
        <w:tc>
          <w:tcPr>
            <w:tcBorders>
              <w:top w:color="000000" w:space="0" w:sz="0" w:val="nil"/>
              <w:left w:color="000000" w:space="0" w:sz="0" w:val="nil"/>
              <w:bottom w:color="000000" w:space="0" w:sz="8" w:val="single"/>
              <w:right w:color="000000" w:space="0" w:sz="8" w:val="single"/>
            </w:tcBorders>
            <w:tcMar>
              <w:top w:w="20.0" w:type="dxa"/>
              <w:left w:w="100.0" w:type="dxa"/>
              <w:bottom w:w="100.0" w:type="dxa"/>
              <w:right w:w="120.0" w:type="dxa"/>
            </w:tcMar>
            <w:vAlign w:val="top"/>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 Hat Software</w:t>
            </w:r>
          </w:p>
        </w:tc>
      </w:tr>
      <w:tr>
        <w:trPr>
          <w:cantSplit w:val="0"/>
          <w:trHeight w:val="820" w:hRule="atLeast"/>
          <w:tblHeader w:val="0"/>
        </w:trPr>
        <w:tc>
          <w:tcPr>
            <w:tcBorders>
              <w:top w:color="000000" w:space="0" w:sz="0" w:val="nil"/>
              <w:left w:color="000000" w:space="0" w:sz="8" w:val="single"/>
              <w:bottom w:color="000000" w:space="0" w:sz="8" w:val="single"/>
              <w:right w:color="000000" w:space="0" w:sz="8" w:val="single"/>
            </w:tcBorders>
            <w:shd w:fill="aeaaaa" w:val="clear"/>
            <w:tcMar>
              <w:top w:w="20.0" w:type="dxa"/>
              <w:left w:w="100.0" w:type="dxa"/>
              <w:bottom w:w="100.0" w:type="dxa"/>
              <w:right w:w="120.0" w:type="dxa"/>
            </w:tcMar>
            <w:vAlign w:val="top"/>
          </w:tcPr>
          <w:p w:rsidR="00000000" w:rsidDel="00000000" w:rsidP="00000000" w:rsidRDefault="00000000" w:rsidRPr="00000000" w14:paraId="0000000B">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License</w:t>
            </w: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eaaaa" w:val="clear"/>
            <w:tcMar>
              <w:top w:w="20.0" w:type="dxa"/>
              <w:left w:w="100.0" w:type="dxa"/>
              <w:bottom w:w="100.0" w:type="dxa"/>
              <w:right w:w="120.0" w:type="dxa"/>
            </w:tcMar>
            <w:vAlign w:val="top"/>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(GPLv2 or LGPLv3+)</w:t>
            </w:r>
          </w:p>
        </w:tc>
      </w:tr>
      <w:tr>
        <w:trPr>
          <w:cantSplit w:val="0"/>
          <w:trHeight w:val="835" w:hRule="atLeast"/>
          <w:tblHeader w:val="0"/>
        </w:trPr>
        <w:tc>
          <w:tcPr>
            <w:tcBorders>
              <w:top w:color="000000" w:space="0" w:sz="0" w:val="nil"/>
              <w:left w:color="000000" w:space="0" w:sz="8" w:val="single"/>
              <w:bottom w:color="000000" w:space="0" w:sz="8" w:val="single"/>
              <w:right w:color="000000" w:space="0" w:sz="8" w:val="single"/>
            </w:tcBorders>
            <w:tcMar>
              <w:top w:w="20.0" w:type="dxa"/>
              <w:left w:w="100.0" w:type="dxa"/>
              <w:bottom w:w="100.0" w:type="dxa"/>
              <w:right w:w="120.0" w:type="dxa"/>
            </w:tcMar>
            <w:vAlign w:val="top"/>
          </w:tcPr>
          <w:p w:rsidR="00000000" w:rsidDel="00000000" w:rsidP="00000000" w:rsidRDefault="00000000" w:rsidRPr="00000000" w14:paraId="0000000D">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Open/Proprietary </w:t>
            </w:r>
          </w:p>
        </w:tc>
        <w:tc>
          <w:tcPr>
            <w:tcBorders>
              <w:top w:color="000000" w:space="0" w:sz="0" w:val="nil"/>
              <w:left w:color="000000" w:space="0" w:sz="0" w:val="nil"/>
              <w:bottom w:color="000000" w:space="0" w:sz="8" w:val="single"/>
              <w:right w:color="000000" w:space="0" w:sz="8" w:val="single"/>
            </w:tcBorders>
            <w:tcMar>
              <w:top w:w="20.0" w:type="dxa"/>
              <w:left w:w="100.0" w:type="dxa"/>
              <w:bottom w:w="100.0" w:type="dxa"/>
              <w:right w:w="120.0" w:type="dxa"/>
            </w:tcMar>
            <w:vAlign w:val="top"/>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w:t>
            </w:r>
          </w:p>
        </w:tc>
      </w:tr>
      <w:tr>
        <w:trPr>
          <w:cantSplit w:val="0"/>
          <w:trHeight w:val="820" w:hRule="atLeast"/>
          <w:tblHeader w:val="0"/>
        </w:trPr>
        <w:tc>
          <w:tcPr>
            <w:tcBorders>
              <w:top w:color="000000" w:space="0" w:sz="0" w:val="nil"/>
              <w:left w:color="000000" w:space="0" w:sz="8" w:val="single"/>
              <w:bottom w:color="000000" w:space="0" w:sz="8" w:val="single"/>
              <w:right w:color="000000" w:space="0" w:sz="8" w:val="single"/>
            </w:tcBorders>
            <w:shd w:fill="aeaaaa" w:val="clear"/>
            <w:tcMar>
              <w:top w:w="20.0" w:type="dxa"/>
              <w:left w:w="100.0" w:type="dxa"/>
              <w:bottom w:w="100.0" w:type="dxa"/>
              <w:right w:w="120.0" w:type="dxa"/>
            </w:tcMar>
            <w:vAlign w:val="top"/>
          </w:tcPr>
          <w:p w:rsidR="00000000" w:rsidDel="00000000" w:rsidP="00000000" w:rsidRDefault="00000000" w:rsidRPr="00000000" w14:paraId="0000000F">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Path</w:t>
            </w:r>
          </w:p>
        </w:tc>
        <w:tc>
          <w:tcPr>
            <w:tcBorders>
              <w:top w:color="000000" w:space="0" w:sz="0" w:val="nil"/>
              <w:left w:color="000000" w:space="0" w:sz="0" w:val="nil"/>
              <w:bottom w:color="000000" w:space="0" w:sz="8" w:val="single"/>
              <w:right w:color="000000" w:space="0" w:sz="8" w:val="single"/>
            </w:tcBorders>
            <w:shd w:fill="aeaaaa" w:val="clear"/>
            <w:tcMar>
              <w:top w:w="20.0" w:type="dxa"/>
              <w:left w:w="100.0" w:type="dxa"/>
              <w:bottom w:w="100.0" w:type="dxa"/>
              <w:right w:w="120.0" w:type="dxa"/>
            </w:tcMar>
            <w:vAlign w:val="top"/>
          </w:tcPr>
          <w:p w:rsidR="00000000" w:rsidDel="00000000" w:rsidP="00000000" w:rsidRDefault="00000000" w:rsidRPr="00000000" w14:paraId="00000010">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000ff"/>
                  <w:sz w:val="24"/>
                  <w:szCs w:val="24"/>
                  <w:u w:val="single"/>
                  <w:rtl w:val="0"/>
                </w:rPr>
                <w:t xml:space="preserve">https://github.com/gluster/glusterfs.git</w:t>
              </w:r>
            </w:hyperlink>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11">
      <w:pPr>
        <w:spacing w:after="8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8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Key features:</w:t>
      </w:r>
      <w:r w:rsidDel="00000000" w:rsidR="00000000" w:rsidRPr="00000000">
        <w:rPr>
          <w:rtl w:val="0"/>
        </w:rPr>
      </w:r>
    </w:p>
    <w:p w:rsidR="00000000" w:rsidDel="00000000" w:rsidP="00000000" w:rsidRDefault="00000000" w:rsidRPr="00000000" w14:paraId="0000001B">
      <w:pPr>
        <w:spacing w:after="8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120" w:lineRule="auto"/>
        <w:rPr>
          <w:rFonts w:ascii="Times New Roman" w:cs="Times New Roman" w:eastAsia="Times New Roman" w:hAnsi="Times New Roman"/>
          <w:b w:val="1"/>
          <w:color w:val="151515"/>
          <w:sz w:val="27"/>
          <w:szCs w:val="27"/>
        </w:rPr>
      </w:pPr>
      <w:r w:rsidDel="00000000" w:rsidR="00000000" w:rsidRPr="00000000">
        <w:rPr>
          <w:color w:val="151515"/>
          <w:sz w:val="20"/>
          <w:szCs w:val="20"/>
          <w:rtl w:val="0"/>
        </w:rPr>
        <w:t xml:space="preserve">•</w:t>
      </w:r>
      <w:r w:rsidDel="00000000" w:rsidR="00000000" w:rsidRPr="00000000">
        <w:rPr>
          <w:rFonts w:ascii="Times New Roman" w:cs="Times New Roman" w:eastAsia="Times New Roman" w:hAnsi="Times New Roman"/>
          <w:color w:val="151515"/>
          <w:sz w:val="14"/>
          <w:szCs w:val="14"/>
          <w:rtl w:val="0"/>
        </w:rPr>
        <w:t xml:space="preserve">      </w:t>
      </w:r>
      <w:r w:rsidDel="00000000" w:rsidR="00000000" w:rsidRPr="00000000">
        <w:rPr>
          <w:rFonts w:ascii="Times New Roman" w:cs="Times New Roman" w:eastAsia="Times New Roman" w:hAnsi="Times New Roman"/>
          <w:b w:val="1"/>
          <w:color w:val="151515"/>
          <w:sz w:val="14"/>
          <w:szCs w:val="14"/>
          <w:rtl w:val="0"/>
        </w:rPr>
        <w:t xml:space="preserve">  </w:t>
      </w:r>
      <w:r w:rsidDel="00000000" w:rsidR="00000000" w:rsidRPr="00000000">
        <w:rPr>
          <w:rFonts w:ascii="Times New Roman" w:cs="Times New Roman" w:eastAsia="Times New Roman" w:hAnsi="Times New Roman"/>
          <w:b w:val="1"/>
          <w:color w:val="151515"/>
          <w:sz w:val="27"/>
          <w:szCs w:val="27"/>
          <w:rtl w:val="0"/>
        </w:rPr>
        <w:t xml:space="preserve">Storage management that scale </w:t>
      </w:r>
    </w:p>
    <w:p w:rsidR="00000000" w:rsidDel="00000000" w:rsidP="00000000" w:rsidRDefault="00000000" w:rsidRPr="00000000" w14:paraId="0000001D">
      <w:pPr>
        <w:spacing w:line="237.60000000000002" w:lineRule="auto"/>
        <w:ind w:right="400"/>
        <w:rPr>
          <w:b w:val="1"/>
          <w:color w:val="151515"/>
          <w:sz w:val="27"/>
          <w:szCs w:val="27"/>
        </w:rPr>
      </w:pPr>
      <w:r w:rsidDel="00000000" w:rsidR="00000000" w:rsidRPr="00000000">
        <w:rPr>
          <w:color w:val="151515"/>
          <w:sz w:val="25"/>
          <w:szCs w:val="25"/>
          <w:rtl w:val="0"/>
        </w:rPr>
        <w:t xml:space="preserve">Using an elastic hashing algorithm, Red Hat Gluster Storage stores data without the need for a metadata server, eliminating any single point of failure. Red Hat Gluster Storage scales as you grow, so you can respond to business changes without creating a standalone storage environment for each new project. </w:t>
      </w:r>
      <w:r w:rsidDel="00000000" w:rsidR="00000000" w:rsidRPr="00000000">
        <w:rPr>
          <w:rtl w:val="0"/>
        </w:rPr>
      </w:r>
    </w:p>
    <w:p w:rsidR="00000000" w:rsidDel="00000000" w:rsidP="00000000" w:rsidRDefault="00000000" w:rsidRPr="00000000" w14:paraId="0000001E">
      <w:pPr>
        <w:spacing w:line="237.60000000000002" w:lineRule="auto"/>
        <w:ind w:right="400"/>
        <w:rPr>
          <w:b w:val="1"/>
          <w:color w:val="151515"/>
          <w:sz w:val="27"/>
          <w:szCs w:val="27"/>
        </w:rPr>
      </w:pPr>
      <w:r w:rsidDel="00000000" w:rsidR="00000000" w:rsidRPr="00000000">
        <w:rPr>
          <w:rtl w:val="0"/>
        </w:rPr>
      </w:r>
    </w:p>
    <w:p w:rsidR="00000000" w:rsidDel="00000000" w:rsidP="00000000" w:rsidRDefault="00000000" w:rsidRPr="00000000" w14:paraId="0000001F">
      <w:pPr>
        <w:spacing w:after="120" w:line="237.60000000000002" w:lineRule="auto"/>
        <w:rPr>
          <w:rFonts w:ascii="Times New Roman" w:cs="Times New Roman" w:eastAsia="Times New Roman" w:hAnsi="Times New Roman"/>
          <w:b w:val="1"/>
          <w:color w:val="151515"/>
          <w:sz w:val="27"/>
          <w:szCs w:val="27"/>
        </w:rPr>
      </w:pPr>
      <w:r w:rsidDel="00000000" w:rsidR="00000000" w:rsidRPr="00000000">
        <w:rPr>
          <w:b w:val="1"/>
          <w:color w:val="151515"/>
          <w:sz w:val="20"/>
          <w:szCs w:val="20"/>
          <w:rtl w:val="0"/>
        </w:rPr>
        <w:t xml:space="preserve">•</w:t>
      </w:r>
      <w:r w:rsidDel="00000000" w:rsidR="00000000" w:rsidRPr="00000000">
        <w:rPr>
          <w:rFonts w:ascii="Times New Roman" w:cs="Times New Roman" w:eastAsia="Times New Roman" w:hAnsi="Times New Roman"/>
          <w:b w:val="1"/>
          <w:color w:val="151515"/>
          <w:sz w:val="14"/>
          <w:szCs w:val="14"/>
          <w:rtl w:val="0"/>
        </w:rPr>
        <w:t xml:space="preserve">        </w:t>
      </w:r>
      <w:r w:rsidDel="00000000" w:rsidR="00000000" w:rsidRPr="00000000">
        <w:rPr>
          <w:rFonts w:ascii="Times New Roman" w:cs="Times New Roman" w:eastAsia="Times New Roman" w:hAnsi="Times New Roman"/>
          <w:b w:val="1"/>
          <w:color w:val="151515"/>
          <w:sz w:val="27"/>
          <w:szCs w:val="27"/>
          <w:rtl w:val="0"/>
        </w:rPr>
        <w:t xml:space="preserve">Fast, simple, and no vendor lock-in</w:t>
      </w:r>
    </w:p>
    <w:p w:rsidR="00000000" w:rsidDel="00000000" w:rsidP="00000000" w:rsidRDefault="00000000" w:rsidRPr="00000000" w14:paraId="00000020">
      <w:pPr>
        <w:spacing w:line="237.60000000000002" w:lineRule="auto"/>
        <w:ind w:right="400"/>
        <w:rPr>
          <w:color w:val="151515"/>
          <w:sz w:val="25"/>
          <w:szCs w:val="25"/>
        </w:rPr>
      </w:pPr>
      <w:r w:rsidDel="00000000" w:rsidR="00000000" w:rsidRPr="00000000">
        <w:rPr>
          <w:color w:val="151515"/>
          <w:sz w:val="25"/>
          <w:szCs w:val="25"/>
          <w:rtl w:val="0"/>
        </w:rPr>
        <w:t xml:space="preserve">Deploy a multi-tenant storage system in a few minutes—then scale it in a few seconds. Red Hat Gluster Storage is based on the open source GlusterFS project and </w:t>
      </w:r>
      <w:r w:rsidDel="00000000" w:rsidR="00000000" w:rsidRPr="00000000">
        <w:rPr>
          <w:color w:val="151515"/>
          <w:sz w:val="25"/>
          <w:szCs w:val="25"/>
          <w:rtl w:val="0"/>
        </w:rPr>
        <w:t xml:space="preserve">stabilized</w:t>
      </w:r>
      <w:r w:rsidDel="00000000" w:rsidR="00000000" w:rsidRPr="00000000">
        <w:rPr>
          <w:color w:val="151515"/>
          <w:sz w:val="25"/>
          <w:szCs w:val="25"/>
          <w:rtl w:val="0"/>
        </w:rPr>
        <w:t xml:space="preserve"> by Red Hat so enterprises get a reliable storage system suited for unstructured, semi structured, and big data storage requirements. Unlike proprietary storage solutions, Red Hat Gluster Storage doesn't tie you to rigid innovation cycles or specific hardware configurations. </w:t>
      </w:r>
    </w:p>
    <w:p w:rsidR="00000000" w:rsidDel="00000000" w:rsidP="00000000" w:rsidRDefault="00000000" w:rsidRPr="00000000" w14:paraId="00000021">
      <w:pPr>
        <w:spacing w:line="237.60000000000002" w:lineRule="auto"/>
        <w:ind w:right="400"/>
        <w:rPr>
          <w:b w:val="1"/>
          <w:color w:val="151515"/>
          <w:sz w:val="27"/>
          <w:szCs w:val="27"/>
        </w:rPr>
      </w:pPr>
      <w:r w:rsidDel="00000000" w:rsidR="00000000" w:rsidRPr="00000000">
        <w:rPr>
          <w:rtl w:val="0"/>
        </w:rPr>
      </w:r>
    </w:p>
    <w:p w:rsidR="00000000" w:rsidDel="00000000" w:rsidP="00000000" w:rsidRDefault="00000000" w:rsidRPr="00000000" w14:paraId="00000022">
      <w:pPr>
        <w:spacing w:after="420" w:line="240" w:lineRule="auto"/>
        <w:rPr>
          <w:rFonts w:ascii="Times New Roman" w:cs="Times New Roman" w:eastAsia="Times New Roman" w:hAnsi="Times New Roman"/>
          <w:b w:val="1"/>
          <w:color w:val="151515"/>
          <w:sz w:val="27"/>
          <w:szCs w:val="27"/>
        </w:rPr>
      </w:pPr>
      <w:r w:rsidDel="00000000" w:rsidR="00000000" w:rsidRPr="00000000">
        <w:rPr>
          <w:b w:val="1"/>
          <w:color w:val="151515"/>
          <w:sz w:val="27"/>
          <w:szCs w:val="27"/>
          <w:rtl w:val="0"/>
        </w:rPr>
        <w:t xml:space="preserve">•</w:t>
      </w:r>
      <w:r w:rsidDel="00000000" w:rsidR="00000000" w:rsidRPr="00000000">
        <w:rPr>
          <w:rFonts w:ascii="Times New Roman" w:cs="Times New Roman" w:eastAsia="Times New Roman" w:hAnsi="Times New Roman"/>
          <w:b w:val="1"/>
          <w:color w:val="151515"/>
          <w:sz w:val="27"/>
          <w:szCs w:val="27"/>
          <w:rtl w:val="0"/>
        </w:rPr>
        <w:t xml:space="preserve">     </w:t>
      </w:r>
      <w:r w:rsidDel="00000000" w:rsidR="00000000" w:rsidRPr="00000000">
        <w:rPr>
          <w:rFonts w:ascii="Times New Roman" w:cs="Times New Roman" w:eastAsia="Times New Roman" w:hAnsi="Times New Roman"/>
          <w:b w:val="1"/>
          <w:color w:val="151515"/>
          <w:sz w:val="27"/>
          <w:szCs w:val="27"/>
          <w:rtl w:val="0"/>
        </w:rPr>
        <w:t xml:space="preserve">Optimized</w:t>
      </w:r>
      <w:r w:rsidDel="00000000" w:rsidR="00000000" w:rsidRPr="00000000">
        <w:rPr>
          <w:rFonts w:ascii="Times New Roman" w:cs="Times New Roman" w:eastAsia="Times New Roman" w:hAnsi="Times New Roman"/>
          <w:b w:val="1"/>
          <w:color w:val="151515"/>
          <w:sz w:val="27"/>
          <w:szCs w:val="27"/>
          <w:rtl w:val="0"/>
        </w:rPr>
        <w:t xml:space="preserve"> for containers </w:t>
      </w:r>
    </w:p>
    <w:p w:rsidR="00000000" w:rsidDel="00000000" w:rsidP="00000000" w:rsidRDefault="00000000" w:rsidRPr="00000000" w14:paraId="00000023">
      <w:pPr>
        <w:spacing w:after="420" w:line="240" w:lineRule="auto"/>
        <w:rPr>
          <w:color w:val="151515"/>
          <w:sz w:val="25"/>
          <w:szCs w:val="25"/>
        </w:rPr>
      </w:pPr>
      <w:r w:rsidDel="00000000" w:rsidR="00000000" w:rsidRPr="00000000">
        <w:rPr>
          <w:color w:val="151515"/>
          <w:sz w:val="25"/>
          <w:szCs w:val="25"/>
          <w:rtl w:val="0"/>
        </w:rPr>
        <w:t xml:space="preserve">Containers package code and runtime dependencies for greater application portability across deployment environments—but they're ephemeral by design. Red Hat Gluster Storage gives containers persistent storage that's scalable and highly integrated with Openshift.</w:t>
      </w:r>
    </w:p>
    <w:p w:rsidR="00000000" w:rsidDel="00000000" w:rsidP="00000000" w:rsidRDefault="00000000" w:rsidRPr="00000000" w14:paraId="00000024">
      <w:pPr>
        <w:spacing w:after="420" w:line="237.60000000000002" w:lineRule="auto"/>
        <w:rPr>
          <w:rFonts w:ascii="Times New Roman" w:cs="Times New Roman" w:eastAsia="Times New Roman" w:hAnsi="Times New Roman"/>
          <w:b w:val="1"/>
          <w:color w:val="151515"/>
          <w:sz w:val="27"/>
          <w:szCs w:val="27"/>
        </w:rPr>
      </w:pPr>
      <w:r w:rsidDel="00000000" w:rsidR="00000000" w:rsidRPr="00000000">
        <w:rPr>
          <w:b w:val="1"/>
          <w:color w:val="151515"/>
          <w:sz w:val="27"/>
          <w:szCs w:val="27"/>
          <w:rtl w:val="0"/>
        </w:rPr>
        <w:t xml:space="preserve">•</w:t>
      </w:r>
      <w:r w:rsidDel="00000000" w:rsidR="00000000" w:rsidRPr="00000000">
        <w:rPr>
          <w:rFonts w:ascii="Times New Roman" w:cs="Times New Roman" w:eastAsia="Times New Roman" w:hAnsi="Times New Roman"/>
          <w:b w:val="1"/>
          <w:color w:val="151515"/>
          <w:sz w:val="27"/>
          <w:szCs w:val="27"/>
          <w:rtl w:val="0"/>
        </w:rPr>
        <w:t xml:space="preserve">     Large-scale media </w:t>
      </w:r>
    </w:p>
    <w:p w:rsidR="00000000" w:rsidDel="00000000" w:rsidP="00000000" w:rsidRDefault="00000000" w:rsidRPr="00000000" w14:paraId="00000025">
      <w:pPr>
        <w:spacing w:after="420" w:line="237.60000000000002" w:lineRule="auto"/>
        <w:rPr>
          <w:color w:val="151515"/>
          <w:sz w:val="25"/>
          <w:szCs w:val="25"/>
        </w:rPr>
      </w:pPr>
      <w:r w:rsidDel="00000000" w:rsidR="00000000" w:rsidRPr="00000000">
        <w:rPr>
          <w:color w:val="151515"/>
          <w:sz w:val="25"/>
          <w:szCs w:val="25"/>
          <w:rtl w:val="0"/>
        </w:rPr>
        <w:t xml:space="preserve">Storage needs for media and entertainment are outpacing capacity and budgets. The transition to digital workflows and content has increased demand for digital storage. With lower costs than proprietary storage vendors and the ability to scale on demand, Red Hat Gluster Storage is ideal for the media industry.</w:t>
      </w:r>
    </w:p>
    <w:p w:rsidR="00000000" w:rsidDel="00000000" w:rsidP="00000000" w:rsidRDefault="00000000" w:rsidRPr="00000000" w14:paraId="00000026">
      <w:pPr>
        <w:spacing w:after="120" w:line="237.60000000000002" w:lineRule="auto"/>
        <w:rPr>
          <w:rFonts w:ascii="Times New Roman" w:cs="Times New Roman" w:eastAsia="Times New Roman" w:hAnsi="Times New Roman"/>
          <w:b w:val="1"/>
          <w:color w:val="151515"/>
          <w:sz w:val="27"/>
          <w:szCs w:val="27"/>
        </w:rPr>
      </w:pPr>
      <w:r w:rsidDel="00000000" w:rsidR="00000000" w:rsidRPr="00000000">
        <w:rPr>
          <w:b w:val="1"/>
          <w:color w:val="151515"/>
          <w:sz w:val="27"/>
          <w:szCs w:val="27"/>
          <w:rtl w:val="0"/>
        </w:rPr>
        <w:t xml:space="preserve">•</w:t>
      </w:r>
      <w:r w:rsidDel="00000000" w:rsidR="00000000" w:rsidRPr="00000000">
        <w:rPr>
          <w:rFonts w:ascii="Times New Roman" w:cs="Times New Roman" w:eastAsia="Times New Roman" w:hAnsi="Times New Roman"/>
          <w:b w:val="1"/>
          <w:color w:val="151515"/>
          <w:sz w:val="27"/>
          <w:szCs w:val="27"/>
          <w:rtl w:val="0"/>
        </w:rPr>
        <w:t xml:space="preserve">     Virtualization</w:t>
      </w:r>
    </w:p>
    <w:p w:rsidR="00000000" w:rsidDel="00000000" w:rsidP="00000000" w:rsidRDefault="00000000" w:rsidRPr="00000000" w14:paraId="00000027">
      <w:pPr>
        <w:spacing w:after="120" w:line="237.60000000000002" w:lineRule="auto"/>
        <w:ind w:left="700" w:firstLine="0"/>
        <w:rPr>
          <w:rFonts w:ascii="Times New Roman" w:cs="Times New Roman" w:eastAsia="Times New Roman" w:hAnsi="Times New Roman"/>
          <w:b w:val="1"/>
          <w:color w:val="151515"/>
          <w:sz w:val="27"/>
          <w:szCs w:val="27"/>
        </w:rPr>
      </w:pPr>
      <w:r w:rsidDel="00000000" w:rsidR="00000000" w:rsidRPr="00000000">
        <w:rPr>
          <w:rtl w:val="0"/>
        </w:rPr>
      </w:r>
    </w:p>
    <w:p w:rsidR="00000000" w:rsidDel="00000000" w:rsidP="00000000" w:rsidRDefault="00000000" w:rsidRPr="00000000" w14:paraId="00000028">
      <w:pPr>
        <w:spacing w:line="237.60000000000002" w:lineRule="auto"/>
        <w:ind w:right="400"/>
        <w:rPr>
          <w:rFonts w:ascii="Times New Roman" w:cs="Times New Roman" w:eastAsia="Times New Roman" w:hAnsi="Times New Roman"/>
          <w:color w:val="151515"/>
          <w:sz w:val="27"/>
          <w:szCs w:val="27"/>
        </w:rPr>
      </w:pPr>
      <w:r w:rsidDel="00000000" w:rsidR="00000000" w:rsidRPr="00000000">
        <w:rPr>
          <w:color w:val="151515"/>
          <w:sz w:val="27"/>
          <w:szCs w:val="27"/>
          <w:rtl w:val="0"/>
        </w:rPr>
        <w:t xml:space="preserve">Hyperconvergence—IT architectures provided by 1 vendor that uses software to bind compute, storage, and virtualization resources on commodity hardware—is gaining traction. Integrating Red Hat Gluster Storage with Red Hat Virtualization helps you build cost-effective, agile, and optimal virtual server and storage infrastructures across heterogeneous hardware platforms.</w:t>
      </w:r>
      <w:r w:rsidDel="00000000" w:rsidR="00000000" w:rsidRPr="00000000">
        <w:rPr>
          <w:rFonts w:ascii="Times New Roman" w:cs="Times New Roman" w:eastAsia="Times New Roman" w:hAnsi="Times New Roman"/>
          <w:color w:val="151515"/>
          <w:sz w:val="27"/>
          <w:szCs w:val="27"/>
          <w:rtl w:val="0"/>
        </w:rPr>
        <w:t xml:space="preserve"> </w:t>
      </w:r>
    </w:p>
    <w:p w:rsidR="00000000" w:rsidDel="00000000" w:rsidP="00000000" w:rsidRDefault="00000000" w:rsidRPr="00000000" w14:paraId="00000029">
      <w:pPr>
        <w:spacing w:line="237.60000000000002" w:lineRule="auto"/>
        <w:ind w:right="400"/>
        <w:rPr>
          <w:rFonts w:ascii="Times New Roman" w:cs="Times New Roman" w:eastAsia="Times New Roman" w:hAnsi="Times New Roman"/>
          <w:color w:val="151515"/>
          <w:sz w:val="27"/>
          <w:szCs w:val="27"/>
        </w:rPr>
      </w:pPr>
      <w:r w:rsidDel="00000000" w:rsidR="00000000" w:rsidRPr="00000000">
        <w:rPr>
          <w:rtl w:val="0"/>
        </w:rPr>
      </w:r>
    </w:p>
    <w:p w:rsidR="00000000" w:rsidDel="00000000" w:rsidP="00000000" w:rsidRDefault="00000000" w:rsidRPr="00000000" w14:paraId="0000002A">
      <w:pPr>
        <w:spacing w:line="237.60000000000002" w:lineRule="auto"/>
        <w:ind w:right="400"/>
        <w:rPr>
          <w:rFonts w:ascii="Times New Roman" w:cs="Times New Roman" w:eastAsia="Times New Roman" w:hAnsi="Times New Roman"/>
          <w:color w:val="151515"/>
          <w:sz w:val="27"/>
          <w:szCs w:val="27"/>
        </w:rPr>
      </w:pPr>
      <w:r w:rsidDel="00000000" w:rsidR="00000000" w:rsidRPr="00000000">
        <w:rPr>
          <w:rtl w:val="0"/>
        </w:rPr>
      </w:r>
    </w:p>
    <w:p w:rsidR="00000000" w:rsidDel="00000000" w:rsidP="00000000" w:rsidRDefault="00000000" w:rsidRPr="00000000" w14:paraId="0000002B">
      <w:pPr>
        <w:spacing w:after="280" w:line="237.60000000000002" w:lineRule="auto"/>
        <w:rPr>
          <w:rFonts w:ascii="Times New Roman" w:cs="Times New Roman" w:eastAsia="Times New Roman" w:hAnsi="Times New Roman"/>
          <w:b w:val="1"/>
          <w:color w:val="151515"/>
          <w:sz w:val="38"/>
          <w:szCs w:val="38"/>
        </w:rPr>
      </w:pPr>
      <w:r w:rsidDel="00000000" w:rsidR="00000000" w:rsidRPr="00000000">
        <w:rPr>
          <w:rFonts w:ascii="Times New Roman" w:cs="Times New Roman" w:eastAsia="Times New Roman" w:hAnsi="Times New Roman"/>
          <w:b w:val="1"/>
          <w:color w:val="151515"/>
          <w:sz w:val="38"/>
          <w:szCs w:val="38"/>
          <w:rtl w:val="0"/>
        </w:rPr>
        <w:t xml:space="preserve">Architecture:</w:t>
      </w:r>
    </w:p>
    <w:p w:rsidR="00000000" w:rsidDel="00000000" w:rsidP="00000000" w:rsidRDefault="00000000" w:rsidRPr="00000000" w14:paraId="0000002C">
      <w:pPr>
        <w:spacing w:after="260" w:line="237.60000000000002" w:lineRule="auto"/>
        <w:ind w:right="420"/>
        <w:jc w:val="both"/>
        <w:rPr>
          <w:rFonts w:ascii="Times New Roman" w:cs="Times New Roman" w:eastAsia="Times New Roman" w:hAnsi="Times New Roman"/>
          <w:color w:val="151515"/>
          <w:sz w:val="24"/>
          <w:szCs w:val="24"/>
        </w:rPr>
      </w:pPr>
      <w:r w:rsidDel="00000000" w:rsidR="00000000" w:rsidRPr="00000000">
        <w:rPr>
          <w:rFonts w:ascii="Times New Roman" w:cs="Times New Roman" w:eastAsia="Times New Roman" w:hAnsi="Times New Roman"/>
          <w:color w:val="151515"/>
          <w:sz w:val="24"/>
          <w:szCs w:val="24"/>
          <w:rtl w:val="0"/>
        </w:rPr>
        <w:t xml:space="preserve">A </w:t>
      </w:r>
      <w:r w:rsidDel="00000000" w:rsidR="00000000" w:rsidRPr="00000000">
        <w:rPr>
          <w:rFonts w:ascii="Times New Roman" w:cs="Times New Roman" w:eastAsia="Times New Roman" w:hAnsi="Times New Roman"/>
          <w:color w:val="151515"/>
          <w:sz w:val="24"/>
          <w:szCs w:val="24"/>
          <w:rtl w:val="0"/>
        </w:rPr>
        <w:t xml:space="preserve">gluster</w:t>
      </w:r>
      <w:r w:rsidDel="00000000" w:rsidR="00000000" w:rsidRPr="00000000">
        <w:rPr>
          <w:rFonts w:ascii="Times New Roman" w:cs="Times New Roman" w:eastAsia="Times New Roman" w:hAnsi="Times New Roman"/>
          <w:color w:val="151515"/>
          <w:sz w:val="24"/>
          <w:szCs w:val="24"/>
          <w:rtl w:val="0"/>
        </w:rPr>
        <w:t xml:space="preserve"> volume is a collection of servers belonging to a trusted storage pool. management daemon (</w:t>
      </w:r>
      <w:r w:rsidDel="00000000" w:rsidR="00000000" w:rsidRPr="00000000">
        <w:rPr>
          <w:rFonts w:ascii="Times New Roman" w:cs="Times New Roman" w:eastAsia="Times New Roman" w:hAnsi="Times New Roman"/>
          <w:color w:val="151515"/>
          <w:sz w:val="24"/>
          <w:szCs w:val="24"/>
          <w:rtl w:val="0"/>
        </w:rPr>
        <w:t xml:space="preserve">glusterd</w:t>
      </w:r>
      <w:r w:rsidDel="00000000" w:rsidR="00000000" w:rsidRPr="00000000">
        <w:rPr>
          <w:rFonts w:ascii="Times New Roman" w:cs="Times New Roman" w:eastAsia="Times New Roman" w:hAnsi="Times New Roman"/>
          <w:color w:val="151515"/>
          <w:sz w:val="24"/>
          <w:szCs w:val="24"/>
          <w:rtl w:val="0"/>
        </w:rPr>
        <w:t xml:space="preserve">) runs on each server and manages a brick process (</w:t>
      </w:r>
      <w:r w:rsidDel="00000000" w:rsidR="00000000" w:rsidRPr="00000000">
        <w:rPr>
          <w:rFonts w:ascii="Times New Roman" w:cs="Times New Roman" w:eastAsia="Times New Roman" w:hAnsi="Times New Roman"/>
          <w:color w:val="151515"/>
          <w:sz w:val="24"/>
          <w:szCs w:val="24"/>
          <w:rtl w:val="0"/>
        </w:rPr>
        <w:t xml:space="preserve">glusterfs</w:t>
      </w:r>
      <w:r w:rsidDel="00000000" w:rsidR="00000000" w:rsidRPr="00000000">
        <w:rPr>
          <w:rFonts w:ascii="Times New Roman" w:cs="Times New Roman" w:eastAsia="Times New Roman" w:hAnsi="Times New Roman"/>
          <w:color w:val="151515"/>
          <w:sz w:val="24"/>
          <w:szCs w:val="24"/>
          <w:rtl w:val="0"/>
        </w:rPr>
        <w:t xml:space="preserve">) which in turn exports the underlying on disk storage (XFS file system). The client process mounts the volume and exposes the storage from all the bricks as a single unified storage namespace to the applications accessing it. The client and brick processes stacks have various translators loaded in them. I/O from the application is routed to different bricks via these translators.</w:t>
      </w:r>
    </w:p>
    <w:p w:rsidR="00000000" w:rsidDel="00000000" w:rsidP="00000000" w:rsidRDefault="00000000" w:rsidRPr="00000000" w14:paraId="0000002D">
      <w:pPr>
        <w:spacing w:after="260" w:line="237.60000000000002" w:lineRule="auto"/>
        <w:ind w:right="420" w:firstLine="720"/>
        <w:jc w:val="both"/>
        <w:rPr>
          <w:rFonts w:ascii="Times New Roman" w:cs="Times New Roman" w:eastAsia="Times New Roman" w:hAnsi="Times New Roman"/>
          <w:color w:val="151515"/>
          <w:sz w:val="24"/>
          <w:szCs w:val="24"/>
        </w:rPr>
      </w:pPr>
      <w:r w:rsidDel="00000000" w:rsidR="00000000" w:rsidRPr="00000000">
        <w:rPr>
          <w:rFonts w:ascii="Times New Roman" w:cs="Times New Roman" w:eastAsia="Times New Roman" w:hAnsi="Times New Roman"/>
          <w:color w:val="151515"/>
          <w:sz w:val="24"/>
          <w:szCs w:val="24"/>
          <w:rtl w:val="0"/>
        </w:rPr>
        <w:t xml:space="preserve">P.S. XFS is a high performance 64-bit journaling file system created by Silicon Graphics(which comes with Red Hat Software).</w:t>
      </w:r>
    </w:p>
    <w:p w:rsidR="00000000" w:rsidDel="00000000" w:rsidP="00000000" w:rsidRDefault="00000000" w:rsidRPr="00000000" w14:paraId="0000002E">
      <w:pPr>
        <w:spacing w:after="260" w:line="237.60000000000002" w:lineRule="auto"/>
        <w:ind w:right="420"/>
        <w:jc w:val="both"/>
        <w:rPr>
          <w:rFonts w:ascii="Times New Roman" w:cs="Times New Roman" w:eastAsia="Times New Roman" w:hAnsi="Times New Roman"/>
          <w:color w:val="151515"/>
          <w:sz w:val="27"/>
          <w:szCs w:val="27"/>
        </w:rPr>
      </w:pPr>
      <w:r w:rsidDel="00000000" w:rsidR="00000000" w:rsidRPr="00000000">
        <w:rPr>
          <w:rFonts w:ascii="Times New Roman" w:cs="Times New Roman" w:eastAsia="Times New Roman" w:hAnsi="Times New Roman"/>
          <w:color w:val="151515"/>
          <w:sz w:val="24"/>
          <w:szCs w:val="24"/>
          <w:rtl w:val="0"/>
        </w:rPr>
        <w:t xml:space="preserve"> </w:t>
      </w:r>
      <w:r w:rsidDel="00000000" w:rsidR="00000000" w:rsidRPr="00000000">
        <w:rPr>
          <w:rFonts w:ascii="Times New Roman" w:cs="Times New Roman" w:eastAsia="Times New Roman" w:hAnsi="Times New Roman"/>
          <w:b w:val="1"/>
          <w:color w:val="151515"/>
          <w:sz w:val="24"/>
          <w:szCs w:val="24"/>
        </w:rPr>
        <w:drawing>
          <wp:inline distB="114300" distT="114300" distL="114300" distR="114300">
            <wp:extent cx="5731200" cy="54483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280" w:line="237.60000000000002" w:lineRule="auto"/>
        <w:jc w:val="both"/>
        <w:rPr>
          <w:rFonts w:ascii="Times New Roman" w:cs="Times New Roman" w:eastAsia="Times New Roman" w:hAnsi="Times New Roman"/>
          <w:b w:val="1"/>
          <w:color w:val="202124"/>
          <w:sz w:val="32"/>
          <w:szCs w:val="32"/>
          <w:vertAlign w:val="subscript"/>
        </w:rPr>
      </w:pPr>
      <w:r w:rsidDel="00000000" w:rsidR="00000000" w:rsidRPr="00000000">
        <w:rPr>
          <w:rFonts w:ascii="Times New Roman" w:cs="Times New Roman" w:eastAsia="Times New Roman" w:hAnsi="Times New Roman"/>
          <w:b w:val="1"/>
          <w:color w:val="151515"/>
          <w:sz w:val="34"/>
          <w:szCs w:val="34"/>
          <w:rtl w:val="0"/>
        </w:rPr>
        <w:t xml:space="preserve">Current Usage:</w:t>
      </w:r>
      <w:r w:rsidDel="00000000" w:rsidR="00000000" w:rsidRPr="00000000">
        <w:rPr>
          <w:rtl w:val="0"/>
        </w:rPr>
      </w:r>
    </w:p>
    <w:p w:rsidR="00000000" w:rsidDel="00000000" w:rsidP="00000000" w:rsidRDefault="00000000" w:rsidRPr="00000000" w14:paraId="00000033">
      <w:pPr>
        <w:spacing w:after="440" w:line="249.60000000000002" w:lineRule="auto"/>
        <w:ind w:right="40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Use cases for GlusterFS include cloud computing, streaming media and content delivery. Scale-out storage systems based on GlusterFS are suitable for unstructured data suchUse cases for </w:t>
      </w:r>
      <w:r w:rsidDel="00000000" w:rsidR="00000000" w:rsidRPr="00000000">
        <w:rPr>
          <w:rFonts w:ascii="Times New Roman" w:cs="Times New Roman" w:eastAsia="Times New Roman" w:hAnsi="Times New Roman"/>
          <w:sz w:val="23"/>
          <w:szCs w:val="23"/>
          <w:rtl w:val="0"/>
        </w:rPr>
        <w:t xml:space="preserve">GlusterFS</w:t>
      </w:r>
      <w:r w:rsidDel="00000000" w:rsidR="00000000" w:rsidRPr="00000000">
        <w:rPr>
          <w:rFonts w:ascii="Times New Roman" w:cs="Times New Roman" w:eastAsia="Times New Roman" w:hAnsi="Times New Roman"/>
          <w:sz w:val="23"/>
          <w:szCs w:val="23"/>
          <w:rtl w:val="0"/>
        </w:rPr>
        <w:t xml:space="preserve"> include cloud computing, streaming media and content such as documents, images, audio and video files, and log files. GlusterFS essentially creates a traditional cloud infrastructure. Clients connected to a network will have access to the storage space that’s been made available. Such an approach is well-suited for massive networks with plenty of resources to spare for the creation of an organized internetworking system.</w:t>
      </w:r>
    </w:p>
    <w:p w:rsidR="00000000" w:rsidDel="00000000" w:rsidP="00000000" w:rsidRDefault="00000000" w:rsidRPr="00000000" w14:paraId="00000034">
      <w:pPr>
        <w:spacing w:after="440" w:line="249.60000000000002" w:lineRule="auto"/>
        <w:ind w:right="400"/>
        <w:jc w:val="both"/>
        <w:rPr>
          <w:rFonts w:ascii="Times New Roman" w:cs="Times New Roman" w:eastAsia="Times New Roman" w:hAnsi="Times New Roman"/>
          <w:b w:val="1"/>
        </w:rPr>
      </w:pPr>
      <w:r w:rsidDel="00000000" w:rsidR="00000000" w:rsidRPr="00000000">
        <w:rPr>
          <w:sz w:val="23"/>
          <w:szCs w:val="23"/>
          <w:rtl w:val="0"/>
        </w:rPr>
        <w:t xml:space="preserve">• </w:t>
      </w:r>
      <w:r w:rsidDel="00000000" w:rsidR="00000000" w:rsidRPr="00000000">
        <w:rPr>
          <w:rFonts w:ascii="Times New Roman" w:cs="Times New Roman" w:eastAsia="Times New Roman" w:hAnsi="Times New Roman"/>
          <w:sz w:val="23"/>
          <w:szCs w:val="23"/>
          <w:rtl w:val="0"/>
        </w:rPr>
        <w:t xml:space="preserve">63 companies that use red hat </w:t>
      </w:r>
      <w:r w:rsidDel="00000000" w:rsidR="00000000" w:rsidRPr="00000000">
        <w:rPr>
          <w:rFonts w:ascii="Times New Roman" w:cs="Times New Roman" w:eastAsia="Times New Roman" w:hAnsi="Times New Roman"/>
          <w:sz w:val="23"/>
          <w:szCs w:val="23"/>
          <w:rtl w:val="0"/>
        </w:rPr>
        <w:t xml:space="preserve">gluster</w:t>
      </w:r>
      <w:r w:rsidDel="00000000" w:rsidR="00000000" w:rsidRPr="00000000">
        <w:rPr>
          <w:rFonts w:ascii="Times New Roman" w:cs="Times New Roman" w:eastAsia="Times New Roman" w:hAnsi="Times New Roman"/>
          <w:sz w:val="23"/>
          <w:szCs w:val="23"/>
          <w:rtl w:val="0"/>
        </w:rPr>
        <w:t xml:space="preserve"> storage. The companies using red hat </w:t>
      </w:r>
      <w:r w:rsidDel="00000000" w:rsidR="00000000" w:rsidRPr="00000000">
        <w:rPr>
          <w:rFonts w:ascii="Times New Roman" w:cs="Times New Roman" w:eastAsia="Times New Roman" w:hAnsi="Times New Roman"/>
          <w:sz w:val="23"/>
          <w:szCs w:val="23"/>
          <w:rtl w:val="0"/>
        </w:rPr>
        <w:t xml:space="preserve">gluster</w:t>
      </w:r>
      <w:r w:rsidDel="00000000" w:rsidR="00000000" w:rsidRPr="00000000">
        <w:rPr>
          <w:rFonts w:ascii="Times New Roman" w:cs="Times New Roman" w:eastAsia="Times New Roman" w:hAnsi="Times New Roman"/>
          <w:sz w:val="23"/>
          <w:szCs w:val="23"/>
          <w:rtl w:val="0"/>
        </w:rPr>
        <w:t xml:space="preserve"> storage are most often found in the United States and in the Information Technology and Services industry.</w:t>
      </w:r>
      <w:r w:rsidDel="00000000" w:rsidR="00000000" w:rsidRPr="00000000">
        <w:rPr>
          <w:rtl w:val="0"/>
        </w:rPr>
      </w:r>
    </w:p>
    <w:tbl>
      <w:tblPr>
        <w:tblStyle w:val="Table2"/>
        <w:tblW w:w="1026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145"/>
        <w:gridCol w:w="2175"/>
        <w:gridCol w:w="1575"/>
        <w:gridCol w:w="1845"/>
        <w:tblGridChange w:id="0">
          <w:tblGrid>
            <w:gridCol w:w="2520"/>
            <w:gridCol w:w="2145"/>
            <w:gridCol w:w="2175"/>
            <w:gridCol w:w="1575"/>
            <w:gridCol w:w="1845"/>
          </w:tblGrid>
        </w:tblGridChange>
      </w:tblGrid>
      <w:tr>
        <w:trPr>
          <w:cantSplit w:val="0"/>
          <w:trHeight w:val="666.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Company</w:t>
            </w:r>
          </w:p>
          <w:p w:rsidR="00000000" w:rsidDel="00000000" w:rsidP="00000000" w:rsidRDefault="00000000" w:rsidRPr="00000000" w14:paraId="00000036">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Website</w:t>
            </w:r>
          </w:p>
          <w:p w:rsidR="00000000" w:rsidDel="00000000" w:rsidP="00000000" w:rsidRDefault="00000000" w:rsidRPr="00000000" w14:paraId="00000038">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9"/>
                <w:szCs w:val="29"/>
                <w:rtl w:val="0"/>
              </w:rPr>
              <w:t xml:space="preserve">Country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Revenue</w:t>
            </w:r>
          </w:p>
          <w:p w:rsidR="00000000" w:rsidDel="00000000" w:rsidP="00000000" w:rsidRDefault="00000000" w:rsidRPr="00000000" w14:paraId="0000003B">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9"/>
                <w:szCs w:val="29"/>
                <w:rtl w:val="0"/>
              </w:rPr>
              <w:t xml:space="preserve">Company Size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sz w:val="25"/>
                <w:szCs w:val="25"/>
              </w:rPr>
            </w:pPr>
            <w:r w:rsidDel="00000000" w:rsidR="00000000" w:rsidRPr="00000000">
              <w:rPr>
                <w:b w:val="1"/>
                <w:sz w:val="25"/>
                <w:szCs w:val="25"/>
                <w:rtl w:val="0"/>
              </w:rPr>
              <w:t xml:space="preserve">U.S. Department of</w:t>
            </w:r>
          </w:p>
          <w:p w:rsidR="00000000" w:rsidDel="00000000" w:rsidP="00000000" w:rsidRDefault="00000000" w:rsidRPr="00000000" w14:paraId="0000003E">
            <w:pPr>
              <w:widowControl w:val="0"/>
              <w:spacing w:line="240" w:lineRule="auto"/>
              <w:rPr>
                <w:rFonts w:ascii="Times New Roman" w:cs="Times New Roman" w:eastAsia="Times New Roman" w:hAnsi="Times New Roman"/>
                <w:b w:val="1"/>
              </w:rPr>
            </w:pPr>
            <w:r w:rsidDel="00000000" w:rsidR="00000000" w:rsidRPr="00000000">
              <w:rPr>
                <w:b w:val="1"/>
                <w:sz w:val="25"/>
                <w:szCs w:val="25"/>
                <w:rtl w:val="0"/>
              </w:rPr>
              <w:t xml:space="preserve">Agriculture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sz w:val="27"/>
                <w:szCs w:val="27"/>
                <w:rtl w:val="0"/>
              </w:rPr>
              <w:t xml:space="preserve">usda.gov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sz w:val="27"/>
                <w:szCs w:val="27"/>
                <w:rtl w:val="0"/>
              </w:rPr>
              <w:t xml:space="preserve">United States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sz w:val="27"/>
                <w:szCs w:val="27"/>
                <w:rtl w:val="0"/>
              </w:rPr>
              <w:t xml:space="preserve">&gt;1000M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sz w:val="27"/>
                <w:szCs w:val="27"/>
                <w:rtl w:val="0"/>
              </w:rPr>
              <w:t xml:space="preserve">&gt;10000</w:t>
            </w:r>
            <w:r w:rsidDel="00000000" w:rsidR="00000000" w:rsidRPr="00000000">
              <w:rPr>
                <w:rtl w:val="0"/>
              </w:rPr>
            </w:r>
          </w:p>
        </w:tc>
      </w:tr>
      <w:tr>
        <w:trPr>
          <w:cantSplit w:val="0"/>
          <w:trHeight w:val="1192.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sz w:val="25"/>
                <w:szCs w:val="25"/>
              </w:rPr>
            </w:pPr>
            <w:r w:rsidDel="00000000" w:rsidR="00000000" w:rsidRPr="00000000">
              <w:rPr>
                <w:b w:val="1"/>
                <w:sz w:val="25"/>
                <w:szCs w:val="25"/>
                <w:rtl w:val="0"/>
              </w:rPr>
              <w:t xml:space="preserve">Persistent Systems,</w:t>
            </w:r>
          </w:p>
          <w:p w:rsidR="00000000" w:rsidDel="00000000" w:rsidP="00000000" w:rsidRDefault="00000000" w:rsidRPr="00000000" w14:paraId="00000044">
            <w:pPr>
              <w:widowControl w:val="0"/>
              <w:spacing w:line="240" w:lineRule="auto"/>
              <w:rPr>
                <w:rFonts w:ascii="Times New Roman" w:cs="Times New Roman" w:eastAsia="Times New Roman" w:hAnsi="Times New Roman"/>
                <w:b w:val="1"/>
              </w:rPr>
            </w:pPr>
            <w:r w:rsidDel="00000000" w:rsidR="00000000" w:rsidRPr="00000000">
              <w:rPr>
                <w:b w:val="1"/>
                <w:sz w:val="25"/>
                <w:szCs w:val="25"/>
                <w:rtl w:val="0"/>
              </w:rPr>
              <w:t xml:space="preserve">LLC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sz w:val="27"/>
                <w:szCs w:val="27"/>
                <w:rtl w:val="0"/>
              </w:rPr>
              <w:t xml:space="preserve">persistentsystems.com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sz w:val="27"/>
                <w:szCs w:val="27"/>
                <w:rtl w:val="0"/>
              </w:rPr>
              <w:t xml:space="preserve">United States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sz w:val="27"/>
                <w:szCs w:val="27"/>
                <w:rtl w:val="0"/>
              </w:rPr>
              <w:t xml:space="preserve">1M-10M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sz w:val="27"/>
                <w:szCs w:val="27"/>
                <w:rtl w:val="0"/>
              </w:rPr>
              <w:t xml:space="preserve">200-500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b w:val="1"/>
              </w:rPr>
            </w:pPr>
            <w:r w:rsidDel="00000000" w:rsidR="00000000" w:rsidRPr="00000000">
              <w:rPr>
                <w:b w:val="1"/>
                <w:sz w:val="25"/>
                <w:szCs w:val="25"/>
                <w:rtl w:val="0"/>
              </w:rPr>
              <w:t xml:space="preserve">Red Hat Inc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sz w:val="27"/>
                <w:szCs w:val="27"/>
                <w:rtl w:val="0"/>
              </w:rPr>
              <w:t xml:space="preserve">redhat.com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sz w:val="27"/>
                <w:szCs w:val="27"/>
                <w:rtl w:val="0"/>
              </w:rPr>
              <w:t xml:space="preserve">United States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sz w:val="27"/>
                <w:szCs w:val="27"/>
                <w:rtl w:val="0"/>
              </w:rPr>
              <w:t xml:space="preserve">&gt;1000M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sz w:val="27"/>
                <w:szCs w:val="27"/>
                <w:rtl w:val="0"/>
              </w:rPr>
              <w:t xml:space="preserve">&gt;10000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b w:val="1"/>
              </w:rPr>
            </w:pPr>
            <w:r w:rsidDel="00000000" w:rsidR="00000000" w:rsidRPr="00000000">
              <w:rPr>
                <w:b w:val="1"/>
                <w:sz w:val="25"/>
                <w:szCs w:val="25"/>
                <w:rtl w:val="0"/>
              </w:rPr>
              <w:t xml:space="preserve">Quad City Times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sz w:val="27"/>
                <w:szCs w:val="27"/>
                <w:rtl w:val="0"/>
              </w:rPr>
              <w:t xml:space="preserve">qctimes.com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sz w:val="27"/>
                <w:szCs w:val="27"/>
                <w:rtl w:val="0"/>
              </w:rPr>
              <w:t xml:space="preserve">United States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7"/>
                <w:szCs w:val="27"/>
              </w:rPr>
            </w:pPr>
            <w:r w:rsidDel="00000000" w:rsidR="00000000" w:rsidRPr="00000000">
              <w:rPr>
                <w:sz w:val="27"/>
                <w:szCs w:val="27"/>
                <w:rtl w:val="0"/>
              </w:rPr>
              <w:t xml:space="preserve">50M-</w:t>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sz w:val="27"/>
                <w:szCs w:val="27"/>
                <w:rtl w:val="0"/>
              </w:rPr>
              <w:t xml:space="preserve">100M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sz w:val="27"/>
                <w:szCs w:val="27"/>
                <w:rtl w:val="0"/>
              </w:rPr>
              <w:t xml:space="preserve">200-500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b w:val="1"/>
              </w:rPr>
            </w:pPr>
            <w:r w:rsidDel="00000000" w:rsidR="00000000" w:rsidRPr="00000000">
              <w:rPr>
                <w:b w:val="1"/>
                <w:sz w:val="25"/>
                <w:szCs w:val="25"/>
                <w:rtl w:val="0"/>
              </w:rPr>
              <w:t xml:space="preserve">University of Rochester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7"/>
                <w:szCs w:val="27"/>
              </w:rPr>
            </w:pPr>
            <w:r w:rsidDel="00000000" w:rsidR="00000000" w:rsidRPr="00000000">
              <w:rPr>
                <w:sz w:val="27"/>
                <w:szCs w:val="27"/>
                <w:rtl w:val="0"/>
              </w:rPr>
              <w:t xml:space="preserve">rochester.edu</w:t>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7"/>
                <w:szCs w:val="27"/>
              </w:rPr>
            </w:pPr>
            <w:r w:rsidDel="00000000" w:rsidR="00000000" w:rsidRPr="00000000">
              <w:rPr>
                <w:sz w:val="27"/>
                <w:szCs w:val="27"/>
                <w:rtl w:val="0"/>
              </w:rPr>
              <w:t xml:space="preserve">United States</w:t>
            </w:r>
          </w:p>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sz w:val="27"/>
                <w:szCs w:val="27"/>
                <w:rtl w:val="0"/>
              </w:rPr>
              <w:t xml:space="preserve">&gt;1000M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7"/>
                <w:szCs w:val="27"/>
              </w:rPr>
            </w:pPr>
            <w:r w:rsidDel="00000000" w:rsidR="00000000" w:rsidRPr="00000000">
              <w:rPr>
                <w:sz w:val="27"/>
                <w:szCs w:val="27"/>
                <w:rtl w:val="0"/>
              </w:rPr>
              <w:t xml:space="preserve">&gt;10000</w:t>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C">
      <w:pPr>
        <w:spacing w:after="440" w:line="249.60000000000002" w:lineRule="auto"/>
        <w:ind w:right="4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235200"/>
            <wp:effectExtent b="0" l="0" r="0" t="0"/>
            <wp:docPr id="3"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before="240" w:line="249.60000000000002" w:lineRule="auto"/>
        <w:jc w:val="both"/>
        <w:rPr>
          <w:b w:val="1"/>
          <w:color w:val="151515"/>
          <w:sz w:val="38"/>
          <w:szCs w:val="38"/>
        </w:rPr>
      </w:pPr>
      <w:r w:rsidDel="00000000" w:rsidR="00000000" w:rsidRPr="00000000">
        <w:rPr>
          <w:rtl w:val="0"/>
        </w:rPr>
      </w:r>
    </w:p>
    <w:p w:rsidR="00000000" w:rsidDel="00000000" w:rsidP="00000000" w:rsidRDefault="00000000" w:rsidRPr="00000000" w14:paraId="0000005E">
      <w:pPr>
        <w:spacing w:before="240" w:line="249.60000000000002" w:lineRule="auto"/>
        <w:jc w:val="both"/>
        <w:rPr>
          <w:b w:val="1"/>
          <w:color w:val="151515"/>
          <w:sz w:val="24"/>
          <w:szCs w:val="24"/>
        </w:rPr>
      </w:pPr>
      <w:r w:rsidDel="00000000" w:rsidR="00000000" w:rsidRPr="00000000">
        <w:rPr>
          <w:b w:val="1"/>
          <w:color w:val="151515"/>
          <w:sz w:val="38"/>
          <w:szCs w:val="38"/>
          <w:rtl w:val="0"/>
        </w:rPr>
        <w:t xml:space="preserve">Technical Details:</w:t>
      </w:r>
      <w:r w:rsidDel="00000000" w:rsidR="00000000" w:rsidRPr="00000000">
        <w:rPr>
          <w:rtl w:val="0"/>
        </w:rPr>
      </w:r>
    </w:p>
    <w:p w:rsidR="00000000" w:rsidDel="00000000" w:rsidP="00000000" w:rsidRDefault="00000000" w:rsidRPr="00000000" w14:paraId="0000005F">
      <w:pPr>
        <w:spacing w:before="240" w:line="249.60000000000002" w:lineRule="auto"/>
        <w:jc w:val="both"/>
        <w:rPr>
          <w:b w:val="1"/>
          <w:color w:val="151515"/>
          <w:sz w:val="24"/>
          <w:szCs w:val="24"/>
        </w:rPr>
      </w:pPr>
      <w:r w:rsidDel="00000000" w:rsidR="00000000" w:rsidRPr="00000000">
        <w:rPr>
          <w:rtl w:val="0"/>
        </w:rPr>
      </w:r>
    </w:p>
    <w:p w:rsidR="00000000" w:rsidDel="00000000" w:rsidP="00000000" w:rsidRDefault="00000000" w:rsidRPr="00000000" w14:paraId="00000060">
      <w:pPr>
        <w:shd w:fill="fcfbfa" w:val="clear"/>
        <w:spacing w:line="249.60000000000002" w:lineRule="auto"/>
        <w:ind w:left="700" w:firstLine="0"/>
        <w:jc w:val="both"/>
        <w:rPr>
          <w:b w:val="1"/>
          <w:color w:val="1a1816"/>
          <w:sz w:val="27"/>
          <w:szCs w:val="27"/>
        </w:rPr>
      </w:pPr>
      <w:r w:rsidDel="00000000" w:rsidR="00000000" w:rsidRPr="00000000">
        <w:rPr>
          <w:rFonts w:ascii="Arial Unicode MS" w:cs="Arial Unicode MS" w:eastAsia="Arial Unicode MS" w:hAnsi="Arial Unicode MS"/>
          <w:b w:val="1"/>
          <w:color w:val="1a1816"/>
          <w:sz w:val="27"/>
          <w:szCs w:val="27"/>
          <w:rtl w:val="0"/>
        </w:rPr>
        <w:t xml:space="preserve">➢  </w:t>
      </w:r>
      <w:r w:rsidDel="00000000" w:rsidR="00000000" w:rsidRPr="00000000">
        <w:rPr>
          <w:b w:val="1"/>
          <w:color w:val="1a1816"/>
          <w:sz w:val="27"/>
          <w:szCs w:val="27"/>
          <w:rtl w:val="0"/>
        </w:rPr>
        <w:t xml:space="preserve">Performance </w:t>
      </w:r>
    </w:p>
    <w:p w:rsidR="00000000" w:rsidDel="00000000" w:rsidP="00000000" w:rsidRDefault="00000000" w:rsidRPr="00000000" w14:paraId="00000061">
      <w:pPr>
        <w:shd w:fill="fcfbfa" w:val="clear"/>
        <w:spacing w:line="249.60000000000002" w:lineRule="auto"/>
        <w:ind w:left="700" w:firstLine="0"/>
        <w:jc w:val="both"/>
        <w:rPr>
          <w:sz w:val="23"/>
          <w:szCs w:val="23"/>
        </w:rPr>
      </w:pPr>
      <w:r w:rsidDel="00000000" w:rsidR="00000000" w:rsidRPr="00000000">
        <w:rPr>
          <w:b w:val="1"/>
          <w:color w:val="1a1816"/>
          <w:sz w:val="27"/>
          <w:szCs w:val="27"/>
          <w:rtl w:val="0"/>
        </w:rPr>
        <w:tab/>
      </w:r>
      <w:r w:rsidDel="00000000" w:rsidR="00000000" w:rsidRPr="00000000">
        <w:rPr>
          <w:sz w:val="23"/>
          <w:szCs w:val="23"/>
          <w:rtl w:val="0"/>
        </w:rPr>
        <w:t xml:space="preserve">It is intended to complement use of </w:t>
      </w:r>
      <w:r w:rsidDel="00000000" w:rsidR="00000000" w:rsidRPr="00000000">
        <w:rPr>
          <w:sz w:val="23"/>
          <w:szCs w:val="23"/>
          <w:rtl w:val="0"/>
        </w:rPr>
        <w:t xml:space="preserve">iozone</w:t>
      </w:r>
      <w:r w:rsidDel="00000000" w:rsidR="00000000" w:rsidRPr="00000000">
        <w:rPr>
          <w:sz w:val="23"/>
          <w:szCs w:val="23"/>
          <w:rtl w:val="0"/>
        </w:rPr>
        <w:t xml:space="preserve"> benchmark for measuring performance of large-file workloadsIt is intended to complement use of </w:t>
      </w:r>
      <w:r w:rsidDel="00000000" w:rsidR="00000000" w:rsidRPr="00000000">
        <w:rPr>
          <w:sz w:val="23"/>
          <w:szCs w:val="23"/>
          <w:rtl w:val="0"/>
        </w:rPr>
        <w:t xml:space="preserve">iozone</w:t>
      </w:r>
      <w:r w:rsidDel="00000000" w:rsidR="00000000" w:rsidRPr="00000000">
        <w:rPr>
          <w:sz w:val="23"/>
          <w:szCs w:val="23"/>
          <w:rtl w:val="0"/>
        </w:rPr>
        <w:t xml:space="preserve"> benchmark for measuring performance of large-file workloads.</w:t>
      </w:r>
    </w:p>
    <w:p w:rsidR="00000000" w:rsidDel="00000000" w:rsidP="00000000" w:rsidRDefault="00000000" w:rsidRPr="00000000" w14:paraId="00000062">
      <w:pPr>
        <w:shd w:fill="fcfbfa" w:val="clear"/>
        <w:spacing w:line="249.60000000000002" w:lineRule="auto"/>
        <w:ind w:left="700" w:firstLine="0"/>
        <w:jc w:val="both"/>
        <w:rPr>
          <w:sz w:val="23"/>
          <w:szCs w:val="23"/>
        </w:rPr>
      </w:pPr>
      <w:r w:rsidDel="00000000" w:rsidR="00000000" w:rsidRPr="00000000">
        <w:rPr>
          <w:rtl w:val="0"/>
        </w:rPr>
      </w:r>
    </w:p>
    <w:p w:rsidR="00000000" w:rsidDel="00000000" w:rsidP="00000000" w:rsidRDefault="00000000" w:rsidRPr="00000000" w14:paraId="00000063">
      <w:pPr>
        <w:shd w:fill="fcfbfa" w:val="clear"/>
        <w:spacing w:after="100" w:line="249.60000000000002" w:lineRule="auto"/>
        <w:ind w:left="700" w:firstLine="0"/>
        <w:jc w:val="both"/>
        <w:rPr>
          <w:b w:val="1"/>
          <w:color w:val="1a1816"/>
          <w:sz w:val="24"/>
          <w:szCs w:val="24"/>
        </w:rPr>
      </w:pPr>
      <w:r w:rsidDel="00000000" w:rsidR="00000000" w:rsidRPr="00000000">
        <w:rPr>
          <w:rFonts w:ascii="Arial Unicode MS" w:cs="Arial Unicode MS" w:eastAsia="Arial Unicode MS" w:hAnsi="Arial Unicode MS"/>
          <w:b w:val="1"/>
          <w:color w:val="1a1816"/>
          <w:sz w:val="27"/>
          <w:szCs w:val="27"/>
          <w:rtl w:val="0"/>
        </w:rPr>
        <w:t xml:space="preserve">➢  </w:t>
      </w:r>
      <w:r w:rsidDel="00000000" w:rsidR="00000000" w:rsidRPr="00000000">
        <w:rPr>
          <w:b w:val="1"/>
          <w:color w:val="1a1816"/>
          <w:sz w:val="27"/>
          <w:szCs w:val="27"/>
          <w:rtl w:val="0"/>
        </w:rPr>
        <w:t xml:space="preserve">Scalability </w:t>
      </w:r>
      <w:r w:rsidDel="00000000" w:rsidR="00000000" w:rsidRPr="00000000">
        <w:rPr>
          <w:rtl w:val="0"/>
        </w:rPr>
      </w:r>
    </w:p>
    <w:p w:rsidR="00000000" w:rsidDel="00000000" w:rsidP="00000000" w:rsidRDefault="00000000" w:rsidRPr="00000000" w14:paraId="00000064">
      <w:pPr>
        <w:shd w:fill="fcfbfa" w:val="clear"/>
        <w:spacing w:line="249.60000000000002" w:lineRule="auto"/>
        <w:ind w:left="720" w:right="180" w:firstLine="0"/>
        <w:jc w:val="both"/>
        <w:rPr>
          <w:sz w:val="25"/>
          <w:szCs w:val="25"/>
        </w:rPr>
      </w:pPr>
      <w:r w:rsidDel="00000000" w:rsidR="00000000" w:rsidRPr="00000000">
        <w:rPr>
          <w:sz w:val="25"/>
          <w:szCs w:val="25"/>
          <w:rtl w:val="0"/>
        </w:rPr>
        <w:t xml:space="preserve">GlusterFS is a scalable network filesystem suitable for data-intensive tasks such as cloud storage and media streaming.</w:t>
      </w:r>
    </w:p>
    <w:p w:rsidR="00000000" w:rsidDel="00000000" w:rsidP="00000000" w:rsidRDefault="00000000" w:rsidRPr="00000000" w14:paraId="00000065">
      <w:pPr>
        <w:shd w:fill="fcfbfa" w:val="clear"/>
        <w:spacing w:line="249.60000000000002" w:lineRule="auto"/>
        <w:ind w:left="720" w:right="180" w:firstLine="0"/>
        <w:jc w:val="both"/>
        <w:rPr>
          <w:sz w:val="25"/>
          <w:szCs w:val="25"/>
        </w:rPr>
      </w:pPr>
      <w:r w:rsidDel="00000000" w:rsidR="00000000" w:rsidRPr="00000000">
        <w:rPr>
          <w:rtl w:val="0"/>
        </w:rPr>
      </w:r>
    </w:p>
    <w:p w:rsidR="00000000" w:rsidDel="00000000" w:rsidP="00000000" w:rsidRDefault="00000000" w:rsidRPr="00000000" w14:paraId="00000066">
      <w:pPr>
        <w:spacing w:after="280" w:line="249.60000000000002" w:lineRule="auto"/>
        <w:ind w:left="700" w:firstLine="0"/>
        <w:jc w:val="both"/>
        <w:rPr>
          <w:b w:val="1"/>
          <w:color w:val="151515"/>
          <w:sz w:val="27"/>
          <w:szCs w:val="27"/>
        </w:rPr>
      </w:pPr>
      <w:r w:rsidDel="00000000" w:rsidR="00000000" w:rsidRPr="00000000">
        <w:rPr>
          <w:rFonts w:ascii="Arial Unicode MS" w:cs="Arial Unicode MS" w:eastAsia="Arial Unicode MS" w:hAnsi="Arial Unicode MS"/>
          <w:b w:val="1"/>
          <w:color w:val="1a1816"/>
          <w:sz w:val="27"/>
          <w:szCs w:val="27"/>
          <w:rtl w:val="0"/>
        </w:rPr>
        <w:t xml:space="preserve">➢  </w:t>
      </w:r>
      <w:r w:rsidDel="00000000" w:rsidR="00000000" w:rsidRPr="00000000">
        <w:rPr>
          <w:b w:val="1"/>
          <w:color w:val="151515"/>
          <w:sz w:val="27"/>
          <w:szCs w:val="27"/>
          <w:rtl w:val="0"/>
        </w:rPr>
        <w:t xml:space="preserve">Advantages of Gluster  </w:t>
      </w:r>
    </w:p>
    <w:p w:rsidR="00000000" w:rsidDel="00000000" w:rsidP="00000000" w:rsidRDefault="00000000" w:rsidRPr="00000000" w14:paraId="00000067">
      <w:pPr>
        <w:spacing w:line="249.60000000000002" w:lineRule="auto"/>
        <w:ind w:left="700" w:right="2720" w:firstLine="0"/>
        <w:jc w:val="both"/>
        <w:rPr>
          <w:sz w:val="25"/>
          <w:szCs w:val="25"/>
        </w:rPr>
      </w:pPr>
      <w:r w:rsidDel="00000000" w:rsidR="00000000" w:rsidRPr="00000000">
        <w:rPr>
          <w:rFonts w:ascii="Arial Unicode MS" w:cs="Arial Unicode MS" w:eastAsia="Arial Unicode MS" w:hAnsi="Arial Unicode MS"/>
          <w:color w:val="151515"/>
          <w:sz w:val="25"/>
          <w:szCs w:val="25"/>
          <w:rtl w:val="0"/>
        </w:rPr>
        <w:t xml:space="preserve">❖</w:t>
      </w:r>
      <w:r w:rsidDel="00000000" w:rsidR="00000000" w:rsidRPr="00000000">
        <w:rPr>
          <w:rFonts w:ascii="Times New Roman" w:cs="Times New Roman" w:eastAsia="Times New Roman" w:hAnsi="Times New Roman"/>
          <w:color w:val="151515"/>
          <w:sz w:val="25"/>
          <w:szCs w:val="25"/>
          <w:rtl w:val="0"/>
        </w:rPr>
        <w:t xml:space="preserve"> </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sz w:val="25"/>
          <w:szCs w:val="25"/>
          <w:rtl w:val="0"/>
        </w:rPr>
        <w:t xml:space="preserve">Optimum use of currently available resources</w:t>
      </w:r>
    </w:p>
    <w:p w:rsidR="00000000" w:rsidDel="00000000" w:rsidP="00000000" w:rsidRDefault="00000000" w:rsidRPr="00000000" w14:paraId="00000068">
      <w:pPr>
        <w:spacing w:line="249.60000000000002" w:lineRule="auto"/>
        <w:ind w:left="700" w:right="2720" w:firstLine="0"/>
        <w:jc w:val="both"/>
        <w:rPr>
          <w:sz w:val="25"/>
          <w:szCs w:val="25"/>
        </w:rPr>
      </w:pPr>
      <w:r w:rsidDel="00000000" w:rsidR="00000000" w:rsidRPr="00000000">
        <w:rPr>
          <w:rFonts w:ascii="Arial Unicode MS" w:cs="Arial Unicode MS" w:eastAsia="Arial Unicode MS" w:hAnsi="Arial Unicode MS"/>
          <w:sz w:val="25"/>
          <w:szCs w:val="25"/>
          <w:rtl w:val="0"/>
        </w:rPr>
        <w:t xml:space="preserve">❖</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sz w:val="25"/>
          <w:szCs w:val="25"/>
          <w:rtl w:val="0"/>
        </w:rPr>
        <w:t xml:space="preserve">Improved trustworthiness</w:t>
      </w:r>
    </w:p>
    <w:p w:rsidR="00000000" w:rsidDel="00000000" w:rsidP="00000000" w:rsidRDefault="00000000" w:rsidRPr="00000000" w14:paraId="00000069">
      <w:pPr>
        <w:spacing w:line="249.60000000000002" w:lineRule="auto"/>
        <w:ind w:left="700" w:right="2720" w:firstLine="0"/>
        <w:jc w:val="both"/>
        <w:rPr>
          <w:sz w:val="25"/>
          <w:szCs w:val="25"/>
        </w:rPr>
      </w:pPr>
      <w:r w:rsidDel="00000000" w:rsidR="00000000" w:rsidRPr="00000000">
        <w:rPr>
          <w:rFonts w:ascii="Arial Unicode MS" w:cs="Arial Unicode MS" w:eastAsia="Arial Unicode MS" w:hAnsi="Arial Unicode MS"/>
          <w:sz w:val="25"/>
          <w:szCs w:val="25"/>
          <w:rtl w:val="0"/>
        </w:rPr>
        <w:t xml:space="preserve">❖</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sz w:val="25"/>
          <w:szCs w:val="25"/>
          <w:rtl w:val="0"/>
        </w:rPr>
        <w:t xml:space="preserve">Distributing the work on the network</w:t>
      </w:r>
    </w:p>
    <w:p w:rsidR="00000000" w:rsidDel="00000000" w:rsidP="00000000" w:rsidRDefault="00000000" w:rsidRPr="00000000" w14:paraId="0000006A">
      <w:pPr>
        <w:spacing w:after="260" w:line="249.60000000000002" w:lineRule="auto"/>
        <w:ind w:left="700" w:right="2720" w:firstLine="0"/>
        <w:jc w:val="both"/>
        <w:rPr>
          <w:sz w:val="25"/>
          <w:szCs w:val="25"/>
        </w:rPr>
      </w:pPr>
      <w:r w:rsidDel="00000000" w:rsidR="00000000" w:rsidRPr="00000000">
        <w:rPr>
          <w:rFonts w:ascii="Arial Unicode MS" w:cs="Arial Unicode MS" w:eastAsia="Arial Unicode MS" w:hAnsi="Arial Unicode MS"/>
          <w:sz w:val="25"/>
          <w:szCs w:val="25"/>
          <w:rtl w:val="0"/>
        </w:rPr>
        <w:t xml:space="preserve">❖</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sz w:val="25"/>
          <w:szCs w:val="25"/>
          <w:rtl w:val="0"/>
        </w:rPr>
        <w:t xml:space="preserve">Excellent ability to grow</w:t>
      </w:r>
    </w:p>
    <w:p w:rsidR="00000000" w:rsidDel="00000000" w:rsidP="00000000" w:rsidRDefault="00000000" w:rsidRPr="00000000" w14:paraId="0000006B">
      <w:pPr>
        <w:spacing w:after="280" w:line="249.60000000000002" w:lineRule="auto"/>
        <w:ind w:left="700" w:firstLine="0"/>
        <w:jc w:val="both"/>
        <w:rPr>
          <w:b w:val="1"/>
          <w:color w:val="151515"/>
          <w:sz w:val="27"/>
          <w:szCs w:val="27"/>
        </w:rPr>
      </w:pPr>
      <w:r w:rsidDel="00000000" w:rsidR="00000000" w:rsidRPr="00000000">
        <w:rPr>
          <w:rFonts w:ascii="Arial Unicode MS" w:cs="Arial Unicode MS" w:eastAsia="Arial Unicode MS" w:hAnsi="Arial Unicode MS"/>
          <w:b w:val="1"/>
          <w:color w:val="1a1816"/>
          <w:sz w:val="27"/>
          <w:szCs w:val="27"/>
          <w:rtl w:val="0"/>
        </w:rPr>
        <w:t xml:space="preserve">➢  </w:t>
      </w:r>
      <w:r w:rsidDel="00000000" w:rsidR="00000000" w:rsidRPr="00000000">
        <w:rPr>
          <w:b w:val="1"/>
          <w:color w:val="151515"/>
          <w:sz w:val="27"/>
          <w:szCs w:val="27"/>
          <w:rtl w:val="0"/>
        </w:rPr>
        <w:t xml:space="preserve">Disadvantages of Gluster</w:t>
      </w:r>
    </w:p>
    <w:p w:rsidR="00000000" w:rsidDel="00000000" w:rsidP="00000000" w:rsidRDefault="00000000" w:rsidRPr="00000000" w14:paraId="0000006C">
      <w:pPr>
        <w:spacing w:line="249.60000000000002" w:lineRule="auto"/>
        <w:ind w:left="700" w:right="2720" w:firstLine="0"/>
        <w:jc w:val="both"/>
        <w:rPr>
          <w:sz w:val="25"/>
          <w:szCs w:val="25"/>
        </w:rPr>
      </w:pPr>
      <w:r w:rsidDel="00000000" w:rsidR="00000000" w:rsidRPr="00000000">
        <w:rPr>
          <w:rFonts w:ascii="Arial Unicode MS" w:cs="Arial Unicode MS" w:eastAsia="Arial Unicode MS" w:hAnsi="Arial Unicode MS"/>
          <w:sz w:val="25"/>
          <w:szCs w:val="25"/>
          <w:rtl w:val="0"/>
        </w:rPr>
        <w:t xml:space="preserve">❖ </w:t>
      </w:r>
      <w:r w:rsidDel="00000000" w:rsidR="00000000" w:rsidRPr="00000000">
        <w:rPr>
          <w:sz w:val="24"/>
          <w:szCs w:val="24"/>
          <w:rtl w:val="0"/>
        </w:rPr>
        <w:t xml:space="preserve">Design and construction of a sophisticated network    structure.</w:t>
      </w:r>
      <w:r w:rsidDel="00000000" w:rsidR="00000000" w:rsidRPr="00000000">
        <w:rPr>
          <w:rtl w:val="0"/>
        </w:rPr>
      </w:r>
    </w:p>
    <w:p w:rsidR="00000000" w:rsidDel="00000000" w:rsidP="00000000" w:rsidRDefault="00000000" w:rsidRPr="00000000" w14:paraId="0000006D">
      <w:pPr>
        <w:spacing w:line="249.60000000000002" w:lineRule="auto"/>
        <w:ind w:left="700" w:right="2720" w:firstLine="0"/>
        <w:jc w:val="both"/>
        <w:rPr>
          <w:sz w:val="25"/>
          <w:szCs w:val="25"/>
        </w:rPr>
      </w:pPr>
      <w:r w:rsidDel="00000000" w:rsidR="00000000" w:rsidRPr="00000000">
        <w:rPr>
          <w:rFonts w:ascii="Arial Unicode MS" w:cs="Arial Unicode MS" w:eastAsia="Arial Unicode MS" w:hAnsi="Arial Unicode MS"/>
          <w:sz w:val="25"/>
          <w:szCs w:val="25"/>
          <w:rtl w:val="0"/>
        </w:rPr>
        <w:t xml:space="preserve">❖</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sz w:val="25"/>
          <w:szCs w:val="25"/>
          <w:rtl w:val="0"/>
        </w:rPr>
        <w:t xml:space="preserve">Added administrative work required during the setup process</w:t>
      </w:r>
    </w:p>
    <w:p w:rsidR="00000000" w:rsidDel="00000000" w:rsidP="00000000" w:rsidRDefault="00000000" w:rsidRPr="00000000" w14:paraId="0000006E">
      <w:pPr>
        <w:spacing w:line="249.60000000000002" w:lineRule="auto"/>
        <w:ind w:left="700" w:right="2720" w:firstLine="0"/>
        <w:jc w:val="both"/>
        <w:rPr>
          <w:sz w:val="25"/>
          <w:szCs w:val="25"/>
        </w:rPr>
      </w:pPr>
      <w:r w:rsidDel="00000000" w:rsidR="00000000" w:rsidRPr="00000000">
        <w:rPr>
          <w:rFonts w:ascii="Arial Unicode MS" w:cs="Arial Unicode MS" w:eastAsia="Arial Unicode MS" w:hAnsi="Arial Unicode MS"/>
          <w:sz w:val="25"/>
          <w:szCs w:val="25"/>
          <w:rtl w:val="0"/>
        </w:rPr>
        <w:t xml:space="preserve">❖ We require immediate network infrastructure.</w:t>
      </w:r>
    </w:p>
    <w:p w:rsidR="00000000" w:rsidDel="00000000" w:rsidP="00000000" w:rsidRDefault="00000000" w:rsidRPr="00000000" w14:paraId="0000006F">
      <w:pPr>
        <w:spacing w:line="249.60000000000002" w:lineRule="auto"/>
        <w:ind w:left="700" w:right="2720" w:firstLine="0"/>
        <w:jc w:val="both"/>
        <w:rPr>
          <w:sz w:val="25"/>
          <w:szCs w:val="25"/>
        </w:rPr>
      </w:pPr>
      <w:r w:rsidDel="00000000" w:rsidR="00000000" w:rsidRPr="00000000">
        <w:rPr>
          <w:rFonts w:ascii="Arial Unicode MS" w:cs="Arial Unicode MS" w:eastAsia="Arial Unicode MS" w:hAnsi="Arial Unicode MS"/>
          <w:sz w:val="25"/>
          <w:szCs w:val="25"/>
          <w:rtl w:val="0"/>
        </w:rPr>
        <w:t xml:space="preserve">❖</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sz w:val="25"/>
          <w:szCs w:val="25"/>
          <w:rtl w:val="0"/>
        </w:rPr>
        <w:t xml:space="preserve">Technical security necessitates additional effort.</w:t>
      </w:r>
    </w:p>
    <w:p w:rsidR="00000000" w:rsidDel="00000000" w:rsidP="00000000" w:rsidRDefault="00000000" w:rsidRPr="00000000" w14:paraId="00000070">
      <w:pPr>
        <w:spacing w:after="420" w:before="240" w:line="249.60000000000002" w:lineRule="auto"/>
        <w:jc w:val="both"/>
        <w:rPr/>
      </w:pPr>
      <w:r w:rsidDel="00000000" w:rsidR="00000000" w:rsidRPr="00000000">
        <w:rPr>
          <w:rFonts w:ascii="Times New Roman" w:cs="Times New Roman" w:eastAsia="Times New Roman" w:hAnsi="Times New Roman"/>
          <w:b w:val="1"/>
          <w:color w:val="151515"/>
          <w:sz w:val="46"/>
          <w:szCs w:val="46"/>
          <w:rtl w:val="0"/>
        </w:rPr>
        <w:t xml:space="preserve">GlusterFS vs. Ceph</w:t>
      </w:r>
      <w:r w:rsidDel="00000000" w:rsidR="00000000" w:rsidRPr="00000000">
        <w:rPr>
          <w:rtl w:val="0"/>
        </w:rPr>
      </w:r>
    </w:p>
    <w:p w:rsidR="00000000" w:rsidDel="00000000" w:rsidP="00000000" w:rsidRDefault="00000000" w:rsidRPr="00000000" w14:paraId="00000071">
      <w:pPr>
        <w:spacing w:after="360" w:line="345.6" w:lineRule="auto"/>
        <w:ind w:right="4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2014, Red Hat acquired Inktank Storage, the maker of Ceph open-source software. Red Hat supports commercial versions of both GlusterFS and Ceph, but leaves development work on each project to the open-source community. </w:t>
      </w:r>
    </w:p>
    <w:p w:rsidR="00000000" w:rsidDel="00000000" w:rsidP="00000000" w:rsidRDefault="00000000" w:rsidRPr="00000000" w14:paraId="00000072">
      <w:pPr>
        <w:spacing w:line="345.6" w:lineRule="auto"/>
        <w:ind w:right="4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Red Hat's acquisition of Inktank Storage and Ceph does not duplicate the functionality of GlusterFS in the company's product line. Rather, Ceph adds object and block-based storage to Gluster's file storage. For Red Hat customers, GlusterFS meets archiving needs, while Ceph is used in many OpenStack implementations. Ceph is aimed at IT shops that build large-scale clouds, while GlusterFS is for customers who just need a file system.</w:t>
      </w:r>
    </w:p>
    <w:p w:rsidR="00000000" w:rsidDel="00000000" w:rsidP="00000000" w:rsidRDefault="00000000" w:rsidRPr="00000000" w14:paraId="00000073">
      <w:pPr>
        <w:spacing w:after="140" w:before="240" w:line="249.60000000000002" w:lineRule="auto"/>
        <w:jc w:val="both"/>
        <w:rPr>
          <w:b w:val="1"/>
          <w:color w:val="202124"/>
          <w:sz w:val="27"/>
          <w:szCs w:val="27"/>
        </w:rPr>
      </w:pPr>
      <w:r w:rsidDel="00000000" w:rsidR="00000000" w:rsidRPr="00000000">
        <w:rPr>
          <w:b w:val="1"/>
          <w:color w:val="202124"/>
          <w:sz w:val="27"/>
          <w:szCs w:val="27"/>
          <w:rtl w:val="0"/>
        </w:rPr>
        <w:t xml:space="preserve">Top 10 Alternatives to GlusterFS</w:t>
      </w:r>
    </w:p>
    <w:p w:rsidR="00000000" w:rsidDel="00000000" w:rsidP="00000000" w:rsidRDefault="00000000" w:rsidRPr="00000000" w14:paraId="00000074">
      <w:pPr>
        <w:spacing w:after="140" w:before="240" w:line="249.60000000000002" w:lineRule="auto"/>
        <w:jc w:val="both"/>
        <w:rPr>
          <w:color w:val="202124"/>
          <w:sz w:val="20"/>
          <w:szCs w:val="20"/>
        </w:rPr>
      </w:pPr>
      <w:r w:rsidDel="00000000" w:rsidR="00000000" w:rsidRPr="00000000">
        <w:rPr>
          <w:color w:val="202124"/>
          <w:sz w:val="16"/>
          <w:szCs w:val="16"/>
          <w:rtl w:val="0"/>
        </w:rPr>
        <w:t xml:space="preserve">• </w:t>
      </w:r>
      <w:r w:rsidDel="00000000" w:rsidR="00000000" w:rsidRPr="00000000">
        <w:rPr>
          <w:color w:val="202124"/>
          <w:sz w:val="20"/>
          <w:szCs w:val="20"/>
          <w:rtl w:val="0"/>
        </w:rPr>
        <w:t xml:space="preserve">Apache Karaf</w:t>
      </w:r>
    </w:p>
    <w:p w:rsidR="00000000" w:rsidDel="00000000" w:rsidP="00000000" w:rsidRDefault="00000000" w:rsidRPr="00000000" w14:paraId="00000075">
      <w:pPr>
        <w:spacing w:after="140" w:before="240" w:line="249.60000000000002" w:lineRule="auto"/>
        <w:jc w:val="both"/>
        <w:rPr>
          <w:color w:val="202124"/>
          <w:sz w:val="20"/>
          <w:szCs w:val="20"/>
        </w:rPr>
      </w:pPr>
      <w:r w:rsidDel="00000000" w:rsidR="00000000" w:rsidRPr="00000000">
        <w:rPr>
          <w:color w:val="202124"/>
          <w:sz w:val="16"/>
          <w:szCs w:val="16"/>
          <w:rtl w:val="0"/>
        </w:rPr>
        <w:t xml:space="preserve">• </w:t>
      </w:r>
      <w:r w:rsidDel="00000000" w:rsidR="00000000" w:rsidRPr="00000000">
        <w:rPr>
          <w:color w:val="202124"/>
          <w:sz w:val="20"/>
          <w:szCs w:val="20"/>
          <w:rtl w:val="0"/>
        </w:rPr>
        <w:t xml:space="preserve">REX-Ray</w:t>
      </w:r>
    </w:p>
    <w:p w:rsidR="00000000" w:rsidDel="00000000" w:rsidP="00000000" w:rsidRDefault="00000000" w:rsidRPr="00000000" w14:paraId="00000076">
      <w:pPr>
        <w:spacing w:after="140" w:before="240" w:line="249.60000000000002" w:lineRule="auto"/>
        <w:jc w:val="both"/>
        <w:rPr>
          <w:color w:val="202124"/>
          <w:sz w:val="20"/>
          <w:szCs w:val="20"/>
        </w:rPr>
      </w:pPr>
      <w:r w:rsidDel="00000000" w:rsidR="00000000" w:rsidRPr="00000000">
        <w:rPr>
          <w:color w:val="202124"/>
          <w:sz w:val="16"/>
          <w:szCs w:val="16"/>
          <w:rtl w:val="0"/>
        </w:rPr>
        <w:t xml:space="preserve">• </w:t>
      </w:r>
      <w:r w:rsidDel="00000000" w:rsidR="00000000" w:rsidRPr="00000000">
        <w:rPr>
          <w:color w:val="202124"/>
          <w:sz w:val="20"/>
          <w:szCs w:val="20"/>
          <w:rtl w:val="0"/>
        </w:rPr>
        <w:t xml:space="preserve">Diego</w:t>
      </w:r>
    </w:p>
    <w:p w:rsidR="00000000" w:rsidDel="00000000" w:rsidP="00000000" w:rsidRDefault="00000000" w:rsidRPr="00000000" w14:paraId="00000077">
      <w:pPr>
        <w:spacing w:after="140" w:before="240" w:line="249.60000000000002" w:lineRule="auto"/>
        <w:jc w:val="both"/>
        <w:rPr>
          <w:color w:val="202124"/>
          <w:sz w:val="20"/>
          <w:szCs w:val="20"/>
        </w:rPr>
      </w:pPr>
      <w:r w:rsidDel="00000000" w:rsidR="00000000" w:rsidRPr="00000000">
        <w:rPr>
          <w:color w:val="202124"/>
          <w:sz w:val="16"/>
          <w:szCs w:val="16"/>
          <w:rtl w:val="0"/>
        </w:rPr>
        <w:t xml:space="preserve">• </w:t>
      </w:r>
      <w:r w:rsidDel="00000000" w:rsidR="00000000" w:rsidRPr="00000000">
        <w:rPr>
          <w:color w:val="202124"/>
          <w:sz w:val="20"/>
          <w:szCs w:val="20"/>
          <w:rtl w:val="0"/>
        </w:rPr>
        <w:t xml:space="preserve">Ondat</w:t>
      </w:r>
    </w:p>
    <w:p w:rsidR="00000000" w:rsidDel="00000000" w:rsidP="00000000" w:rsidRDefault="00000000" w:rsidRPr="00000000" w14:paraId="00000078">
      <w:pPr>
        <w:spacing w:after="140" w:before="240" w:line="249.60000000000002" w:lineRule="auto"/>
        <w:jc w:val="both"/>
        <w:rPr>
          <w:color w:val="202124"/>
          <w:sz w:val="20"/>
          <w:szCs w:val="20"/>
        </w:rPr>
      </w:pPr>
      <w:r w:rsidDel="00000000" w:rsidR="00000000" w:rsidRPr="00000000">
        <w:rPr>
          <w:color w:val="202124"/>
          <w:sz w:val="16"/>
          <w:szCs w:val="16"/>
          <w:rtl w:val="0"/>
        </w:rPr>
        <w:t xml:space="preserve">• </w:t>
      </w:r>
      <w:r w:rsidDel="00000000" w:rsidR="00000000" w:rsidRPr="00000000">
        <w:rPr>
          <w:color w:val="202124"/>
          <w:sz w:val="20"/>
          <w:szCs w:val="20"/>
          <w:rtl w:val="0"/>
        </w:rPr>
        <w:t xml:space="preserve">Hedvig</w:t>
      </w:r>
    </w:p>
    <w:p w:rsidR="00000000" w:rsidDel="00000000" w:rsidP="00000000" w:rsidRDefault="00000000" w:rsidRPr="00000000" w14:paraId="00000079">
      <w:pPr>
        <w:spacing w:after="140" w:before="240" w:line="249.60000000000002" w:lineRule="auto"/>
        <w:jc w:val="both"/>
        <w:rPr>
          <w:color w:val="202124"/>
          <w:sz w:val="20"/>
          <w:szCs w:val="20"/>
        </w:rPr>
      </w:pPr>
      <w:r w:rsidDel="00000000" w:rsidR="00000000" w:rsidRPr="00000000">
        <w:rPr>
          <w:color w:val="202124"/>
          <w:sz w:val="16"/>
          <w:szCs w:val="16"/>
          <w:rtl w:val="0"/>
        </w:rPr>
        <w:t xml:space="preserve">• </w:t>
      </w:r>
      <w:r w:rsidDel="00000000" w:rsidR="00000000" w:rsidRPr="00000000">
        <w:rPr>
          <w:color w:val="202124"/>
          <w:sz w:val="20"/>
          <w:szCs w:val="20"/>
          <w:rtl w:val="0"/>
        </w:rPr>
        <w:t xml:space="preserve">Apache Edgent</w:t>
      </w:r>
    </w:p>
    <w:p w:rsidR="00000000" w:rsidDel="00000000" w:rsidP="00000000" w:rsidRDefault="00000000" w:rsidRPr="00000000" w14:paraId="0000007A">
      <w:pPr>
        <w:spacing w:after="140" w:before="240" w:line="249.60000000000002" w:lineRule="auto"/>
        <w:jc w:val="both"/>
        <w:rPr>
          <w:color w:val="202124"/>
          <w:sz w:val="20"/>
          <w:szCs w:val="20"/>
        </w:rPr>
      </w:pPr>
      <w:r w:rsidDel="00000000" w:rsidR="00000000" w:rsidRPr="00000000">
        <w:rPr>
          <w:color w:val="202124"/>
          <w:sz w:val="16"/>
          <w:szCs w:val="16"/>
          <w:rtl w:val="0"/>
        </w:rPr>
        <w:t xml:space="preserve">• </w:t>
      </w:r>
      <w:r w:rsidDel="00000000" w:rsidR="00000000" w:rsidRPr="00000000">
        <w:rPr>
          <w:color w:val="202124"/>
          <w:sz w:val="20"/>
          <w:szCs w:val="20"/>
          <w:rtl w:val="0"/>
        </w:rPr>
        <w:t xml:space="preserve">OpenEBS</w:t>
      </w:r>
    </w:p>
    <w:p w:rsidR="00000000" w:rsidDel="00000000" w:rsidP="00000000" w:rsidRDefault="00000000" w:rsidRPr="00000000" w14:paraId="0000007B">
      <w:pPr>
        <w:spacing w:after="140" w:before="240" w:line="249.60000000000002" w:lineRule="auto"/>
        <w:jc w:val="both"/>
        <w:rPr>
          <w:color w:val="202124"/>
          <w:sz w:val="20"/>
          <w:szCs w:val="20"/>
        </w:rPr>
      </w:pPr>
      <w:r w:rsidDel="00000000" w:rsidR="00000000" w:rsidRPr="00000000">
        <w:rPr>
          <w:color w:val="202124"/>
          <w:sz w:val="16"/>
          <w:szCs w:val="16"/>
          <w:rtl w:val="0"/>
        </w:rPr>
        <w:t xml:space="preserve">• </w:t>
      </w:r>
      <w:r w:rsidDel="00000000" w:rsidR="00000000" w:rsidRPr="00000000">
        <w:rPr>
          <w:color w:val="202124"/>
          <w:sz w:val="20"/>
          <w:szCs w:val="20"/>
          <w:rtl w:val="0"/>
        </w:rPr>
        <w:t xml:space="preserve">Apache ServiceMix </w:t>
      </w:r>
    </w:p>
    <w:p w:rsidR="00000000" w:rsidDel="00000000" w:rsidP="00000000" w:rsidRDefault="00000000" w:rsidRPr="00000000" w14:paraId="0000007C">
      <w:pPr>
        <w:spacing w:after="440" w:line="249.60000000000002" w:lineRule="auto"/>
        <w:ind w:right="40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4"/>
          <w:szCs w:val="34"/>
          <w:u w:val="single"/>
          <w:rtl w:val="0"/>
        </w:rPr>
        <w:t xml:space="preserve">References: </w:t>
      </w:r>
      <w:r w:rsidDel="00000000" w:rsidR="00000000" w:rsidRPr="00000000">
        <w:rPr>
          <w:rtl w:val="0"/>
        </w:rPr>
      </w:r>
    </w:p>
    <w:p w:rsidR="00000000" w:rsidDel="00000000" w:rsidP="00000000" w:rsidRDefault="00000000" w:rsidRPr="00000000" w14:paraId="0000007E">
      <w:pPr>
        <w:spacing w:after="440" w:line="249.60000000000002" w:lineRule="auto"/>
        <w:ind w:right="400"/>
        <w:jc w:val="both"/>
        <w:rPr>
          <w:rFonts w:ascii="Times New Roman" w:cs="Times New Roman" w:eastAsia="Times New Roman" w:hAnsi="Times New Roman"/>
          <w:sz w:val="32"/>
          <w:szCs w:val="32"/>
        </w:rPr>
      </w:pPr>
      <w:hyperlink r:id="rId11">
        <w:r w:rsidDel="00000000" w:rsidR="00000000" w:rsidRPr="00000000">
          <w:rPr>
            <w:rFonts w:ascii="Times New Roman" w:cs="Times New Roman" w:eastAsia="Times New Roman" w:hAnsi="Times New Roman"/>
            <w:color w:val="1155cc"/>
            <w:sz w:val="32"/>
            <w:szCs w:val="32"/>
            <w:u w:val="single"/>
            <w:rtl w:val="0"/>
          </w:rPr>
          <w:t xml:space="preserve">https://www.gluster.org/</w:t>
        </w:r>
      </w:hyperlink>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rtl w:val="0"/>
        </w:rPr>
        <w:t xml:space="preserve">Gluster’s Official website</w:t>
      </w:r>
    </w:p>
    <w:p w:rsidR="00000000" w:rsidDel="00000000" w:rsidP="00000000" w:rsidRDefault="00000000" w:rsidRPr="00000000" w14:paraId="0000007F">
      <w:pPr>
        <w:spacing w:after="440" w:line="249.60000000000002" w:lineRule="auto"/>
        <w:ind w:right="400"/>
        <w:jc w:val="both"/>
        <w:rPr>
          <w:rFonts w:ascii="Times New Roman" w:cs="Times New Roman" w:eastAsia="Times New Roman" w:hAnsi="Times New Roman"/>
          <w:sz w:val="32"/>
          <w:szCs w:val="32"/>
        </w:rPr>
      </w:pPr>
      <w:hyperlink r:id="rId12">
        <w:r w:rsidDel="00000000" w:rsidR="00000000" w:rsidRPr="00000000">
          <w:rPr>
            <w:rFonts w:ascii="Times New Roman" w:cs="Times New Roman" w:eastAsia="Times New Roman" w:hAnsi="Times New Roman"/>
            <w:color w:val="1155cc"/>
            <w:sz w:val="32"/>
            <w:szCs w:val="32"/>
            <w:u w:val="single"/>
            <w:rtl w:val="0"/>
          </w:rPr>
          <w:t xml:space="preserve">https://docs.gluster.org/en/main/Quick-Start-Guide/Architecture/</w:t>
        </w:r>
      </w:hyperlink>
      <w:r w:rsidDel="00000000" w:rsidR="00000000" w:rsidRPr="00000000">
        <w:rPr>
          <w:rFonts w:ascii="Times New Roman" w:cs="Times New Roman" w:eastAsia="Times New Roman" w:hAnsi="Times New Roman"/>
          <w:sz w:val="32"/>
          <w:szCs w:val="32"/>
          <w:rtl w:val="0"/>
        </w:rPr>
        <w:t xml:space="preserve"> : Gluster’s Architecture </w:t>
      </w:r>
    </w:p>
    <w:p w:rsidR="00000000" w:rsidDel="00000000" w:rsidP="00000000" w:rsidRDefault="00000000" w:rsidRPr="00000000" w14:paraId="00000080">
      <w:pPr>
        <w:spacing w:after="440" w:line="249.60000000000002" w:lineRule="auto"/>
        <w:ind w:right="400"/>
        <w:jc w:val="both"/>
        <w:rPr>
          <w:rFonts w:ascii="Times New Roman" w:cs="Times New Roman" w:eastAsia="Times New Roman" w:hAnsi="Times New Roman"/>
          <w:sz w:val="32"/>
          <w:szCs w:val="32"/>
        </w:rPr>
      </w:pPr>
      <w:hyperlink r:id="rId13">
        <w:r w:rsidDel="00000000" w:rsidR="00000000" w:rsidRPr="00000000">
          <w:rPr>
            <w:rFonts w:ascii="Times New Roman" w:cs="Times New Roman" w:eastAsia="Times New Roman" w:hAnsi="Times New Roman"/>
            <w:color w:val="1155cc"/>
            <w:sz w:val="32"/>
            <w:szCs w:val="32"/>
            <w:u w:val="single"/>
            <w:rtl w:val="0"/>
          </w:rPr>
          <w:t xml:space="preserve">https://docs.gluster.org/en/latest/</w:t>
        </w:r>
      </w:hyperlink>
      <w:r w:rsidDel="00000000" w:rsidR="00000000" w:rsidRPr="00000000">
        <w:rPr>
          <w:rFonts w:ascii="Times New Roman" w:cs="Times New Roman" w:eastAsia="Times New Roman" w:hAnsi="Times New Roman"/>
          <w:sz w:val="32"/>
          <w:szCs w:val="32"/>
          <w:rtl w:val="0"/>
        </w:rPr>
        <w:t xml:space="preserve"> : Gluster documentation</w:t>
      </w:r>
    </w:p>
    <w:p w:rsidR="00000000" w:rsidDel="00000000" w:rsidP="00000000" w:rsidRDefault="00000000" w:rsidRPr="00000000" w14:paraId="00000081">
      <w:pPr>
        <w:spacing w:after="440" w:line="249.60000000000002" w:lineRule="auto"/>
        <w:ind w:right="400"/>
        <w:jc w:val="both"/>
        <w:rPr>
          <w:rFonts w:ascii="Times New Roman" w:cs="Times New Roman" w:eastAsia="Times New Roman" w:hAnsi="Times New Roman"/>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luster.org/" TargetMode="External"/><Relationship Id="rId10" Type="http://schemas.openxmlformats.org/officeDocument/2006/relationships/image" Target="media/image1.jpg"/><Relationship Id="rId13" Type="http://schemas.openxmlformats.org/officeDocument/2006/relationships/hyperlink" Target="https://docs.gluster.org/en/latest/" TargetMode="External"/><Relationship Id="rId12" Type="http://schemas.openxmlformats.org/officeDocument/2006/relationships/hyperlink" Target="https://docs.gluster.org/en/main/Quick-Start-Guide/Architectu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s://www.gluster.org/" TargetMode="External"/><Relationship Id="rId8" Type="http://schemas.openxmlformats.org/officeDocument/2006/relationships/hyperlink" Target="https://github.com/gluster/glusterf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