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LoRa Zigbee SCADA — Runbook operacyjny</w:t>
      </w:r>
    </w:p>
    <w:p>
      <w:r>
        <w:t xml:space="preserve">Dokumentacja techniczna: </w:t>
      </w:r>
      <w:r>
        <w:rPr>
          <w:b/>
        </w:rPr>
        <w:t>uruchamianie skryptów</w:t>
      </w:r>
      <w:r>
        <w:t xml:space="preserve"> + </w:t>
      </w:r>
      <w:r>
        <w:rPr>
          <w:b/>
        </w:rPr>
        <w:t>obsługa dashboardu</w:t>
      </w:r>
      <w:r>
        <w:t>.</w:t>
      </w:r>
    </w:p>
    <w:p>
      <w:r>
        <w:t>Dotyczy bieżącego kodu step-by-step (</w:t>
      </w:r>
      <w:r>
        <w:rPr>
          <w:rFonts w:ascii="Consolas" w:hAnsi="Consolas"/>
          <w:color w:val="B03060"/>
          <w:sz w:val="19"/>
        </w:rPr>
        <w:t>test_step5_anomaly.py</w:t>
      </w:r>
      <w:r>
        <w:t xml:space="preserve"> + </w:t>
      </w:r>
      <w:r>
        <w:rPr>
          <w:rFonts w:ascii="Consolas" w:hAnsi="Consolas"/>
          <w:color w:val="B03060"/>
          <w:sz w:val="19"/>
        </w:rPr>
        <w:t>skrypty/modules/*</w:t>
      </w:r>
      <w:r>
        <w:t>),</w:t>
      </w:r>
    </w:p>
    <w:p>
      <w:r>
        <w:t xml:space="preserve">NIE legacy monolitów </w:t>
      </w:r>
      <w:r>
        <w:rPr>
          <w:rFonts w:ascii="Consolas" w:hAnsi="Consolas"/>
          <w:color w:val="B03060"/>
          <w:sz w:val="19"/>
        </w:rPr>
        <w:t>*_v38.py</w:t>
      </w:r>
      <w:r>
        <w:t>.</w:t>
      </w:r>
    </w:p>
    <w:p>
      <w:pPr>
        <w:ind w:left="432"/>
      </w:pPr>
      <w:r>
        <w:rPr>
          <w:i/>
        </w:rPr>
        <w:t xml:space="preserve">Aktualizacja: 2026-07-21. Skróty: </w:t>
      </w:r>
      <w:r>
        <w:rPr>
          <w:b/>
          <w:i/>
        </w:rPr>
        <w:t>GW</w:t>
      </w:r>
      <w:r>
        <w:rPr>
          <w:i/>
        </w:rPr>
        <w:t xml:space="preserve"> = bramka, </w:t>
      </w:r>
      <w:r>
        <w:rPr>
          <w:b/>
          <w:i/>
        </w:rPr>
        <w:t>SUP</w:t>
      </w:r>
      <w:r>
        <w:rPr>
          <w:i/>
        </w:rPr>
        <w:t xml:space="preserve"> = supervisor.</w:t>
      </w:r>
    </w:p>
    <w:p>
      <w:pPr>
        <w:pStyle w:val="Heading2"/>
      </w:pPr>
      <w:r>
        <w:t>1. Architektura i maszyny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      SUPERVISOR (G0) — agreguje wszystkie bramki, dashboard zbiorczy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               │  LoRa 868 MHz (Meshtastic, Heltec V3) — 1 antena / bramkę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 ┌─────────────┼─────────────┐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G1            G2            G3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(bramka)     (bramka)      (bramka)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Xeon + Zigbee2MQTT + Home Assistant Supervised (każda autonomiczna)</w:t>
      </w:r>
    </w:p>
    <w:p/>
    <w:p>
      <w:pPr>
        <w:pStyle w:val="ListBullet"/>
      </w:pPr>
      <w:r>
        <w:t xml:space="preserve">Każda </w:t>
      </w:r>
      <w:r>
        <w:rPr>
          <w:b/>
        </w:rPr>
        <w:t>bramka</w:t>
      </w:r>
      <w:r>
        <w:t xml:space="preserve"> jest autonomiczna (lokalny Z2M + HA). Zbiera stany Zigbee,</w:t>
      </w:r>
    </w:p>
    <w:p>
      <w:r>
        <w:t xml:space="preserve">wykrywa anomalie, steruje. </w:t>
      </w:r>
      <w:r>
        <w:rPr>
          <w:b/>
        </w:rPr>
        <w:t>Bramka = źródło prawdy.</w:t>
      </w:r>
    </w:p>
    <w:p>
      <w:pPr>
        <w:pStyle w:val="ListBullet"/>
      </w:pPr>
      <w:r>
        <w:rPr>
          <w:b/>
        </w:rPr>
        <w:t>Supervisor</w:t>
      </w:r>
      <w:r>
        <w:t xml:space="preserve"> agreguje bramki i pokazuje zbiorczy dashboard. Nie jest krytyczny</w:t>
      </w:r>
    </w:p>
    <w:p>
      <w:r>
        <w:t>— jego restart to tylko przerwa w agregacji, bramki działają dalej.</w:t>
      </w:r>
    </w:p>
    <w:p>
      <w:pPr>
        <w:pStyle w:val="ListBullet"/>
      </w:pPr>
      <w:r>
        <w:t xml:space="preserve">Ten sam plik </w:t>
      </w:r>
      <w:r>
        <w:rPr>
          <w:rFonts w:ascii="Consolas" w:hAnsi="Consolas"/>
          <w:color w:val="B03060"/>
          <w:sz w:val="19"/>
        </w:rPr>
        <w:t>test_step5_anomaly.py</w:t>
      </w:r>
      <w:r>
        <w:t xml:space="preserve"> uruchamiany jest w dwóch rolach; rola wynika</w:t>
      </w:r>
    </w:p>
    <w:p>
      <w:r>
        <w:t xml:space="preserve">z </w:t>
      </w:r>
      <w:r>
        <w:rPr>
          <w:rFonts w:ascii="Consolas" w:hAnsi="Consolas"/>
          <w:color w:val="B03060"/>
          <w:sz w:val="19"/>
        </w:rPr>
        <w:t>ROLE</w:t>
      </w:r>
      <w:r>
        <w:t xml:space="preserve"> w </w:t>
      </w:r>
      <w:r>
        <w:rPr>
          <w:rFonts w:ascii="Consolas" w:hAnsi="Consolas"/>
          <w:color w:val="B03060"/>
          <w:sz w:val="19"/>
        </w:rPr>
        <w:t>config.py</w:t>
      </w:r>
      <w:r>
        <w:t xml:space="preserve"> danej maszyny (</w:t>
      </w:r>
      <w:r>
        <w:rPr>
          <w:rFonts w:ascii="Consolas" w:hAnsi="Consolas"/>
          <w:color w:val="B03060"/>
          <w:sz w:val="19"/>
        </w:rPr>
        <w:t>gateway</w:t>
      </w:r>
      <w:r>
        <w:t xml:space="preserve"> / </w:t>
      </w:r>
      <w:r>
        <w:rPr>
          <w:rFonts w:ascii="Consolas" w:hAnsi="Consolas"/>
          <w:color w:val="B03060"/>
          <w:sz w:val="19"/>
        </w:rPr>
        <w:t>supervisor</w:t>
      </w:r>
      <w:r>
        <w:t>).</w:t>
      </w:r>
    </w:p>
    <w:p>
      <w:pPr>
        <w:pStyle w:val="Heading3"/>
      </w:pPr>
      <w:r>
        <w:t>Hosty (Tailscale)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Nazwa (launcher)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IP Tailscale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Uwaga</w:t>
            </w:r>
          </w:p>
        </w:tc>
      </w:tr>
      <w:tr>
        <w:tc>
          <w:tcPr>
            <w:tcW w:type="dxa" w:w="2160"/>
          </w:tcPr>
          <w:p>
            <w:r/>
            <w:r>
              <w:t>Bramka produkcyjna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carport-g1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100.93.121.31</w:t>
            </w:r>
          </w:p>
        </w:tc>
        <w:tc>
          <w:tcPr>
            <w:tcW w:type="dxa" w:w="2160"/>
          </w:tcPr>
          <w:p>
            <w:r/>
            <w:r>
              <w:t>REALNY site — ostrożnie</w:t>
            </w:r>
          </w:p>
        </w:tc>
      </w:tr>
      <w:tr>
        <w:tc>
          <w:tcPr>
            <w:tcW w:type="dxa" w:w="2160"/>
          </w:tcPr>
          <w:p>
            <w:r/>
            <w:r>
              <w:t>Bramka testbed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carport-g2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100.98.155.78</w:t>
            </w:r>
          </w:p>
        </w:tc>
        <w:tc>
          <w:tcPr>
            <w:tcW w:type="dxa" w:w="2160"/>
          </w:tcPr>
          <w:p>
            <w:r/>
            <w:r>
              <w:t>dom, do testów</w:t>
            </w:r>
          </w:p>
        </w:tc>
      </w:tr>
      <w:tr>
        <w:tc>
          <w:tcPr>
            <w:tcW w:type="dxa" w:w="2160"/>
          </w:tcPr>
          <w:p>
            <w:r/>
            <w: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100.79.111.24</w:t>
            </w:r>
          </w:p>
        </w:tc>
        <w:tc>
          <w:tcPr>
            <w:tcW w:type="dxa" w:w="2160"/>
          </w:tcPr>
          <w:p>
            <w:r/>
            <w:r>
              <w:t>G0</w:t>
            </w:r>
          </w:p>
        </w:tc>
      </w:tr>
    </w:tbl>
    <w:p/>
    <w:p>
      <w:r>
        <w:t xml:space="preserve">Login SSH: użytkownik </w:t>
      </w:r>
      <w:r>
        <w:rPr>
          <w:rFonts w:ascii="Consolas" w:hAnsi="Consolas"/>
          <w:color w:val="B03060"/>
          <w:sz w:val="19"/>
        </w:rPr>
        <w:t>td</w:t>
      </w:r>
      <w:r>
        <w:t xml:space="preserve"> (klucz skonfigurowany — launcher używa </w:t>
      </w:r>
      <w:r>
        <w:rPr>
          <w:rFonts w:ascii="Consolas" w:hAnsi="Consolas"/>
          <w:color w:val="B03060"/>
          <w:sz w:val="19"/>
        </w:rPr>
        <w:t>BatchMode</w:t>
      </w:r>
      <w:r>
        <w:t>).</w:t>
      </w:r>
    </w:p>
    <w:p>
      <w:pPr>
        <w:pStyle w:val="Heading2"/>
      </w:pPr>
      <w:r>
        <w:t>2. Wymagania wstępne</w:t>
      </w:r>
    </w:p>
    <w:p>
      <w:pPr>
        <w:pStyle w:val="ListBullet"/>
      </w:pPr>
      <w:r>
        <w:rPr>
          <w:b/>
        </w:rPr>
        <w:t>Tailscale</w:t>
      </w:r>
      <w:r>
        <w:t xml:space="preserve"> aktywny (hosty adresowane po IP Tailscale — omija zawodne MagicDNS).</w:t>
      </w:r>
    </w:p>
    <w:p>
      <w:pPr>
        <w:pStyle w:val="ListBullet"/>
      </w:pPr>
      <w:r>
        <w:rPr>
          <w:b/>
        </w:rPr>
        <w:t>venv</w:t>
      </w:r>
      <w:r>
        <w:t xml:space="preserve"> na każdej maszynie: </w:t>
      </w:r>
      <w:r>
        <w:rPr>
          <w:rFonts w:ascii="Consolas" w:hAnsi="Consolas"/>
          <w:color w:val="B03060"/>
          <w:sz w:val="19"/>
        </w:rPr>
        <w:t>~/meshtastic/venv/bin/python</w:t>
      </w:r>
      <w:r>
        <w:t xml:space="preserve"> (paho-mqtt, meshtastic).</w:t>
      </w:r>
    </w:p>
    <w:p>
      <w:pPr>
        <w:pStyle w:val="ListBullet"/>
      </w:pPr>
      <w:r>
        <w:rPr>
          <w:b/>
        </w:rPr>
        <w:t>Kod</w:t>
      </w:r>
      <w:r>
        <w:t xml:space="preserve"> w </w:t>
      </w:r>
      <w:r>
        <w:rPr>
          <w:rFonts w:ascii="Consolas" w:hAnsi="Consolas"/>
          <w:color w:val="B03060"/>
          <w:sz w:val="19"/>
        </w:rPr>
        <w:t>~/meshtastic/</w:t>
      </w:r>
      <w:r>
        <w:t xml:space="preserve"> (skrypt + </w:t>
      </w:r>
      <w:r>
        <w:rPr>
          <w:rFonts w:ascii="Consolas" w:hAnsi="Consolas"/>
          <w:color w:val="B03060"/>
          <w:sz w:val="19"/>
        </w:rPr>
        <w:t>modules/</w:t>
      </w:r>
      <w:r>
        <w:t>), zsynchronizowany z repo.</w:t>
      </w:r>
    </w:p>
    <w:p>
      <w:pPr>
        <w:pStyle w:val="ListBullet"/>
      </w:pPr>
      <w:r>
        <w:rPr>
          <w:b/>
        </w:rPr>
        <w:t>Tokeny HA</w:t>
      </w:r>
      <w:r>
        <w:t xml:space="preserve"> (long-lived) w </w:t>
      </w:r>
      <w:r>
        <w:rPr>
          <w:rFonts w:ascii="Consolas" w:hAnsi="Consolas"/>
          <w:color w:val="B03060"/>
          <w:sz w:val="19"/>
        </w:rPr>
        <w:t>config.py</w:t>
      </w:r>
      <w:r>
        <w:t xml:space="preserve"> każdej maszyny:</w:t>
      </w:r>
    </w:p>
    <w:p>
      <w:r>
        <w:rPr>
          <w:rFonts w:ascii="Consolas" w:hAnsi="Consolas"/>
          <w:color w:val="B03060"/>
          <w:sz w:val="19"/>
        </w:rPr>
        <w:t>HA_TOKEN_GW</w:t>
      </w:r>
      <w:r>
        <w:t xml:space="preserve"> (HA bramki), </w:t>
      </w:r>
      <w:r>
        <w:rPr>
          <w:rFonts w:ascii="Consolas" w:hAnsi="Consolas"/>
          <w:color w:val="B03060"/>
          <w:sz w:val="19"/>
        </w:rPr>
        <w:t>HA_TOKEN_SUP</w:t>
      </w:r>
      <w:r>
        <w:t xml:space="preserve"> (HA supervisora); aktywny wg roli</w:t>
      </w:r>
    </w:p>
    <w:p>
      <w:r>
        <w:t>(</w:t>
      </w:r>
      <w:r>
        <w:rPr>
          <w:rFonts w:ascii="Consolas" w:hAnsi="Consolas"/>
          <w:color w:val="B03060"/>
          <w:sz w:val="19"/>
        </w:rPr>
        <w:t>HA_TOKEN = HA_TOKEN_GW if ROLE=='gateway' else HA_TOKEN_SUP</w:t>
      </w:r>
      <w:r>
        <w:t>).</w:t>
      </w:r>
    </w:p>
    <w:p>
      <w:r>
        <w:t xml:space="preserve">MCP (Claude Code) czyta tokeny z </w:t>
      </w:r>
      <w:r>
        <w:rPr>
          <w:rFonts w:ascii="Consolas" w:hAnsi="Consolas"/>
          <w:color w:val="B03060"/>
          <w:sz w:val="19"/>
        </w:rPr>
        <w:t>~/.claude.json</w:t>
      </w:r>
      <w:r>
        <w:t xml:space="preserve"> (ha-gw / ha-sup) — po zmianie</w:t>
      </w:r>
    </w:p>
    <w:p>
      <w:r>
        <w:t xml:space="preserve">tokenu wymagany </w:t>
      </w:r>
      <w:r>
        <w:rPr>
          <w:b/>
        </w:rPr>
        <w:t>restart Claude Code</w:t>
      </w:r>
      <w:r>
        <w:t>, żeby MCP je wczytał.</w:t>
      </w:r>
    </w:p>
    <w:p>
      <w:pPr>
        <w:pStyle w:val="ListBullet"/>
      </w:pPr>
      <w:r>
        <w:rPr>
          <w:b/>
        </w:rPr>
        <w:t>MQTT</w:t>
      </w:r>
      <w:r>
        <w:t xml:space="preserve">: broker HA na </w:t>
      </w:r>
      <w:r>
        <w:rPr>
          <w:rFonts w:ascii="Consolas" w:hAnsi="Consolas"/>
          <w:color w:val="B03060"/>
          <w:sz w:val="19"/>
        </w:rPr>
        <w:t>localhost:1883</w:t>
      </w:r>
      <w:r>
        <w:t xml:space="preserve"> (bramka) / </w:t>
      </w:r>
      <w:r>
        <w:rPr>
          <w:rFonts w:ascii="Consolas" w:hAnsi="Consolas"/>
          <w:color w:val="B03060"/>
          <w:sz w:val="19"/>
        </w:rPr>
        <w:t>172.17.0.1:1883</w:t>
      </w:r>
      <w:r>
        <w:t xml:space="preserve"> (supervisor),</w:t>
      </w:r>
    </w:p>
    <w:p>
      <w:r>
        <w:t xml:space="preserve">user </w:t>
      </w:r>
      <w:r>
        <w:rPr>
          <w:rFonts w:ascii="Consolas" w:hAnsi="Consolas"/>
          <w:color w:val="B03060"/>
          <w:sz w:val="19"/>
        </w:rPr>
        <w:t>mqtt</w:t>
      </w:r>
      <w:r>
        <w:t>.</w:t>
      </w:r>
    </w:p>
    <w:p>
      <w:pPr>
        <w:pStyle w:val="Heading2"/>
      </w:pPr>
      <w:r>
        <w:t>3. Uruchamianie skryptów</w:t>
      </w:r>
    </w:p>
    <w:p>
      <w:pPr>
        <w:pStyle w:val="Heading3"/>
      </w:pPr>
      <w:r>
        <w:t>3.1 Launcher (zalecane)</w:t>
      </w:r>
    </w:p>
    <w:p>
      <w:r>
        <w:t xml:space="preserve">Webowy launcher (Flask) na </w:t>
      </w:r>
      <w:r>
        <w:rPr>
          <w:b/>
        </w:rPr>
        <w:t>`http://localhost:8765`</w:t>
      </w:r>
      <w:r>
        <w:t xml:space="preserve"> steruje startem/stopem na</w:t>
      </w:r>
    </w:p>
    <w:p>
      <w:r>
        <w:t xml:space="preserve">zdalnych maszynach (SSH → </w:t>
      </w:r>
      <w:r>
        <w:rPr>
          <w:rFonts w:ascii="Consolas" w:hAnsi="Consolas"/>
          <w:color w:val="B03060"/>
          <w:sz w:val="19"/>
        </w:rPr>
        <w:t>tmux</w:t>
      </w:r>
      <w:r>
        <w:t>). Robi robust-kill + weryfikację (nie kłamie, że</w:t>
      </w:r>
    </w:p>
    <w:p>
      <w:r>
        <w:t>„stopped", jeśli proces żyje).</w:t>
      </w:r>
    </w:p>
    <w:p>
      <w:r>
        <w:rPr>
          <w:b/>
        </w:rPr>
        <w:t>Przez UI:</w:t>
      </w:r>
    </w:p>
    <w:p>
      <w:pPr>
        <w:pStyle w:val="ListNumber"/>
      </w:pPr>
      <w:r>
        <w:t xml:space="preserve">Wybierz </w:t>
      </w:r>
      <w:r>
        <w:rPr>
          <w:b/>
        </w:rPr>
        <w:t>host</w:t>
      </w:r>
      <w:r>
        <w:t xml:space="preserve"> (</w:t>
      </w:r>
      <w:r>
        <w:rPr>
          <w:rFonts w:ascii="Consolas" w:hAnsi="Consolas"/>
          <w:color w:val="B03060"/>
          <w:sz w:val="19"/>
        </w:rPr>
        <w:t>carport-g2</w:t>
      </w:r>
      <w:r>
        <w:t xml:space="preserve"> / </w:t>
      </w:r>
      <w:r>
        <w:rPr>
          <w:rFonts w:ascii="Consolas" w:hAnsi="Consolas"/>
          <w:color w:val="B03060"/>
          <w:sz w:val="19"/>
        </w:rPr>
        <w:t>supervisor</w:t>
      </w:r>
      <w:r>
        <w:t xml:space="preserve"> / …).</w:t>
      </w:r>
    </w:p>
    <w:p>
      <w:pPr>
        <w:pStyle w:val="ListNumber"/>
      </w:pPr>
      <w:r>
        <w:t xml:space="preserve">Wybierz </w:t>
      </w:r>
      <w:r>
        <w:rPr>
          <w:b/>
        </w:rPr>
        <w:t>skrypt</w:t>
      </w:r>
      <w:r>
        <w:t xml:space="preserve">: </w:t>
      </w:r>
      <w:r>
        <w:rPr>
          <w:rFonts w:ascii="Consolas" w:hAnsi="Consolas"/>
          <w:color w:val="B03060"/>
          <w:sz w:val="19"/>
        </w:rPr>
        <w:t>test_step5_anomaly.py</w:t>
      </w:r>
      <w:r>
        <w:t>.</w:t>
      </w:r>
    </w:p>
    <w:p>
      <w:pPr>
        <w:pStyle w:val="ListNumber"/>
      </w:pPr>
      <w:r>
        <w:rPr>
          <w:b/>
        </w:rPr>
        <w:t>Start</w:t>
      </w:r>
      <w:r>
        <w:t xml:space="preserve"> (rola </w:t>
      </w:r>
      <w:r>
        <w:rPr>
          <w:rFonts w:ascii="Consolas" w:hAnsi="Consolas"/>
          <w:color w:val="B03060"/>
          <w:sz w:val="19"/>
        </w:rPr>
        <w:t>gw</w:t>
      </w:r>
      <w:r>
        <w:t xml:space="preserve"> dla bramki, </w:t>
      </w:r>
      <w:r>
        <w:rPr>
          <w:rFonts w:ascii="Consolas" w:hAnsi="Consolas"/>
          <w:color w:val="B03060"/>
          <w:sz w:val="19"/>
        </w:rPr>
        <w:t>sup</w:t>
      </w:r>
      <w:r>
        <w:t xml:space="preserve"> dla supervisora).</w:t>
      </w:r>
    </w:p>
    <w:p>
      <w:pPr>
        <w:pStyle w:val="ListNumber"/>
      </w:pPr>
      <w:r>
        <w:t xml:space="preserve">Podgląd logu: przycisk </w:t>
      </w:r>
      <w:r>
        <w:rPr>
          <w:b/>
        </w:rPr>
        <w:t>tail</w:t>
      </w:r>
      <w:r>
        <w:t xml:space="preserve"> (otwiera nową kartę </w:t>
      </w:r>
      <w:r>
        <w:rPr>
          <w:rFonts w:ascii="Consolas" w:hAnsi="Consolas"/>
          <w:color w:val="B03060"/>
          <w:sz w:val="19"/>
        </w:rPr>
        <w:t>tail -F</w:t>
      </w:r>
      <w:r>
        <w:t xml:space="preserve"> remote logu).</w:t>
      </w:r>
    </w:p>
    <w:p>
      <w:r>
        <w:rPr>
          <w:b/>
        </w:rPr>
        <w:t>Przez API (automatyzacja):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Start bramki na G2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curl -s -X POST http://localhost:8765/api/start \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-H 'Content-Type: application/json' \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-d '{"host":"carport-g2","role":"gw","script":"test_step5_anomaly.py"}'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Start supervisora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curl -s -X POST http://localhost:8765/api/start \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-H 'Content-Type: application/json' \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-d '{"host":"supervisor","role":"sup","script":"test_step5_anomaly.py"}'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Status operacji (start/stop są asynchroniczne — pollowa­nie)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curl -s "http://localhost:8765/api/op?host=carport-g2&amp;role=gw"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 → {"busy":false,"ok":true,"result":"started on default port"}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Stop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curl -s -X POST http://localhost:8765/api/stop \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-H 'Content-Type: application/json' \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 -d '{"host":"carport-g2","role":"gw"}'</w:t>
      </w:r>
    </w:p>
    <w:p/>
    <w:p>
      <w:r>
        <w:t xml:space="preserve">Inne endpointy: </w:t>
      </w:r>
      <w:r>
        <w:rPr>
          <w:rFonts w:ascii="Consolas" w:hAnsi="Consolas"/>
          <w:color w:val="B03060"/>
          <w:sz w:val="19"/>
        </w:rPr>
        <w:t>/api/status</w:t>
      </w:r>
      <w:r>
        <w:t xml:space="preserve">, </w:t>
      </w:r>
      <w:r>
        <w:rPr>
          <w:rFonts w:ascii="Consolas" w:hAnsi="Consolas"/>
          <w:color w:val="B03060"/>
          <w:sz w:val="19"/>
        </w:rPr>
        <w:t>/api/scripts?host=</w:t>
      </w:r>
      <w:r>
        <w:t xml:space="preserve">, </w:t>
      </w:r>
      <w:r>
        <w:rPr>
          <w:rFonts w:ascii="Consolas" w:hAnsi="Consolas"/>
          <w:color w:val="B03060"/>
          <w:sz w:val="19"/>
        </w:rPr>
        <w:t>/api/usb-devices?host=</w:t>
      </w:r>
      <w:r>
        <w:t>,</w:t>
      </w:r>
    </w:p>
    <w:p>
      <w:r>
        <w:rPr>
          <w:rFonts w:ascii="Consolas" w:hAnsi="Consolas"/>
          <w:color w:val="B03060"/>
          <w:sz w:val="19"/>
        </w:rPr>
        <w:t>/api/config?host=</w:t>
      </w:r>
      <w:r>
        <w:t xml:space="preserve"> + </w:t>
      </w:r>
      <w:r>
        <w:rPr>
          <w:rFonts w:ascii="Consolas" w:hAnsi="Consolas"/>
          <w:color w:val="B03060"/>
          <w:sz w:val="19"/>
        </w:rPr>
        <w:t>/api/config-save</w:t>
      </w:r>
      <w:r>
        <w:t xml:space="preserve"> (podgląd/edycja </w:t>
      </w:r>
      <w:r>
        <w:rPr>
          <w:rFonts w:ascii="Consolas" w:hAnsi="Consolas"/>
          <w:color w:val="B03060"/>
          <w:sz w:val="19"/>
        </w:rPr>
        <w:t>config.py</w:t>
      </w:r>
      <w:r>
        <w:t xml:space="preserve">), </w:t>
      </w:r>
      <w:r>
        <w:rPr>
          <w:rFonts w:ascii="Consolas" w:hAnsi="Consolas"/>
          <w:color w:val="B03060"/>
          <w:sz w:val="19"/>
        </w:rPr>
        <w:t>/api/pull-log</w:t>
      </w:r>
      <w:r>
        <w:t>.</w:t>
      </w:r>
    </w:p>
    <w:p>
      <w:pPr>
        <w:ind w:left="432"/>
      </w:pPr>
      <w:r>
        <w:rPr>
          <w:b/>
          <w:i/>
        </w:rPr>
        <w:t>Zasada:</w:t>
      </w:r>
      <w:r>
        <w:rPr>
          <w:i/>
        </w:rPr>
        <w:t xml:space="preserve"> skrypty testowe URUCHAMIA SIĘ Z LAUNCHERA. Nie odpalać/ubijać ręcznie</w:t>
      </w:r>
    </w:p>
    <w:p>
      <w:pPr>
        <w:ind w:left="432"/>
      </w:pPr>
      <w:r>
        <w:rPr>
          <w:i/>
        </w:rPr>
        <w:t xml:space="preserve">legacy </w:t>
      </w:r>
      <w:r>
        <w:rPr>
          <w:rFonts w:ascii="Consolas" w:hAnsi="Consolas"/>
          <w:i/>
          <w:color w:val="B03060"/>
          <w:sz w:val="19"/>
        </w:rPr>
        <w:t>*_v38.py</w:t>
      </w:r>
      <w:r>
        <w:rPr>
          <w:i/>
        </w:rPr>
        <w:t>.</w:t>
      </w:r>
    </w:p>
    <w:p>
      <w:pPr>
        <w:pStyle w:val="Heading3"/>
      </w:pPr>
      <w:r>
        <w:t>3.2 Fallback — ręcznie przez SSH + tmux</w:t>
      </w:r>
    </w:p>
    <w:p>
      <w:r>
        <w:t>Gdy launcher niedostępny (odzwierciedla dokładnie to, co robi launcher):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ssh td@100.98.155.78         # carport-g2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cd ~/meshtastic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start w tmux (odłączony), log stderr do pliku: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tmux new -d -s gw 'venv/bin/python -u test_step5_anomaly.py 2&gt;&gt;/tmp/test_transport.stderr.log'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tmux has-session -t gw &amp;&amp; echo UP     # weryfikacja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tail -f /tmp/test_transport.log       # podgląd logu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stop: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tmux kill-session -t gw ; pkill -f 'python -u test_step5_anomaly.py'</w:t>
      </w:r>
    </w:p>
    <w:p/>
    <w:p>
      <w:r>
        <w:t xml:space="preserve">Sesje tmux: </w:t>
      </w:r>
      <w:r>
        <w:rPr>
          <w:b/>
        </w:rPr>
        <w:t>`gw`</w:t>
      </w:r>
      <w:r>
        <w:t xml:space="preserve"> (bramka) / </w:t>
      </w:r>
      <w:r>
        <w:rPr>
          <w:b/>
        </w:rPr>
        <w:t>`sup`</w:t>
      </w:r>
      <w:r>
        <w:t xml:space="preserve"> (supervisor). Log runtime dla skryptów</w:t>
      </w:r>
    </w:p>
    <w:p>
      <w:r>
        <w:rPr>
          <w:rFonts w:ascii="Consolas" w:hAnsi="Consolas"/>
          <w:color w:val="B03060"/>
          <w:sz w:val="19"/>
        </w:rPr>
        <w:t>test_*</w:t>
      </w:r>
      <w:r>
        <w:t xml:space="preserve">: </w:t>
      </w:r>
      <w:r>
        <w:rPr>
          <w:rFonts w:ascii="Consolas" w:hAnsi="Consolas"/>
          <w:color w:val="B03060"/>
          <w:sz w:val="19"/>
        </w:rPr>
        <w:t>/tmp/test_transport.log</w:t>
      </w:r>
      <w:r>
        <w:t xml:space="preserve"> (+ </w:t>
      </w:r>
      <w:r>
        <w:rPr>
          <w:rFonts w:ascii="Consolas" w:hAnsi="Consolas"/>
          <w:color w:val="B03060"/>
          <w:sz w:val="19"/>
        </w:rPr>
        <w:t>.stderr.log</w:t>
      </w:r>
      <w:r>
        <w:t>).</w:t>
      </w:r>
    </w:p>
    <w:p>
      <w:pPr>
        <w:pStyle w:val="Heading3"/>
      </w:pPr>
      <w:r>
        <w:t>3.3 Wdrożenie / aktualizacja kodu</w:t>
      </w:r>
    </w:p>
    <w:p>
      <w:r>
        <w:t xml:space="preserve">Kod żyje w </w:t>
      </w:r>
      <w:r>
        <w:rPr>
          <w:rFonts w:ascii="Consolas" w:hAnsi="Consolas"/>
          <w:color w:val="B03060"/>
          <w:sz w:val="19"/>
        </w:rPr>
        <w:t>~/meshtastic/</w:t>
      </w:r>
      <w:r>
        <w:t xml:space="preserve"> na maszynie. Aktualizacja (przykład, z maszyny dev):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scp skrypty/modules/protocol/discovery.py td@100.98.155.78:meshtastic/modules/protocol/discovery.py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ssh td@100.98.155.78 'cd ~/meshtastic &amp;&amp; venv/bin/python -c "import ast; ast.parse(open(\"modules/protocol/discovery.py\").read()); print(\"ast OK\")"'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po deployu: restart roli z launchera (wczytuje nowy kod)</w:t>
      </w:r>
    </w:p>
    <w:p/>
    <w:p>
      <w:pPr>
        <w:ind w:left="432"/>
      </w:pPr>
      <w:r>
        <w:rPr>
          <w:b/>
          <w:i/>
        </w:rPr>
        <w:t>NIE deployować `config.py`</w:t>
      </w:r>
      <w:r>
        <w:rPr>
          <w:i/>
        </w:rPr>
        <w:t xml:space="preserve"> przez scp z repo — remote ma prawdziwe, per-maszynowe</w:t>
      </w:r>
    </w:p>
    <w:p>
      <w:pPr>
        <w:ind w:left="432"/>
      </w:pPr>
      <w:r>
        <w:rPr>
          <w:i/>
        </w:rPr>
        <w:t xml:space="preserve">wartości (tokeny, listy </w:t>
      </w:r>
      <w:r>
        <w:rPr>
          <w:rFonts w:ascii="Consolas" w:hAnsi="Consolas"/>
          <w:i/>
          <w:color w:val="B03060"/>
          <w:sz w:val="19"/>
        </w:rPr>
        <w:t>monitored</w:t>
      </w:r>
      <w:r>
        <w:rPr>
          <w:i/>
        </w:rPr>
        <w:t>/</w:t>
      </w:r>
      <w:r>
        <w:rPr>
          <w:rFonts w:ascii="Consolas" w:hAnsi="Consolas"/>
          <w:i/>
          <w:color w:val="B03060"/>
          <w:sz w:val="19"/>
        </w:rPr>
        <w:t>priority</w:t>
      </w:r>
      <w:r>
        <w:rPr>
          <w:i/>
        </w:rPr>
        <w:t>, porty). Edytować remote in-place</w:t>
      </w:r>
    </w:p>
    <w:p>
      <w:pPr>
        <w:ind w:left="432"/>
      </w:pPr>
      <w:r>
        <w:rPr>
          <w:i/>
        </w:rPr>
        <w:t xml:space="preserve">(sed/ssh) albo przez </w:t>
      </w:r>
      <w:r>
        <w:rPr>
          <w:rFonts w:ascii="Consolas" w:hAnsi="Consolas"/>
          <w:i/>
          <w:color w:val="B03060"/>
          <w:sz w:val="19"/>
        </w:rPr>
        <w:t>/api/config-save</w:t>
      </w:r>
      <w:r>
        <w:rPr>
          <w:i/>
        </w:rPr>
        <w:t>.</w:t>
      </w:r>
    </w:p>
    <w:p>
      <w:pPr>
        <w:pStyle w:val="Heading2"/>
      </w:pPr>
      <w:r>
        <w:t>4. Wdrożenie dashboardu</w:t>
      </w:r>
    </w:p>
    <w:p>
      <w:r>
        <w:t xml:space="preserve">Dashboard Lovelace generowany skryptem — uruchom </w:t>
      </w:r>
      <w:r>
        <w:rPr>
          <w:b/>
        </w:rPr>
        <w:t>na danej maszynie</w:t>
      </w:r>
      <w:r>
        <w:t xml:space="preserve"> (osobno GW i SUP,</w:t>
      </w:r>
    </w:p>
    <w:p>
      <w:r>
        <w:t xml:space="preserve">każdy generuje swój wariant wg </w:t>
      </w:r>
      <w:r>
        <w:rPr>
          <w:rFonts w:ascii="Consolas" w:hAnsi="Consolas"/>
          <w:color w:val="B03060"/>
          <w:sz w:val="19"/>
        </w:rPr>
        <w:t>ROLE</w:t>
      </w:r>
      <w:r>
        <w:t>):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ssh td@100.98.155.78 'cd ~/meshtastic &amp;&amp; venv/bin/python homeassistant/gen_unified_dashboard.py'</w:t>
      </w:r>
    </w:p>
    <w:p/>
    <w:p>
      <w:r>
        <w:t xml:space="preserve">Tworzy dashboard </w:t>
      </w:r>
      <w:r>
        <w:rPr>
          <w:rFonts w:ascii="Consolas" w:hAnsi="Consolas"/>
          <w:color w:val="B03060"/>
          <w:sz w:val="19"/>
        </w:rPr>
        <w:t>url_path = lora-scada</w:t>
      </w:r>
      <w:r>
        <w:t xml:space="preserve"> (tytuł „LoRa SCADA"), tryb storage.</w:t>
      </w:r>
    </w:p>
    <w:p>
      <w:r>
        <w:t>Encje pochodzą z MQTT Discovery (retained w brokerze) — dashboard tylko je układa.</w:t>
      </w:r>
    </w:p>
    <w:p>
      <w:pPr>
        <w:pStyle w:val="Heading2"/>
      </w:pPr>
      <w:r>
        <w:t>5. Obsługa dashboardu — 7 zakładek</w:t>
      </w:r>
    </w:p>
    <w:p>
      <w:r>
        <w:t>Ten sam układ na obu maszynach (na bramce = wzorzec, supervisor 1:1 z podmianą encji).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Zakładka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B03060"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 czego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Bramka {GW}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scada-gw</w:t>
            </w:r>
          </w:p>
        </w:tc>
        <w:tc>
          <w:tcPr>
            <w:tcW w:type="dxa" w:w="2880"/>
          </w:tcPr>
          <w:p>
            <w:r/>
            <w:r>
              <w:t>widok-wzorzec bramki (stan, urządzenia)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Sterowanie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scada-ctl</w:t>
            </w:r>
          </w:p>
        </w:tc>
        <w:tc>
          <w:tcPr>
            <w:tcW w:type="dxa" w:w="2880"/>
          </w:tcPr>
          <w:p>
            <w:r/>
            <w:r>
              <w:t>switche/światła, przyciski sterujące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Pomiary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scada-meas</w:t>
            </w:r>
          </w:p>
        </w:tc>
        <w:tc>
          <w:tcPr>
            <w:tcW w:type="dxa" w:w="2880"/>
          </w:tcPr>
          <w:p>
            <w:r/>
            <w:r>
              <w:t>kafle temp/wilgotność/bateria + wykresy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Alarmy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scada-alarm</w:t>
            </w:r>
          </w:p>
        </w:tc>
        <w:tc>
          <w:tcPr>
            <w:tcW w:type="dxa" w:w="2880"/>
          </w:tcPr>
          <w:p>
            <w:r/>
            <w:r>
              <w:t>lista anomalii + Clear (offline/bateria/inne)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Harmonogram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scada-cal</w:t>
            </w:r>
          </w:p>
        </w:tc>
        <w:tc>
          <w:tcPr>
            <w:tcW w:type="dxa" w:w="2880"/>
          </w:tcPr>
          <w:p>
            <w:r/>
            <w:r>
              <w:t>kalendarz produkcji + tryb bramki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Parametry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scada-param</w:t>
            </w:r>
          </w:p>
        </w:tc>
        <w:tc>
          <w:tcPr>
            <w:tcW w:type="dxa" w:w="2880"/>
          </w:tcPr>
          <w:p>
            <w:r/>
            <w:r>
              <w:t>P/T/Progi + przyciski Send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Diagnostyka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scada-diag</w:t>
            </w:r>
          </w:p>
        </w:tc>
        <w:tc>
          <w:tcPr>
            <w:tcW w:type="dxa" w:w="2880"/>
          </w:tcPr>
          <w:p>
            <w:r/>
            <w:r>
              <w:t>HB, czas, hashe zgodności, link supervisora</w:t>
            </w:r>
          </w:p>
        </w:tc>
      </w:tr>
    </w:tbl>
    <w:p/>
    <w:p>
      <w:pPr>
        <w:pStyle w:val="Heading3"/>
      </w:pPr>
      <w:r>
        <w:t>5.1 Pomiary (temp/wilgotność/bateria)</w:t>
      </w:r>
    </w:p>
    <w:p>
      <w:pPr>
        <w:pStyle w:val="ListBullet"/>
      </w:pPr>
      <w:r>
        <w:t xml:space="preserve">Kafle: </w:t>
      </w:r>
      <w:r>
        <w:rPr>
          <w:rFonts w:ascii="Consolas" w:hAnsi="Consolas"/>
          <w:color w:val="B03060"/>
          <w:sz w:val="19"/>
        </w:rPr>
        <w:t>sensor.lora_&lt;gw&gt;_&lt;dev&gt;_temperature</w:t>
      </w:r>
      <w:r>
        <w:t xml:space="preserve"> / </w:t>
      </w:r>
      <w:r>
        <w:rPr>
          <w:rFonts w:ascii="Consolas" w:hAnsi="Consolas"/>
          <w:color w:val="B03060"/>
          <w:sz w:val="19"/>
        </w:rPr>
        <w:t>_humidity</w:t>
      </w:r>
      <w:r>
        <w:t xml:space="preserve"> / </w:t>
      </w:r>
      <w:r>
        <w:rPr>
          <w:rFonts w:ascii="Consolas" w:hAnsi="Consolas"/>
          <w:color w:val="B03060"/>
          <w:sz w:val="19"/>
        </w:rPr>
        <w:t>_battery</w:t>
      </w:r>
      <w:r>
        <w:t>,</w:t>
      </w:r>
    </w:p>
    <w:p>
      <w:r>
        <w:rPr>
          <w:rFonts w:ascii="Consolas" w:hAnsi="Consolas"/>
          <w:color w:val="B03060"/>
          <w:sz w:val="19"/>
        </w:rPr>
        <w:t>binary_sensor.lora_&lt;gw&gt;_&lt;dev&gt;_water_leak</w:t>
      </w:r>
      <w:r>
        <w:t xml:space="preserve"> / </w:t>
      </w:r>
      <w:r>
        <w:rPr>
          <w:rFonts w:ascii="Consolas" w:hAnsi="Consolas"/>
          <w:color w:val="B03060"/>
          <w:sz w:val="19"/>
        </w:rPr>
        <w:t>_contact</w:t>
      </w:r>
      <w:r>
        <w:t xml:space="preserve">, </w:t>
      </w:r>
      <w:r>
        <w:rPr>
          <w:rFonts w:ascii="Consolas" w:hAnsi="Consolas"/>
          <w:color w:val="B03060"/>
          <w:sz w:val="19"/>
        </w:rPr>
        <w:t>_last_seen</w:t>
      </w:r>
      <w:r>
        <w:t xml:space="preserve">, </w:t>
      </w:r>
      <w:r>
        <w:rPr>
          <w:rFonts w:ascii="Consolas" w:hAnsi="Consolas"/>
          <w:color w:val="B03060"/>
          <w:sz w:val="19"/>
        </w:rPr>
        <w:t>_available</w:t>
      </w:r>
      <w:r>
        <w:t>.</w:t>
      </w:r>
    </w:p>
    <w:p>
      <w:pPr>
        <w:pStyle w:val="ListBullet"/>
      </w:pPr>
      <w:r>
        <w:rPr>
          <w:b/>
        </w:rPr>
        <w:t>Odświeżanie</w:t>
      </w:r>
      <w:r>
        <w:t>: monitorowane czujniki raportują cyklicznie (co P3 min, domyślnie 15)</w:t>
      </w:r>
    </w:p>
    <w:p>
      <w:r>
        <w:t>NIEZALEŻNIE od progów anomalii. Dodatkowo zdarzeniowo przy zmianie</w:t>
      </w:r>
    </w:p>
    <w:p>
      <w:r>
        <w:t xml:space="preserve">(≥0,5 °C / ≥2 %). </w:t>
      </w:r>
      <w:r>
        <w:rPr>
          <w:rFonts w:ascii="Consolas" w:hAnsi="Consolas"/>
          <w:color w:val="B03060"/>
          <w:sz w:val="19"/>
        </w:rPr>
        <w:t>last_seen</w:t>
      </w:r>
      <w:r>
        <w:t xml:space="preserve"> = ostatni realny raport (uczciwy wskaźnik świeżości).</w:t>
      </w:r>
    </w:p>
    <w:p>
      <w:pPr>
        <w:pStyle w:val="ListBullet"/>
      </w:pPr>
      <w:r>
        <w:rPr>
          <w:b/>
        </w:rPr>
        <w:t>Refresh ręczny</w:t>
      </w:r>
      <w:r>
        <w:t xml:space="preserve">: </w:t>
      </w:r>
      <w:r>
        <w:rPr>
          <w:rFonts w:ascii="Consolas" w:hAnsi="Consolas"/>
          <w:color w:val="B03060"/>
          <w:sz w:val="19"/>
        </w:rPr>
        <w:t>button.lora_&lt;gw&gt;_&lt;dev&gt;_refresh</w:t>
      </w:r>
      <w:r>
        <w:t xml:space="preserve"> → prosi bramkę o natychmiastową</w:t>
      </w:r>
    </w:p>
    <w:p>
      <w:r>
        <w:t>wartość (przez LoRa).</w:t>
      </w:r>
    </w:p>
    <w:p>
      <w:pPr>
        <w:pStyle w:val="ListBullet"/>
      </w:pPr>
      <w:r>
        <w:t xml:space="preserve">Kafle mają </w:t>
      </w:r>
      <w:r>
        <w:rPr>
          <w:rFonts w:ascii="Consolas" w:hAnsi="Consolas"/>
          <w:color w:val="B03060"/>
          <w:sz w:val="19"/>
        </w:rPr>
        <w:t>force_update</w:t>
      </w:r>
      <w:r>
        <w:t xml:space="preserve"> → nie „zamarzają" nawet przy stałej wartości.</w:t>
      </w:r>
    </w:p>
    <w:p>
      <w:pPr>
        <w:pStyle w:val="Heading3"/>
      </w:pPr>
      <w:r>
        <w:t>5.2 Harmonogram — tryb bramki (sterowalny z OBU stron, synchronizowany)</w:t>
      </w:r>
    </w:p>
    <w:p>
      <w:r>
        <w:t xml:space="preserve">Dropdown </w:t>
      </w:r>
      <w:r>
        <w:rPr>
          <w:b/>
        </w:rPr>
        <w:t>„Tryb bramki"</w:t>
      </w:r>
      <w:r>
        <w:t xml:space="preserve"> (</w:t>
      </w:r>
      <w:r>
        <w:rPr>
          <w:rFonts w:ascii="Consolas" w:hAnsi="Consolas"/>
          <w:color w:val="B03060"/>
          <w:sz w:val="19"/>
        </w:rPr>
        <w:t>select.lora_&lt;gw&gt;_tryb_bramki</w:t>
      </w:r>
      <w:r>
        <w:t>) — opcje: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Etykieta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Tryb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Znaczenie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Całodobowa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all-time</w:t>
            </w:r>
          </w:p>
        </w:tc>
        <w:tc>
          <w:tcPr>
            <w:tcW w:type="dxa" w:w="2880"/>
          </w:tcPr>
          <w:p>
            <w:r/>
            <w:r>
              <w:t>zawsze aktywna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Dzienna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day</w:t>
            </w:r>
          </w:p>
        </w:tc>
        <w:tc>
          <w:tcPr>
            <w:tcW w:type="dxa" w:w="2880"/>
          </w:tcPr>
          <w:p>
            <w:r/>
            <w:r>
              <w:t>aktywna w dzień (świt–zmierzch solarnie)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Nocna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night</w:t>
            </w:r>
          </w:p>
        </w:tc>
        <w:tc>
          <w:tcPr>
            <w:tcW w:type="dxa" w:w="2880"/>
          </w:tcPr>
          <w:p>
            <w:r/>
            <w:r>
              <w:t>aktywna w nocy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Kalendarz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calendar</w:t>
            </w:r>
          </w:p>
        </w:tc>
        <w:tc>
          <w:tcPr>
            <w:tcW w:type="dxa" w:w="2880"/>
          </w:tcPr>
          <w:p>
            <w:r/>
            <w:r>
              <w:t>aktywność wg harmonogramu produkcji</w:t>
            </w:r>
          </w:p>
        </w:tc>
      </w:tr>
    </w:tbl>
    <w:p/>
    <w:p>
      <w:pPr>
        <w:pStyle w:val="ListBullet"/>
      </w:pPr>
      <w:r>
        <w:t xml:space="preserve">Zmiana działa </w:t>
      </w:r>
      <w:r>
        <w:rPr>
          <w:b/>
        </w:rPr>
        <w:t>i na bramce, i na supervisorze</w:t>
      </w:r>
      <w:r>
        <w:t xml:space="preserve"> — round-trip przez LoRa</w:t>
      </w:r>
    </w:p>
    <w:p>
      <w:r>
        <w:t>(</w:t>
      </w:r>
      <w:r>
        <w:rPr>
          <w:rFonts w:ascii="Consolas" w:hAnsi="Consolas"/>
          <w:color w:val="B03060"/>
          <w:sz w:val="19"/>
        </w:rPr>
        <w:t>set_mode</w:t>
      </w:r>
      <w:r>
        <w:t>) + potwierdzenie w HB (</w:t>
      </w:r>
      <w:r>
        <w:rPr>
          <w:rFonts w:ascii="Consolas" w:hAnsi="Consolas"/>
          <w:color w:val="B03060"/>
          <w:sz w:val="19"/>
        </w:rPr>
        <w:t>gm</w:t>
      </w:r>
      <w:r>
        <w:t>). Oba selecty odbijają realny tryb bramki.</w:t>
      </w:r>
    </w:p>
    <w:p>
      <w:pPr>
        <w:pStyle w:val="ListBullet"/>
      </w:pPr>
      <w:r>
        <w:rPr>
          <w:b/>
        </w:rPr>
        <w:t>Uwaga</w:t>
      </w:r>
      <w:r>
        <w:t>: monitorowane + priority (temp/hum/leak/door) raportują ZAWSZE, także gdy</w:t>
      </w:r>
    </w:p>
    <w:p>
      <w:r>
        <w:t>bramka „nieaktywna" — tłumione są tylko urządzenia oświetleniowe (non-monitored),</w:t>
      </w:r>
    </w:p>
    <w:p>
      <w:r>
        <w:t>by nie zgłaszać fałszywego offline.</w:t>
      </w:r>
    </w:p>
    <w:p>
      <w:pPr>
        <w:pStyle w:val="Heading3"/>
      </w:pPr>
      <w:r>
        <w:t>5.3 Parametry — edytuj i „Wyślij"</w:t>
      </w:r>
    </w:p>
    <w:p>
      <w:r>
        <w:t xml:space="preserve">Model: </w:t>
      </w:r>
      <w:r>
        <w:rPr>
          <w:b/>
        </w:rPr>
        <w:t>edytuj pole → naciśnij przycisk Send</w:t>
      </w:r>
      <w:r>
        <w:t xml:space="preserve"> (jak v38, nie auto-push). Silniki</w:t>
      </w:r>
    </w:p>
    <w:p>
      <w:r>
        <w:t>czytają wartość lokalnie od razu; do supervisora idzie po Send. Bramka = master.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Grupa (przycisk)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Parametry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Wyślij Config</w:t>
            </w:r>
          </w:p>
        </w:tc>
        <w:tc>
          <w:tcPr>
            <w:tcW w:type="dxa" w:w="4320"/>
          </w:tcPr>
          <w:p>
            <w:r/>
            <w:r>
              <w:t>P1, P2, P3, P4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Wyślij Timeout</w:t>
            </w:r>
          </w:p>
        </w:tc>
        <w:tc>
          <w:tcPr>
            <w:tcW w:type="dxa" w:w="4320"/>
          </w:tcPr>
          <w:p>
            <w:r/>
            <w:r>
              <w:t>T1, T2, T3, T4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Wyślij Progi</w:t>
            </w:r>
          </w:p>
        </w:tc>
        <w:tc>
          <w:tcPr>
            <w:tcW w:type="dxa" w:w="4320"/>
          </w:tcPr>
          <w:p>
            <w:r/>
            <w:r>
              <w:t>TH, TL, HH, HL, BL, BC, PR</w:t>
            </w:r>
          </w:p>
        </w:tc>
      </w:tr>
    </w:tbl>
    <w:p/>
    <w:p>
      <w:r>
        <w:t xml:space="preserve">Referencja (encje </w:t>
      </w:r>
      <w:r>
        <w:rPr>
          <w:rFonts w:ascii="Consolas" w:hAnsi="Consolas"/>
          <w:color w:val="B03060"/>
          <w:sz w:val="19"/>
        </w:rPr>
        <w:t>number.lora_&lt;gw&gt;_param_*</w:t>
      </w:r>
      <w:r>
        <w:t>, domyślne):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Klucz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Nazwa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Domyśl.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Jedn.</w:t>
            </w:r>
          </w:p>
        </w:tc>
      </w:tr>
      <w:tr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Stagnation bateryjne</w:t>
            </w:r>
          </w:p>
        </w:tc>
        <w:tc>
          <w:tcPr>
            <w:tcW w:type="dxa" w:w="2160"/>
          </w:tcPr>
          <w:p>
            <w:r/>
            <w:r>
              <w:t>48</w:t>
            </w:r>
          </w:p>
        </w:tc>
        <w:tc>
          <w:tcPr>
            <w:tcW w:type="dxa" w:w="2160"/>
          </w:tcPr>
          <w:p>
            <w:r/>
            <w:r>
              <w:t>h</w:t>
            </w:r>
          </w:p>
        </w:tc>
      </w:tr>
      <w:tr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Stagnation sieciowe</w:t>
            </w:r>
          </w:p>
        </w:tc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h</w:t>
            </w:r>
          </w:p>
        </w:tc>
      </w:tr>
      <w:tr>
        <w:tc>
          <w:tcPr>
            <w:tcW w:type="dxa" w:w="2160"/>
          </w:tcPr>
          <w:p>
            <w:r/>
            <w:r>
              <w:t>P3</w:t>
            </w:r>
          </w:p>
        </w:tc>
        <w:tc>
          <w:tcPr>
            <w:tcW w:type="dxa" w:w="2160"/>
          </w:tcPr>
          <w:p>
            <w:r/>
            <w:r>
              <w:t>Raportowanie temp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P4</w:t>
            </w:r>
          </w:p>
        </w:tc>
        <w:tc>
          <w:tcPr>
            <w:tcW w:type="dxa" w:w="2160"/>
          </w:tcPr>
          <w:p>
            <w:r/>
            <w:r>
              <w:t>Ping sup interwał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Offline switch/light</w:t>
            </w:r>
          </w:p>
        </w:tc>
        <w:tc>
          <w:tcPr>
            <w:tcW w:type="dxa" w:w="2160"/>
          </w:tcPr>
          <w:p>
            <w:r/>
            <w:r>
              <w:t>30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Offline temp/hum</w:t>
            </w:r>
          </w:p>
        </w:tc>
        <w:tc>
          <w:tcPr>
            <w:tcW w:type="dxa" w:w="2160"/>
          </w:tcPr>
          <w:p>
            <w:r/>
            <w:r>
              <w:t>60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Offline door/leak/motion</w:t>
            </w:r>
          </w:p>
        </w:tc>
        <w:tc>
          <w:tcPr>
            <w:tcW w:type="dxa" w:w="2160"/>
          </w:tcPr>
          <w:p>
            <w:r/>
            <w:r>
              <w:t>120</w:t>
            </w:r>
          </w:p>
        </w:tc>
        <w:tc>
          <w:tcPr>
            <w:tcW w:type="dxa" w:w="2160"/>
          </w:tcPr>
          <w:p>
            <w:r/>
            <w:r>
              <w:t>min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Ping sup timeout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s</w:t>
            </w:r>
          </w:p>
        </w:tc>
      </w:tr>
      <w:tr>
        <w:tc>
          <w:tcPr>
            <w:tcW w:type="dxa" w:w="2160"/>
          </w:tcPr>
          <w:p>
            <w:r/>
            <w:r>
              <w:t>TH / TL</w:t>
            </w:r>
          </w:p>
        </w:tc>
        <w:tc>
          <w:tcPr>
            <w:tcW w:type="dxa" w:w="2160"/>
          </w:tcPr>
          <w:p>
            <w:r/>
            <w:r>
              <w:t>Próg temp. wysoka / niska</w:t>
            </w:r>
          </w:p>
        </w:tc>
        <w:tc>
          <w:tcPr>
            <w:tcW w:type="dxa" w:w="2160"/>
          </w:tcPr>
          <w:p>
            <w:r/>
            <w:r>
              <w:t>35 / 10</w:t>
            </w:r>
          </w:p>
        </w:tc>
        <w:tc>
          <w:tcPr>
            <w:tcW w:type="dxa" w:w="2160"/>
          </w:tcPr>
          <w:p>
            <w:r/>
            <w:r>
              <w:t>°C</w:t>
            </w:r>
          </w:p>
        </w:tc>
      </w:tr>
      <w:tr>
        <w:tc>
          <w:tcPr>
            <w:tcW w:type="dxa" w:w="2160"/>
          </w:tcPr>
          <w:p>
            <w:r/>
            <w:r>
              <w:t>HH / HL</w:t>
            </w:r>
          </w:p>
        </w:tc>
        <w:tc>
          <w:tcPr>
            <w:tcW w:type="dxa" w:w="2160"/>
          </w:tcPr>
          <w:p>
            <w:r/>
            <w:r>
              <w:t>Próg wilg. wysoka / niska</w:t>
            </w:r>
          </w:p>
        </w:tc>
        <w:tc>
          <w:tcPr>
            <w:tcW w:type="dxa" w:w="2160"/>
          </w:tcPr>
          <w:p>
            <w:r/>
            <w:r>
              <w:t>70 / 20</w:t>
            </w:r>
          </w:p>
        </w:tc>
        <w:tc>
          <w:tcPr>
            <w:tcW w:type="dxa" w:w="2160"/>
          </w:tcPr>
          <w:p>
            <w:r/>
            <w:r>
              <w:t>%</w:t>
            </w:r>
          </w:p>
        </w:tc>
      </w:tr>
      <w:tr>
        <w:tc>
          <w:tcPr>
            <w:tcW w:type="dxa" w:w="2160"/>
          </w:tcPr>
          <w:p>
            <w:r/>
            <w:r>
              <w:t>BL / BC</w:t>
            </w:r>
          </w:p>
        </w:tc>
        <w:tc>
          <w:tcPr>
            <w:tcW w:type="dxa" w:w="2160"/>
          </w:tcPr>
          <w:p>
            <w:r/>
            <w:r>
              <w:t>Próg bateria niska / krytyczna</w:t>
            </w:r>
          </w:p>
        </w:tc>
        <w:tc>
          <w:tcPr>
            <w:tcW w:type="dxa" w:w="2160"/>
          </w:tcPr>
          <w:p>
            <w:r/>
            <w:r>
              <w:t>25 / 15</w:t>
            </w:r>
          </w:p>
        </w:tc>
        <w:tc>
          <w:tcPr>
            <w:tcW w:type="dxa" w:w="2160"/>
          </w:tcPr>
          <w:p>
            <w:r/>
            <w:r>
              <w:t>%</w:t>
            </w:r>
          </w:p>
        </w:tc>
      </w:tr>
      <w:tr>
        <w:tc>
          <w:tcPr>
            <w:tcW w:type="dxa" w:w="2160"/>
          </w:tcPr>
          <w:p>
            <w:r/>
            <w:r>
              <w:t>PR</w:t>
            </w:r>
          </w:p>
        </w:tc>
        <w:tc>
          <w:tcPr>
            <w:tcW w:type="dxa" w:w="2160"/>
          </w:tcPr>
          <w:p>
            <w:r/>
            <w:r>
              <w:t>Ping sup retry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x</w:t>
            </w:r>
          </w:p>
        </w:tc>
      </w:tr>
    </w:tbl>
    <w:p/>
    <w:p>
      <w:pPr>
        <w:ind w:left="432"/>
      </w:pPr>
      <w:r>
        <w:rPr>
          <w:i/>
        </w:rPr>
        <w:t>Zgodność parametrów widać na zakładce Diagnostyka (mirror ↔ master). Rozjazd</w:t>
      </w:r>
    </w:p>
    <w:p>
      <w:pPr>
        <w:ind w:left="432"/>
      </w:pPr>
      <w:r>
        <w:rPr>
          <w:i/>
        </w:rPr>
        <w:t xml:space="preserve">(np. zgubiony pakiet LoRa) </w:t>
      </w:r>
      <w:r>
        <w:rPr>
          <w:b/>
          <w:i/>
        </w:rPr>
        <w:t>leczy się sam</w:t>
      </w:r>
      <w:r>
        <w:rPr>
          <w:i/>
        </w:rPr>
        <w:t xml:space="preserve"> — supervisor dociąga wartości od</w:t>
      </w:r>
    </w:p>
    <w:p>
      <w:pPr>
        <w:ind w:left="432"/>
      </w:pPr>
      <w:r>
        <w:rPr>
          <w:i/>
        </w:rPr>
        <w:t>bramki (auto-heal), o ile nie masz niewysłanej lokalnej edycji na supervisorze.</w:t>
      </w:r>
    </w:p>
    <w:p>
      <w:pPr>
        <w:pStyle w:val="Heading3"/>
      </w:pPr>
      <w:r>
        <w:t>5.4 Alarmy — anomalie i Clear</w:t>
      </w:r>
    </w:p>
    <w:p>
      <w:pPr>
        <w:pStyle w:val="ListBullet"/>
      </w:pPr>
      <w:r>
        <w:t>Kategorie: offline, bateria (low/critical), temp/hum (progi), stagnacja, wyciek/dym.</w:t>
      </w:r>
    </w:p>
    <w:p>
      <w:pPr>
        <w:pStyle w:val="ListBullet"/>
      </w:pPr>
      <w:r>
        <w:t xml:space="preserve">Encje zbiorcze: </w:t>
      </w:r>
      <w:r>
        <w:rPr>
          <w:rFonts w:ascii="Consolas" w:hAnsi="Consolas"/>
          <w:color w:val="B03060"/>
          <w:sz w:val="19"/>
        </w:rPr>
        <w:t>sensor.lora_&lt;gw&gt;_an_offline</w:t>
      </w:r>
      <w:r>
        <w:t xml:space="preserve"> / </w:t>
      </w:r>
      <w:r>
        <w:rPr>
          <w:rFonts w:ascii="Consolas" w:hAnsi="Consolas"/>
          <w:color w:val="B03060"/>
          <w:sz w:val="19"/>
        </w:rPr>
        <w:t>_an_battery</w:t>
      </w:r>
      <w:r>
        <w:t xml:space="preserve"> / </w:t>
      </w:r>
      <w:r>
        <w:rPr>
          <w:rFonts w:ascii="Consolas" w:hAnsi="Consolas"/>
          <w:color w:val="B03060"/>
          <w:sz w:val="19"/>
        </w:rPr>
        <w:t>_an_other</w:t>
      </w:r>
    </w:p>
    <w:p>
      <w:r>
        <w:t xml:space="preserve">(stan = liczba, atrybut </w:t>
      </w:r>
      <w:r>
        <w:rPr>
          <w:rFonts w:ascii="Consolas" w:hAnsi="Consolas"/>
          <w:color w:val="B03060"/>
          <w:sz w:val="19"/>
        </w:rPr>
        <w:t>items</w:t>
      </w:r>
      <w:r>
        <w:t xml:space="preserve"> = lista).</w:t>
      </w:r>
    </w:p>
    <w:p>
      <w:pPr>
        <w:pStyle w:val="ListBullet"/>
      </w:pPr>
      <w:r>
        <w:rPr>
          <w:b/>
        </w:rPr>
        <w:t>Clear</w:t>
      </w:r>
      <w:r>
        <w:t>: przyciski per-kategoria (</w:t>
      </w:r>
      <w:r>
        <w:rPr>
          <w:rFonts w:ascii="Consolas" w:hAnsi="Consolas"/>
          <w:color w:val="B03060"/>
          <w:sz w:val="19"/>
        </w:rPr>
        <w:t>clear_offline</w:t>
      </w:r>
      <w:r>
        <w:t xml:space="preserve"> / </w:t>
      </w:r>
      <w:r>
        <w:rPr>
          <w:rFonts w:ascii="Consolas" w:hAnsi="Consolas"/>
          <w:color w:val="B03060"/>
          <w:sz w:val="19"/>
        </w:rPr>
        <w:t>clear_battery</w:t>
      </w:r>
      <w:r>
        <w:t xml:space="preserve"> / </w:t>
      </w:r>
      <w:r>
        <w:rPr>
          <w:rFonts w:ascii="Consolas" w:hAnsi="Consolas"/>
          <w:color w:val="B03060"/>
          <w:sz w:val="19"/>
        </w:rPr>
        <w:t>clear_other</w:t>
      </w:r>
      <w:r>
        <w:t>)</w:t>
      </w:r>
    </w:p>
    <w:p>
      <w:r>
        <w:t>oraz per-wpis (popup). Clear jest ack-owany; realnie-offline urządzenie wróci na</w:t>
      </w:r>
    </w:p>
    <w:p>
      <w:r>
        <w:t>listę dopiero po recovery (nie „odżywa" przez reconcile).</w:t>
      </w:r>
    </w:p>
    <w:p>
      <w:pPr>
        <w:pStyle w:val="Heading3"/>
      </w:pPr>
      <w:r>
        <w:t>5.5 Diagnostyka</w:t>
      </w:r>
    </w:p>
    <w:p>
      <w:r>
        <w:t>HB (uptime, liczba urządzeń mon/pri), jakość czasu (</w:t>
      </w:r>
      <w:r>
        <w:rPr>
          <w:rFonts w:ascii="Consolas" w:hAnsi="Consolas"/>
          <w:color w:val="B03060"/>
          <w:sz w:val="19"/>
        </w:rPr>
        <w:t>tq</w:t>
      </w:r>
      <w:r>
        <w:t>), pora dnia, link do</w:t>
      </w:r>
    </w:p>
    <w:p>
      <w:r>
        <w:t xml:space="preserve">supervisora, oraz </w:t>
      </w:r>
      <w:r>
        <w:rPr>
          <w:b/>
        </w:rPr>
        <w:t>hashe zgodności</w:t>
      </w:r>
      <w:r>
        <w:t xml:space="preserve"> (disc/param/cal/anomaly = „zgodny ✅ / ROZJAZD ⚠️").</w:t>
      </w:r>
    </w:p>
    <w:p>
      <w:pPr>
        <w:pStyle w:val="Heading2"/>
      </w:pPr>
      <w:r>
        <w:t>6. Health-check (szybkie komendy)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proces żyje?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ssh td@100.98.155.78 'pgrep -af "python -u test_step5_anomaly.py" | grep -v tmux'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ostatni HB (tryb gm, aktywność ga, hashe):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ssh td@100.98.155.78 'grep -a "\"t\":\"hb\"" /tmp/test_transport.log | tail -1'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# HA API odpowiada? (token bramki):</w:t>
      </w:r>
    </w:p>
    <w:p>
      <w:pPr>
        <w:spacing w:after="0" w:before="0"/>
        <w:ind w:left="216"/>
      </w:pPr>
      <w:r>
        <w:rPr>
          <w:rFonts w:ascii="Consolas" w:hAnsi="Consolas"/>
          <w:sz w:val="18"/>
        </w:rPr>
        <w:t>ssh td@100.98.155.78 'curl -s -H "Authorization: Bearer $HA_TOKEN" http://localhost:8123/api/ ' # w skrypcie</w:t>
      </w:r>
    </w:p>
    <w:p/>
    <w:p>
      <w:pPr>
        <w:pStyle w:val="Heading2"/>
      </w:pPr>
      <w:r>
        <w:t>7.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Objaw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Prawdopodobna przyczyna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Działanie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 xml:space="preserve">Kafle temp/leak/door </w:t>
            </w:r>
            <w:r>
              <w:rPr>
                <w:b/>
              </w:rPr>
              <w:t>zamrożone</w:t>
            </w:r>
            <w:r>
              <w:t>, dane nie idą</w:t>
            </w:r>
          </w:p>
        </w:tc>
        <w:tc>
          <w:tcPr>
            <w:tcW w:type="dxa" w:w="2160"/>
          </w:tcPr>
          <w:p>
            <w:r/>
            <w:r>
              <w:t>bramka w trybie nieaktywnym (</w:t>
            </w:r>
            <w:r>
              <w:rPr>
                <w:rFonts w:ascii="Consolas" w:hAnsi="Consolas"/>
                <w:color w:val="B03060"/>
                <w:sz w:val="19"/>
              </w:rPr>
              <w:t>ga=0</w:t>
            </w:r>
            <w:r>
              <w:t>) lub proces stanął</w:t>
            </w:r>
          </w:p>
        </w:tc>
        <w:tc>
          <w:tcPr>
            <w:tcW w:type="dxa" w:w="2160"/>
          </w:tcPr>
          <w:p>
            <w:r/>
            <w:r>
              <w:t>sprawdź HB (</w:t>
            </w:r>
            <w:r>
              <w:rPr>
                <w:rFonts w:ascii="Consolas" w:hAnsi="Consolas"/>
                <w:color w:val="B03060"/>
                <w:sz w:val="19"/>
              </w:rPr>
              <w:t>gm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ga</w:t>
            </w:r>
            <w:r>
              <w:t xml:space="preserve">); ustaw tryb </w:t>
            </w:r>
            <w:r>
              <w:rPr>
                <w:rFonts w:ascii="Consolas" w:hAnsi="Consolas"/>
                <w:color w:val="B03060"/>
                <w:sz w:val="19"/>
              </w:rPr>
              <w:t>Całodobowa</w:t>
            </w:r>
            <w:r>
              <w:t xml:space="preserve"> lub sprawdź czy proces żyje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Kafel „świeży czas, stara wartość"</w:t>
            </w:r>
          </w:p>
        </w:tc>
        <w:tc>
          <w:tcPr>
            <w:tcW w:type="dxa" w:w="2160"/>
          </w:tcPr>
          <w:p>
            <w:r/>
            <w:r>
              <w:t xml:space="preserve">pakiet </w:t>
            </w:r>
            <w:r>
              <w:rPr>
                <w:rFonts w:ascii="Consolas" w:hAnsi="Consolas"/>
                <w:color w:val="B03060"/>
                <w:sz w:val="19"/>
              </w:rPr>
              <w:t>b</w:t>
            </w:r>
            <w:r>
              <w:t xml:space="preserve"> zgubiony na LoRa; kafel podtrzymany przez avail-blob</w:t>
            </w:r>
          </w:p>
        </w:tc>
        <w:tc>
          <w:tcPr>
            <w:tcW w:type="dxa" w:w="2160"/>
          </w:tcPr>
          <w:p>
            <w:r/>
            <w:r>
              <w:t xml:space="preserve">poczekaj na kolejny cykl (15 min) lub naciśnij </w:t>
            </w:r>
            <w:r>
              <w:rPr>
                <w:b/>
              </w:rPr>
              <w:t>Refresh</w:t>
            </w:r>
            <w: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last_seen</w:t>
            </w:r>
            <w:r>
              <w:t xml:space="preserve"> mówi prawdę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Encja zamrożona mimo świeżego state topicu</w:t>
            </w:r>
          </w:p>
        </w:tc>
        <w:tc>
          <w:tcPr>
            <w:tcW w:type="dxa" w:w="2160"/>
          </w:tcPr>
          <w:p>
            <w:r/>
            <w:r>
              <w:t xml:space="preserve">brak </w:t>
            </w:r>
            <w:r>
              <w:rPr>
                <w:rFonts w:ascii="Consolas" w:hAnsi="Consolas"/>
                <w:color w:val="B03060"/>
                <w:sz w:val="19"/>
              </w:rPr>
              <w:t>force_update</w:t>
            </w:r>
            <w:r>
              <w:t xml:space="preserve"> w configu encji / stale-registry HA</w:t>
            </w:r>
          </w:p>
        </w:tc>
        <w:tc>
          <w:tcPr>
            <w:tcW w:type="dxa" w:w="2160"/>
          </w:tcPr>
          <w:p>
            <w:r/>
            <w:r>
              <w:t>re-generuj dashboard / republish configu encji; ostatecznie restart HA MQTT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Urządzenie „offline" mimo że żyje</w:t>
            </w:r>
          </w:p>
        </w:tc>
        <w:tc>
          <w:tcPr>
            <w:tcW w:type="dxa" w:w="2160"/>
          </w:tcPr>
          <w:p>
            <w:r/>
            <w:r>
              <w:t>timeout per-typ (T1/T2/T3) za krótki dla bateryjnego</w:t>
            </w:r>
          </w:p>
        </w:tc>
        <w:tc>
          <w:tcPr>
            <w:tcW w:type="dxa" w:w="2160"/>
          </w:tcPr>
          <w:p>
            <w:r/>
            <w:r>
              <w:t>podnieś T2/T3 (Parametry → Wyślij Timeout)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ROZJAZD ⚠️</w:t>
            </w:r>
            <w:r>
              <w:t xml:space="preserve"> parametrów utrzymuje się</w:t>
            </w:r>
          </w:p>
        </w:tc>
        <w:tc>
          <w:tcPr>
            <w:tcW w:type="dxa" w:w="2160"/>
          </w:tcPr>
          <w:p>
            <w:r/>
            <w:r>
              <w:t xml:space="preserve">zgubiony </w:t>
            </w:r>
            <w:r>
              <w:rPr>
                <w:rFonts w:ascii="Consolas" w:hAnsi="Consolas"/>
                <w:color w:val="B03060"/>
                <w:sz w:val="19"/>
              </w:rPr>
              <w:t>param_upd</w:t>
            </w:r>
            <w:r>
              <w:t>; masz niewysłaną edycję na supervisorze</w:t>
            </w:r>
          </w:p>
        </w:tc>
        <w:tc>
          <w:tcPr>
            <w:tcW w:type="dxa" w:w="2160"/>
          </w:tcPr>
          <w:p>
            <w:r/>
            <w:r>
              <w:t xml:space="preserve">naciśnij </w:t>
            </w:r>
            <w:r>
              <w:rPr>
                <w:b/>
              </w:rPr>
              <w:t>Send</w:t>
            </w:r>
            <w:r>
              <w:t xml:space="preserve"> (na bramce = master) — auto-heal ruszy po chwili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 xml:space="preserve">MCP </w:t>
            </w:r>
            <w:r>
              <w:rPr>
                <w:rFonts w:ascii="Consolas" w:hAnsi="Consolas"/>
                <w:color w:val="B03060"/>
                <w:sz w:val="19"/>
              </w:rPr>
              <w:t>ha-gw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ha-sup</w:t>
            </w:r>
            <w:r>
              <w:t xml:space="preserve"> = </w:t>
            </w:r>
            <w:r>
              <w:rPr>
                <w:b/>
              </w:rPr>
              <w:t>401</w:t>
            </w:r>
          </w:p>
        </w:tc>
        <w:tc>
          <w:tcPr>
            <w:tcW w:type="dxa" w:w="2160"/>
          </w:tcPr>
          <w:p>
            <w:r/>
            <w:r>
              <w:t>token wygasł/zrewokowany</w:t>
            </w:r>
          </w:p>
        </w:tc>
        <w:tc>
          <w:tcPr>
            <w:tcW w:type="dxa" w:w="2160"/>
          </w:tcPr>
          <w:p>
            <w:r/>
            <w:r>
              <w:t xml:space="preserve">zaktualizuj </w:t>
            </w:r>
            <w:r>
              <w:rPr>
                <w:rFonts w:ascii="Consolas" w:hAnsi="Consolas"/>
                <w:color w:val="B03060"/>
                <w:sz w:val="19"/>
              </w:rPr>
              <w:t>HA_TOKEN</w:t>
            </w:r>
            <w:r>
              <w:t xml:space="preserve"> w </w:t>
            </w:r>
            <w:r>
              <w:rPr>
                <w:rFonts w:ascii="Consolas" w:hAnsi="Consolas"/>
                <w:color w:val="B03060"/>
                <w:sz w:val="19"/>
              </w:rPr>
              <w:t>config.py</w:t>
            </w:r>
            <w:r>
              <w:t xml:space="preserve"> (obie maszyny) + </w:t>
            </w:r>
            <w:r>
              <w:rPr>
                <w:rFonts w:ascii="Consolas" w:hAnsi="Consolas"/>
                <w:color w:val="B03060"/>
                <w:sz w:val="19"/>
              </w:rPr>
              <w:t>~/.claude.json</w:t>
            </w:r>
            <w:r>
              <w:t xml:space="preserve">; restart roli + </w:t>
            </w:r>
            <w:r>
              <w:rPr>
                <w:b/>
              </w:rPr>
              <w:t>restart Claude Code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Sidy „przesunięte" po restarcie</w:t>
            </w:r>
          </w:p>
        </w:tc>
        <w:tc>
          <w:tcPr>
            <w:tcW w:type="dxa" w:w="2160"/>
          </w:tcPr>
          <w:p>
            <w:r/>
            <w:r>
              <w:t xml:space="preserve">(naprawione) trwała mapa </w:t>
            </w:r>
            <w:r>
              <w:rPr>
                <w:rFonts w:ascii="Consolas" w:hAnsi="Consolas"/>
                <w:color w:val="B03060"/>
                <w:sz w:val="19"/>
              </w:rPr>
              <w:t>/tmp/lora_sid_map_&lt;gw&gt;.json</w:t>
            </w:r>
          </w:p>
        </w:tc>
        <w:tc>
          <w:tcPr>
            <w:tcW w:type="dxa" w:w="2160"/>
          </w:tcPr>
          <w:p>
            <w:r/>
            <w:r>
              <w:t>jeśli mapa uszkodzona: usuń plik → odbuduje się (lock-in = sorted)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Launcher: endpointy timeoutują / puste</w:t>
            </w:r>
          </w:p>
        </w:tc>
        <w:tc>
          <w:tcPr>
            <w:tcW w:type="dxa" w:w="2160"/>
          </w:tcPr>
          <w:p>
            <w:r/>
            <w:r>
              <w:t>za dużo osieroconych sesji SSH (Windows)</w:t>
            </w:r>
          </w:p>
        </w:tc>
        <w:tc>
          <w:tcPr>
            <w:tcW w:type="dxa" w:w="2160"/>
          </w:tcPr>
          <w:p>
            <w:r/>
            <w:r>
              <w:t>`Get-Process ssh</w:t>
            </w:r>
          </w:p>
        </w:tc>
        <w:tc>
          <w:tcPr>
            <w:tcW w:type="dxa" w:w="2160"/>
          </w:tcPr>
          <w:p>
            <w:r/>
            <w:r>
              <w:t>Measure` — jeśli dużo, restart launchera; karty tail dławią sshd — zamykaj je</w:t>
            </w:r>
          </w:p>
        </w:tc>
      </w:tr>
      <w:tr>
        <w:tc>
          <w:tcPr>
            <w:tcW w:type="dxa" w:w="2160"/>
          </w:tcPr>
          <w:p>
            <w:r/>
            <w:r>
              <w:t>Antena znika (</w:t>
            </w:r>
            <w:r>
              <w:rPr>
                <w:rFonts w:ascii="Consolas" w:hAnsi="Consolas"/>
                <w:color w:val="B03060"/>
                <w:sz w:val="19"/>
              </w:rPr>
              <w:t>ttyUSB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Timed out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CP210x urb stall / fizyka</w:t>
            </w:r>
          </w:p>
        </w:tc>
        <w:tc>
          <w:tcPr>
            <w:tcW w:type="dxa" w:w="2160"/>
          </w:tcPr>
          <w:p>
            <w:r/>
            <w:r>
              <w:t>watchdog anteny auto-reset; ostatecznie replug/power-cycle Helteca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8. Persistencja (pliki stanu na maszynie)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Plik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Zawartość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/tmp/lora_params.json</w:t>
            </w:r>
          </w:p>
        </w:tc>
        <w:tc>
          <w:tcPr>
            <w:tcW w:type="dxa" w:w="4320"/>
          </w:tcPr>
          <w:p>
            <w:r/>
            <w:r>
              <w:t>parametry P/T/Progi (bramka = master)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/tmp/lora_params_sup_&lt;gw&gt;.json</w:t>
            </w:r>
          </w:p>
        </w:tc>
        <w:tc>
          <w:tcPr>
            <w:tcW w:type="dxa" w:w="4320"/>
          </w:tcPr>
          <w:p>
            <w:r/>
            <w:r>
              <w:t>mirror parametrów per-bramka (supervisor)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/tmp/lora_mode_gw.json</w:t>
            </w:r>
          </w:p>
        </w:tc>
        <w:tc>
          <w:tcPr>
            <w:tcW w:type="dxa" w:w="4320"/>
          </w:tcPr>
          <w:p>
            <w:r/>
            <w:r>
              <w:t xml:space="preserve">zapamiętany tryb bramki (ładowany ponad </w:t>
            </w:r>
            <w:r>
              <w:rPr>
                <w:rFonts w:ascii="Consolas" w:hAnsi="Consolas"/>
                <w:color w:val="B03060"/>
                <w:sz w:val="19"/>
              </w:rPr>
              <w:t>config.py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/tmp/lora_sid_map_&lt;gw&gt;.json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trwała mapa nazwa→sid</w:t>
            </w:r>
            <w:r>
              <w:t xml:space="preserve"> (stabilne sidy)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/tmp/lora_anomaly_ids.json</w:t>
            </w:r>
          </w:p>
        </w:tc>
        <w:tc>
          <w:tcPr>
            <w:tcW w:type="dxa" w:w="4320"/>
          </w:tcPr>
          <w:p>
            <w:r/>
            <w:r>
              <w:t>aktywne anomalie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/tmp/lora_schedule_gw.json</w:t>
            </w:r>
          </w:p>
        </w:tc>
        <w:tc>
          <w:tcPr>
            <w:tcW w:type="dxa" w:w="4320"/>
          </w:tcPr>
          <w:p>
            <w:r/>
            <w:r>
              <w:t>harmonogram (kalendarz)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/tmp/test_transport.log</w:t>
            </w:r>
          </w:p>
        </w:tc>
        <w:tc>
          <w:tcPr>
            <w:tcW w:type="dxa" w:w="4320"/>
          </w:tcPr>
          <w:p>
            <w:r/>
            <w:r>
              <w:t xml:space="preserve">log runtime skryptu </w:t>
            </w:r>
            <w:r>
              <w:rPr>
                <w:rFonts w:ascii="Consolas" w:hAnsi="Consolas"/>
                <w:color w:val="B03060"/>
                <w:sz w:val="19"/>
              </w:rPr>
              <w:t>test_*</w:t>
            </w:r>
          </w:p>
        </w:tc>
      </w:tr>
    </w:tbl>
    <w:p/>
    <w:p>
      <w:pPr>
        <w:pStyle w:val="Heading2"/>
      </w:pPr>
      <w:r>
        <w:t>9. Zasady bezpieczeństwa operacyjnego</w:t>
      </w:r>
    </w:p>
    <w:p>
      <w:pPr>
        <w:pStyle w:val="ListBullet"/>
      </w:pPr>
      <w:r>
        <w:rPr>
          <w:b/>
        </w:rPr>
        <w:t>Bramka = źródło prawdy.</w:t>
      </w:r>
      <w:r>
        <w:t xml:space="preserve"> Dashboard supervisora = odwzorowanie bramki.</w:t>
      </w:r>
    </w:p>
    <w:p>
      <w:pPr>
        <w:pStyle w:val="ListBullet"/>
      </w:pPr>
      <w:r>
        <w:t xml:space="preserve">Testuj na </w:t>
      </w:r>
      <w:r>
        <w:rPr>
          <w:b/>
        </w:rPr>
        <w:t>G2 (testbed)</w:t>
      </w:r>
      <w:r>
        <w:t xml:space="preserve">, nie na produkcyjnym </w:t>
      </w:r>
      <w:r>
        <w:rPr>
          <w:b/>
        </w:rPr>
        <w:t>G1</w:t>
      </w:r>
      <w:r>
        <w:t>, dopóki nie potwierdzone.</w:t>
      </w:r>
    </w:p>
    <w:p>
      <w:pPr>
        <w:pStyle w:val="ListBullet"/>
      </w:pPr>
      <w:r>
        <w:t>Restart supervisora jest bezpieczny (bramki autonomiczne); restart bramki = krótka</w:t>
      </w:r>
    </w:p>
    <w:p>
      <w:r>
        <w:t>utrata monitoringu tej lokalizacji.</w:t>
      </w:r>
    </w:p>
    <w:p>
      <w:pPr>
        <w:pStyle w:val="ListBullet"/>
      </w:pPr>
      <w:r>
        <w:t>Nie zmieniać stylu/mechanik dashboardu ad-hoc — trzymać się wzorca.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