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699CA" w14:textId="371F9EE2" w:rsidR="005315B4" w:rsidRDefault="00BF2F1E" w:rsidP="00BF2F1E">
      <w:pPr>
        <w:jc w:val="center"/>
        <w:rPr>
          <w:rFonts w:ascii="Times New Roman" w:hAnsi="Times New Roman" w:cs="Times New Roman"/>
          <w:sz w:val="32"/>
          <w:szCs w:val="32"/>
        </w:rPr>
      </w:pPr>
      <w:r>
        <w:rPr>
          <w:rFonts w:ascii="Times New Roman" w:hAnsi="Times New Roman" w:cs="Times New Roman"/>
          <w:sz w:val="32"/>
          <w:szCs w:val="32"/>
        </w:rPr>
        <w:t xml:space="preserve">ECE552 – Project Report </w:t>
      </w:r>
    </w:p>
    <w:p w14:paraId="693D15B5" w14:textId="77777777" w:rsidR="00BF2F1E" w:rsidRDefault="00BF2F1E" w:rsidP="00BF2F1E">
      <w:pPr>
        <w:jc w:val="center"/>
        <w:rPr>
          <w:rFonts w:ascii="Times New Roman" w:hAnsi="Times New Roman" w:cs="Times New Roman"/>
          <w:sz w:val="32"/>
          <w:szCs w:val="32"/>
        </w:rPr>
      </w:pPr>
    </w:p>
    <w:p w14:paraId="4ED8AB13" w14:textId="77777777" w:rsidR="00BF2F1E" w:rsidRDefault="00BF2F1E" w:rsidP="00BF2F1E">
      <w:pPr>
        <w:jc w:val="center"/>
        <w:rPr>
          <w:rFonts w:ascii="Times New Roman" w:hAnsi="Times New Roman" w:cs="Times New Roman"/>
          <w:sz w:val="32"/>
          <w:szCs w:val="32"/>
        </w:rPr>
      </w:pPr>
    </w:p>
    <w:p w14:paraId="3AE21273" w14:textId="7A2CF9C6" w:rsidR="00BF2F1E" w:rsidRDefault="00BF2F1E" w:rsidP="00BF2F1E">
      <w:pPr>
        <w:rPr>
          <w:rFonts w:ascii="Times New Roman" w:hAnsi="Times New Roman" w:cs="Times New Roman"/>
        </w:rPr>
      </w:pPr>
      <w:r>
        <w:rPr>
          <w:rFonts w:ascii="Times New Roman" w:hAnsi="Times New Roman" w:cs="Times New Roman"/>
        </w:rPr>
        <w:t>Introduction</w:t>
      </w:r>
    </w:p>
    <w:p w14:paraId="33BE0F73" w14:textId="720DAC97" w:rsidR="00BF2F1E" w:rsidRDefault="00BF2F1E" w:rsidP="00BF2F1E">
      <w:pPr>
        <w:rPr>
          <w:rFonts w:ascii="Times New Roman" w:hAnsi="Times New Roman" w:cs="Times New Roman"/>
        </w:rPr>
      </w:pPr>
      <w:r>
        <w:rPr>
          <w:rFonts w:ascii="Times New Roman" w:hAnsi="Times New Roman" w:cs="Times New Roman"/>
        </w:rPr>
        <w:t>This project entailed designing a 16 bit WISC-S25 microprocessor. Over the semester the project was split into 3 phases which documented the certain milestones which were to be met at certain times. These phases creates an overview of how the project was transformed and maintained whilst more intricate features were added. The three phases can be seen documented below:</w:t>
      </w:r>
    </w:p>
    <w:p w14:paraId="360C8353" w14:textId="225F5A1F" w:rsidR="00BF2F1E" w:rsidRDefault="00BF2F1E" w:rsidP="00BF2F1E">
      <w:pPr>
        <w:rPr>
          <w:rFonts w:ascii="Times New Roman" w:hAnsi="Times New Roman" w:cs="Times New Roman"/>
        </w:rPr>
      </w:pPr>
      <w:r>
        <w:rPr>
          <w:rFonts w:ascii="Times New Roman" w:hAnsi="Times New Roman" w:cs="Times New Roman"/>
        </w:rPr>
        <w:t>Phase 1: This phase explored creating the baseline of the microprocessor which involved creating core modules such as the ALU in which would decide what arithmetic would take place depending on the opcode sent to the ALU. These different arithmetic functions and their opcode can be seen in figure 1.</w:t>
      </w:r>
    </w:p>
    <w:p w14:paraId="262526F1" w14:textId="0F7307E0" w:rsidR="00BF2F1E" w:rsidRDefault="00BF2F1E" w:rsidP="00BF2F1E">
      <w:pPr>
        <w:rPr>
          <w:rFonts w:ascii="Times New Roman" w:hAnsi="Times New Roman" w:cs="Times New Roman"/>
        </w:rPr>
      </w:pPr>
      <w:r>
        <w:rPr>
          <w:rFonts w:ascii="Times New Roman" w:hAnsi="Times New Roman" w:cs="Times New Roman"/>
        </w:rPr>
        <w:t xml:space="preserve">Phase 2: </w:t>
      </w:r>
      <w:r w:rsidR="0026648D">
        <w:rPr>
          <w:rFonts w:ascii="Times New Roman" w:hAnsi="Times New Roman" w:cs="Times New Roman"/>
        </w:rPr>
        <w:t xml:space="preserve">This phase utilised the baseline which was created in phase 1 and implemented 5 stage pipelining into the system. This entailed using registers to store necessary values for each instruction </w:t>
      </w:r>
      <w:proofErr w:type="spellStart"/>
      <w:r w:rsidR="0026648D">
        <w:rPr>
          <w:rFonts w:ascii="Times New Roman" w:hAnsi="Times New Roman" w:cs="Times New Roman"/>
        </w:rPr>
        <w:t>inbetween</w:t>
      </w:r>
      <w:proofErr w:type="spellEnd"/>
      <w:r w:rsidR="0026648D">
        <w:rPr>
          <w:rFonts w:ascii="Times New Roman" w:hAnsi="Times New Roman" w:cs="Times New Roman"/>
        </w:rPr>
        <w:t xml:space="preserve"> the 5 stages: IF, ID, EX, MEM, and WB. This pipelined system would work on a predict-not-taken branch handling system as well as data hazard forwarding (EX to MEM, MEM to EX, and MEM to MEM). As well as this, a global flush/stall logic was also implemented to ensure in order completion of instructions.</w:t>
      </w:r>
    </w:p>
    <w:p w14:paraId="0B63CEF6" w14:textId="6E28D20B" w:rsidR="00BF2F1E" w:rsidRDefault="00BF2F1E" w:rsidP="00BF2F1E">
      <w:pPr>
        <w:rPr>
          <w:rFonts w:ascii="Times New Roman" w:hAnsi="Times New Roman" w:cs="Times New Roman"/>
        </w:rPr>
      </w:pPr>
      <w:r>
        <w:rPr>
          <w:rFonts w:ascii="Times New Roman" w:hAnsi="Times New Roman" w:cs="Times New Roman"/>
        </w:rPr>
        <w:t>Phase 3:</w:t>
      </w:r>
    </w:p>
    <w:p w14:paraId="0CAE1BE5" w14:textId="77777777" w:rsidR="00BF2F1E" w:rsidRDefault="00BF2F1E" w:rsidP="00BF2F1E">
      <w:pPr>
        <w:rPr>
          <w:rFonts w:ascii="Times New Roman" w:hAnsi="Times New Roman" w:cs="Times New Roman"/>
        </w:rPr>
      </w:pPr>
    </w:p>
    <w:tbl>
      <w:tblPr>
        <w:tblW w:w="2868" w:type="dxa"/>
        <w:jc w:val="center"/>
        <w:tblCellMar>
          <w:left w:w="103" w:type="dxa"/>
        </w:tblCellMar>
        <w:tblLook w:val="04A0" w:firstRow="1" w:lastRow="0" w:firstColumn="1" w:lastColumn="0" w:noHBand="0" w:noVBand="1"/>
      </w:tblPr>
      <w:tblGrid>
        <w:gridCol w:w="1368"/>
        <w:gridCol w:w="1500"/>
      </w:tblGrid>
      <w:tr w:rsidR="00BF2F1E" w:rsidRPr="00BF2F1E" w14:paraId="531FF7EB"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3BB7510F"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Instruction</w:t>
            </w:r>
          </w:p>
        </w:tc>
        <w:tc>
          <w:tcPr>
            <w:tcW w:w="1499" w:type="dxa"/>
            <w:tcBorders>
              <w:top w:val="single" w:sz="4" w:space="0" w:color="000001"/>
              <w:left w:val="single" w:sz="4" w:space="0" w:color="000001"/>
              <w:bottom w:val="single" w:sz="4" w:space="0" w:color="000001"/>
              <w:right w:val="single" w:sz="4" w:space="0" w:color="000001"/>
            </w:tcBorders>
            <w:hideMark/>
          </w:tcPr>
          <w:p w14:paraId="02AD72F6"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Opcode</w:t>
            </w:r>
          </w:p>
        </w:tc>
      </w:tr>
      <w:tr w:rsidR="00BF2F1E" w:rsidRPr="00BF2F1E" w14:paraId="54A02235"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0C76E731"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ADD</w:t>
            </w:r>
          </w:p>
        </w:tc>
        <w:tc>
          <w:tcPr>
            <w:tcW w:w="1499" w:type="dxa"/>
            <w:tcBorders>
              <w:top w:val="single" w:sz="4" w:space="0" w:color="000001"/>
              <w:left w:val="single" w:sz="4" w:space="0" w:color="000001"/>
              <w:bottom w:val="single" w:sz="4" w:space="0" w:color="000001"/>
              <w:right w:val="single" w:sz="4" w:space="0" w:color="000001"/>
            </w:tcBorders>
            <w:hideMark/>
          </w:tcPr>
          <w:p w14:paraId="488FEDBC"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0000</w:t>
            </w:r>
          </w:p>
        </w:tc>
      </w:tr>
      <w:tr w:rsidR="00BF2F1E" w:rsidRPr="00BF2F1E" w14:paraId="6AB30798"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1E4D2E16"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SUB</w:t>
            </w:r>
          </w:p>
        </w:tc>
        <w:tc>
          <w:tcPr>
            <w:tcW w:w="1499" w:type="dxa"/>
            <w:tcBorders>
              <w:top w:val="single" w:sz="4" w:space="0" w:color="000001"/>
              <w:left w:val="single" w:sz="4" w:space="0" w:color="000001"/>
              <w:bottom w:val="single" w:sz="4" w:space="0" w:color="000001"/>
              <w:right w:val="single" w:sz="4" w:space="0" w:color="000001"/>
            </w:tcBorders>
            <w:hideMark/>
          </w:tcPr>
          <w:p w14:paraId="11EDCBE0"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0001</w:t>
            </w:r>
          </w:p>
        </w:tc>
      </w:tr>
      <w:tr w:rsidR="00BF2F1E" w:rsidRPr="00BF2F1E" w14:paraId="50444912" w14:textId="77777777" w:rsidTr="00BF2F1E">
        <w:trPr>
          <w:trHeight w:val="220"/>
          <w:jc w:val="center"/>
        </w:trPr>
        <w:tc>
          <w:tcPr>
            <w:tcW w:w="1368" w:type="dxa"/>
            <w:tcBorders>
              <w:top w:val="single" w:sz="4" w:space="0" w:color="000001"/>
              <w:left w:val="single" w:sz="4" w:space="0" w:color="000001"/>
              <w:bottom w:val="single" w:sz="4" w:space="0" w:color="000001"/>
              <w:right w:val="nil"/>
            </w:tcBorders>
            <w:hideMark/>
          </w:tcPr>
          <w:p w14:paraId="71374D66"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XOR</w:t>
            </w:r>
          </w:p>
        </w:tc>
        <w:tc>
          <w:tcPr>
            <w:tcW w:w="1499" w:type="dxa"/>
            <w:tcBorders>
              <w:top w:val="single" w:sz="4" w:space="0" w:color="000001"/>
              <w:left w:val="single" w:sz="4" w:space="0" w:color="000001"/>
              <w:bottom w:val="single" w:sz="4" w:space="0" w:color="000001"/>
              <w:right w:val="single" w:sz="4" w:space="0" w:color="000001"/>
            </w:tcBorders>
            <w:hideMark/>
          </w:tcPr>
          <w:p w14:paraId="71A13391"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0010</w:t>
            </w:r>
          </w:p>
        </w:tc>
      </w:tr>
      <w:tr w:rsidR="00BF2F1E" w:rsidRPr="00BF2F1E" w14:paraId="3E51CA5A"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66B41A11"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RED</w:t>
            </w:r>
          </w:p>
        </w:tc>
        <w:tc>
          <w:tcPr>
            <w:tcW w:w="1499" w:type="dxa"/>
            <w:tcBorders>
              <w:top w:val="single" w:sz="4" w:space="0" w:color="000001"/>
              <w:left w:val="single" w:sz="4" w:space="0" w:color="000001"/>
              <w:bottom w:val="single" w:sz="4" w:space="0" w:color="000001"/>
              <w:right w:val="single" w:sz="4" w:space="0" w:color="000001"/>
            </w:tcBorders>
            <w:hideMark/>
          </w:tcPr>
          <w:p w14:paraId="2658F8E9"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0011</w:t>
            </w:r>
          </w:p>
        </w:tc>
      </w:tr>
      <w:tr w:rsidR="00BF2F1E" w:rsidRPr="00BF2F1E" w14:paraId="6E1798F3"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62CCB204"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SLL</w:t>
            </w:r>
          </w:p>
        </w:tc>
        <w:tc>
          <w:tcPr>
            <w:tcW w:w="1499" w:type="dxa"/>
            <w:tcBorders>
              <w:top w:val="single" w:sz="4" w:space="0" w:color="000001"/>
              <w:left w:val="single" w:sz="4" w:space="0" w:color="000001"/>
              <w:bottom w:val="single" w:sz="4" w:space="0" w:color="000001"/>
              <w:right w:val="single" w:sz="4" w:space="0" w:color="000001"/>
            </w:tcBorders>
            <w:hideMark/>
          </w:tcPr>
          <w:p w14:paraId="61D61CB1"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0100</w:t>
            </w:r>
          </w:p>
        </w:tc>
      </w:tr>
      <w:tr w:rsidR="00BF2F1E" w:rsidRPr="00BF2F1E" w14:paraId="47C78AD9"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1A539CA3"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SRA</w:t>
            </w:r>
          </w:p>
        </w:tc>
        <w:tc>
          <w:tcPr>
            <w:tcW w:w="1499" w:type="dxa"/>
            <w:tcBorders>
              <w:top w:val="single" w:sz="4" w:space="0" w:color="000001"/>
              <w:left w:val="single" w:sz="4" w:space="0" w:color="000001"/>
              <w:bottom w:val="single" w:sz="4" w:space="0" w:color="000001"/>
              <w:right w:val="single" w:sz="4" w:space="0" w:color="000001"/>
            </w:tcBorders>
            <w:hideMark/>
          </w:tcPr>
          <w:p w14:paraId="14ACE485"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0101</w:t>
            </w:r>
          </w:p>
        </w:tc>
      </w:tr>
      <w:tr w:rsidR="00BF2F1E" w:rsidRPr="00BF2F1E" w14:paraId="4A2E298B"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4D267A14"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ROR</w:t>
            </w:r>
          </w:p>
        </w:tc>
        <w:tc>
          <w:tcPr>
            <w:tcW w:w="1499" w:type="dxa"/>
            <w:tcBorders>
              <w:top w:val="single" w:sz="4" w:space="0" w:color="000001"/>
              <w:left w:val="single" w:sz="4" w:space="0" w:color="000001"/>
              <w:bottom w:val="single" w:sz="4" w:space="0" w:color="000001"/>
              <w:right w:val="single" w:sz="4" w:space="0" w:color="000001"/>
            </w:tcBorders>
            <w:hideMark/>
          </w:tcPr>
          <w:p w14:paraId="58262389"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0110</w:t>
            </w:r>
          </w:p>
        </w:tc>
      </w:tr>
      <w:tr w:rsidR="00BF2F1E" w:rsidRPr="00BF2F1E" w14:paraId="4E406479"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67FC8D1D"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PADDSB</w:t>
            </w:r>
          </w:p>
        </w:tc>
        <w:tc>
          <w:tcPr>
            <w:tcW w:w="1499" w:type="dxa"/>
            <w:tcBorders>
              <w:top w:val="single" w:sz="4" w:space="0" w:color="000001"/>
              <w:left w:val="single" w:sz="4" w:space="0" w:color="000001"/>
              <w:bottom w:val="single" w:sz="4" w:space="0" w:color="000001"/>
              <w:right w:val="single" w:sz="4" w:space="0" w:color="000001"/>
            </w:tcBorders>
            <w:hideMark/>
          </w:tcPr>
          <w:p w14:paraId="5EBE86A6"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0111</w:t>
            </w:r>
          </w:p>
        </w:tc>
      </w:tr>
      <w:tr w:rsidR="00BF2F1E" w:rsidRPr="00BF2F1E" w14:paraId="1FAFD264"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175B4B74"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LW</w:t>
            </w:r>
          </w:p>
        </w:tc>
        <w:tc>
          <w:tcPr>
            <w:tcW w:w="1499" w:type="dxa"/>
            <w:tcBorders>
              <w:top w:val="single" w:sz="4" w:space="0" w:color="000001"/>
              <w:left w:val="single" w:sz="4" w:space="0" w:color="000001"/>
              <w:bottom w:val="single" w:sz="4" w:space="0" w:color="000001"/>
              <w:right w:val="single" w:sz="4" w:space="0" w:color="000001"/>
            </w:tcBorders>
            <w:hideMark/>
          </w:tcPr>
          <w:p w14:paraId="246A5E49"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1000</w:t>
            </w:r>
          </w:p>
        </w:tc>
      </w:tr>
      <w:tr w:rsidR="00BF2F1E" w:rsidRPr="00BF2F1E" w14:paraId="2CFB7C4B"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3726FED3"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SW</w:t>
            </w:r>
          </w:p>
        </w:tc>
        <w:tc>
          <w:tcPr>
            <w:tcW w:w="1499" w:type="dxa"/>
            <w:tcBorders>
              <w:top w:val="single" w:sz="4" w:space="0" w:color="000001"/>
              <w:left w:val="single" w:sz="4" w:space="0" w:color="000001"/>
              <w:bottom w:val="single" w:sz="4" w:space="0" w:color="000001"/>
              <w:right w:val="single" w:sz="4" w:space="0" w:color="000001"/>
            </w:tcBorders>
            <w:hideMark/>
          </w:tcPr>
          <w:p w14:paraId="6E0ABCD7"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1001</w:t>
            </w:r>
          </w:p>
        </w:tc>
      </w:tr>
      <w:tr w:rsidR="00BF2F1E" w:rsidRPr="00BF2F1E" w14:paraId="16AC0373"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46DC0A35"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LLB</w:t>
            </w:r>
          </w:p>
        </w:tc>
        <w:tc>
          <w:tcPr>
            <w:tcW w:w="1499" w:type="dxa"/>
            <w:tcBorders>
              <w:top w:val="single" w:sz="4" w:space="0" w:color="000001"/>
              <w:left w:val="single" w:sz="4" w:space="0" w:color="000001"/>
              <w:bottom w:val="single" w:sz="4" w:space="0" w:color="000001"/>
              <w:right w:val="single" w:sz="4" w:space="0" w:color="000001"/>
            </w:tcBorders>
            <w:hideMark/>
          </w:tcPr>
          <w:p w14:paraId="02807F9B"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1010</w:t>
            </w:r>
          </w:p>
        </w:tc>
      </w:tr>
      <w:tr w:rsidR="00BF2F1E" w:rsidRPr="00BF2F1E" w14:paraId="2EB44BBB"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600D17B6"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LHB</w:t>
            </w:r>
          </w:p>
        </w:tc>
        <w:tc>
          <w:tcPr>
            <w:tcW w:w="1499" w:type="dxa"/>
            <w:tcBorders>
              <w:top w:val="single" w:sz="4" w:space="0" w:color="000001"/>
              <w:left w:val="single" w:sz="4" w:space="0" w:color="000001"/>
              <w:bottom w:val="single" w:sz="4" w:space="0" w:color="000001"/>
              <w:right w:val="single" w:sz="4" w:space="0" w:color="000001"/>
            </w:tcBorders>
            <w:hideMark/>
          </w:tcPr>
          <w:p w14:paraId="71539627"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1011</w:t>
            </w:r>
          </w:p>
        </w:tc>
      </w:tr>
      <w:tr w:rsidR="00BF2F1E" w:rsidRPr="00BF2F1E" w14:paraId="616C108D"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55CA1E9F"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B</w:t>
            </w:r>
          </w:p>
        </w:tc>
        <w:tc>
          <w:tcPr>
            <w:tcW w:w="1499" w:type="dxa"/>
            <w:tcBorders>
              <w:top w:val="single" w:sz="4" w:space="0" w:color="000001"/>
              <w:left w:val="single" w:sz="4" w:space="0" w:color="000001"/>
              <w:bottom w:val="single" w:sz="4" w:space="0" w:color="000001"/>
              <w:right w:val="single" w:sz="4" w:space="0" w:color="000001"/>
            </w:tcBorders>
            <w:hideMark/>
          </w:tcPr>
          <w:p w14:paraId="4605A3DC"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1100</w:t>
            </w:r>
          </w:p>
        </w:tc>
      </w:tr>
      <w:tr w:rsidR="00BF2F1E" w:rsidRPr="00BF2F1E" w14:paraId="57DB547F" w14:textId="77777777" w:rsidTr="00BF2F1E">
        <w:trPr>
          <w:trHeight w:val="60"/>
          <w:jc w:val="center"/>
        </w:trPr>
        <w:tc>
          <w:tcPr>
            <w:tcW w:w="1368" w:type="dxa"/>
            <w:tcBorders>
              <w:top w:val="single" w:sz="4" w:space="0" w:color="000001"/>
              <w:left w:val="single" w:sz="4" w:space="0" w:color="000001"/>
              <w:bottom w:val="single" w:sz="4" w:space="0" w:color="000001"/>
              <w:right w:val="nil"/>
            </w:tcBorders>
            <w:hideMark/>
          </w:tcPr>
          <w:p w14:paraId="09C3E511"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BR</w:t>
            </w:r>
          </w:p>
        </w:tc>
        <w:tc>
          <w:tcPr>
            <w:tcW w:w="1499" w:type="dxa"/>
            <w:tcBorders>
              <w:top w:val="single" w:sz="4" w:space="0" w:color="000001"/>
              <w:left w:val="single" w:sz="4" w:space="0" w:color="000001"/>
              <w:bottom w:val="single" w:sz="4" w:space="0" w:color="000001"/>
              <w:right w:val="single" w:sz="4" w:space="0" w:color="000001"/>
            </w:tcBorders>
            <w:hideMark/>
          </w:tcPr>
          <w:p w14:paraId="3B37699C"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1101</w:t>
            </w:r>
          </w:p>
        </w:tc>
      </w:tr>
      <w:tr w:rsidR="00BF2F1E" w:rsidRPr="00BF2F1E" w14:paraId="683B635A" w14:textId="77777777" w:rsidTr="00BF2F1E">
        <w:trPr>
          <w:trHeight w:val="60"/>
          <w:jc w:val="center"/>
        </w:trPr>
        <w:tc>
          <w:tcPr>
            <w:tcW w:w="1368" w:type="dxa"/>
            <w:tcBorders>
              <w:top w:val="single" w:sz="4" w:space="0" w:color="000001"/>
              <w:left w:val="single" w:sz="4" w:space="0" w:color="000001"/>
              <w:bottom w:val="single" w:sz="4" w:space="0" w:color="000001"/>
              <w:right w:val="nil"/>
            </w:tcBorders>
            <w:hideMark/>
          </w:tcPr>
          <w:p w14:paraId="14456947"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PCS</w:t>
            </w:r>
          </w:p>
        </w:tc>
        <w:tc>
          <w:tcPr>
            <w:tcW w:w="1499" w:type="dxa"/>
            <w:tcBorders>
              <w:top w:val="single" w:sz="4" w:space="0" w:color="000001"/>
              <w:left w:val="single" w:sz="4" w:space="0" w:color="000001"/>
              <w:bottom w:val="single" w:sz="4" w:space="0" w:color="000001"/>
              <w:right w:val="single" w:sz="4" w:space="0" w:color="000001"/>
            </w:tcBorders>
            <w:hideMark/>
          </w:tcPr>
          <w:p w14:paraId="45E473CD"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1110</w:t>
            </w:r>
          </w:p>
        </w:tc>
      </w:tr>
      <w:tr w:rsidR="00BF2F1E" w:rsidRPr="00BF2F1E" w14:paraId="53FE7555" w14:textId="77777777" w:rsidTr="00BF2F1E">
        <w:trPr>
          <w:trHeight w:val="60"/>
          <w:jc w:val="center"/>
        </w:trPr>
        <w:tc>
          <w:tcPr>
            <w:tcW w:w="1368" w:type="dxa"/>
            <w:tcBorders>
              <w:top w:val="single" w:sz="4" w:space="0" w:color="000001"/>
              <w:left w:val="single" w:sz="4" w:space="0" w:color="000001"/>
              <w:bottom w:val="single" w:sz="4" w:space="0" w:color="000001"/>
              <w:right w:val="nil"/>
            </w:tcBorders>
            <w:hideMark/>
          </w:tcPr>
          <w:p w14:paraId="495F5268"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HLT</w:t>
            </w:r>
          </w:p>
        </w:tc>
        <w:tc>
          <w:tcPr>
            <w:tcW w:w="1499" w:type="dxa"/>
            <w:tcBorders>
              <w:top w:val="single" w:sz="4" w:space="0" w:color="000001"/>
              <w:left w:val="single" w:sz="4" w:space="0" w:color="000001"/>
              <w:bottom w:val="single" w:sz="4" w:space="0" w:color="000001"/>
              <w:right w:val="single" w:sz="4" w:space="0" w:color="000001"/>
            </w:tcBorders>
            <w:hideMark/>
          </w:tcPr>
          <w:p w14:paraId="68E92A08"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1111</w:t>
            </w:r>
          </w:p>
        </w:tc>
      </w:tr>
    </w:tbl>
    <w:p w14:paraId="5E6A6BED" w14:textId="77777777" w:rsidR="0026648D" w:rsidRDefault="0026648D" w:rsidP="00BF2F1E">
      <w:pPr>
        <w:rPr>
          <w:rFonts w:ascii="Times New Roman" w:hAnsi="Times New Roman" w:cs="Times New Roman"/>
        </w:rPr>
      </w:pPr>
    </w:p>
    <w:p w14:paraId="3384B92F" w14:textId="14AD66CC" w:rsidR="0026648D" w:rsidRDefault="0026648D" w:rsidP="00BF2F1E">
      <w:pPr>
        <w:rPr>
          <w:rFonts w:ascii="Times New Roman" w:hAnsi="Times New Roman" w:cs="Times New Roman"/>
          <w:b/>
          <w:bCs/>
        </w:rPr>
      </w:pPr>
      <w:r>
        <w:rPr>
          <w:rFonts w:ascii="Times New Roman" w:hAnsi="Times New Roman" w:cs="Times New Roman"/>
          <w:b/>
          <w:bCs/>
        </w:rPr>
        <w:lastRenderedPageBreak/>
        <w:t>Responsibilities/Task Breakdown</w:t>
      </w:r>
    </w:p>
    <w:p w14:paraId="4155AA1D" w14:textId="77777777" w:rsidR="0026648D" w:rsidRDefault="0026648D" w:rsidP="00BF2F1E">
      <w:pPr>
        <w:rPr>
          <w:rFonts w:ascii="Times New Roman" w:hAnsi="Times New Roman" w:cs="Times New Roman"/>
          <w:b/>
          <w:bCs/>
        </w:rPr>
      </w:pPr>
    </w:p>
    <w:tbl>
      <w:tblPr>
        <w:tblW w:w="9490" w:type="dxa"/>
        <w:tblCellMar>
          <w:left w:w="0" w:type="dxa"/>
          <w:right w:w="0" w:type="dxa"/>
        </w:tblCellMar>
        <w:tblLook w:val="04A0" w:firstRow="1" w:lastRow="0" w:firstColumn="1" w:lastColumn="0" w:noHBand="0" w:noVBand="1"/>
      </w:tblPr>
      <w:tblGrid>
        <w:gridCol w:w="1948"/>
        <w:gridCol w:w="738"/>
        <w:gridCol w:w="6804"/>
      </w:tblGrid>
      <w:tr w:rsidR="00BB74F9" w:rsidRPr="00BB74F9" w14:paraId="1CB0C236" w14:textId="77777777" w:rsidTr="00BB74F9">
        <w:trPr>
          <w:trHeight w:val="315"/>
        </w:trPr>
        <w:tc>
          <w:tcPr>
            <w:tcW w:w="1948" w:type="dxa"/>
            <w:tcBorders>
              <w:top w:val="single" w:sz="6" w:space="0" w:color="000000"/>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981211C"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Phase 1</w:t>
            </w:r>
          </w:p>
        </w:tc>
        <w:tc>
          <w:tcPr>
            <w:tcW w:w="73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E01FA4"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Charlie</w:t>
            </w:r>
          </w:p>
        </w:tc>
        <w:tc>
          <w:tcPr>
            <w:tcW w:w="680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AA2B5" w14:textId="77777777" w:rsidR="00BB74F9" w:rsidRPr="00BB74F9" w:rsidRDefault="00BB74F9" w:rsidP="00BB74F9">
            <w:pPr>
              <w:rPr>
                <w:rFonts w:ascii="Times New Roman" w:hAnsi="Times New Roman" w:cs="Times New Roman"/>
              </w:rPr>
            </w:pPr>
          </w:p>
        </w:tc>
      </w:tr>
      <w:tr w:rsidR="00BB74F9" w:rsidRPr="00BB74F9" w14:paraId="2F100830" w14:textId="77777777" w:rsidTr="00BB74F9">
        <w:trPr>
          <w:trHeight w:val="315"/>
        </w:trPr>
        <w:tc>
          <w:tcPr>
            <w:tcW w:w="19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175DE5"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79F095"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Peter</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F6E88" w14:textId="77777777" w:rsidR="00BB74F9" w:rsidRPr="00BB74F9" w:rsidRDefault="00BB74F9" w:rsidP="00BB74F9">
            <w:pPr>
              <w:rPr>
                <w:rFonts w:ascii="Times New Roman" w:hAnsi="Times New Roman" w:cs="Times New Roman"/>
              </w:rPr>
            </w:pPr>
          </w:p>
        </w:tc>
      </w:tr>
      <w:tr w:rsidR="00BB74F9" w:rsidRPr="00BB74F9" w14:paraId="0F6FD5ED" w14:textId="77777777" w:rsidTr="00BB74F9">
        <w:trPr>
          <w:trHeight w:val="315"/>
        </w:trPr>
        <w:tc>
          <w:tcPr>
            <w:tcW w:w="19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516D66F"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D0E42"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Steve</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8BAB6" w14:textId="77777777" w:rsidR="00BB74F9" w:rsidRPr="00BB74F9" w:rsidRDefault="00BB74F9" w:rsidP="00BB74F9">
            <w:pPr>
              <w:rPr>
                <w:rFonts w:ascii="Times New Roman" w:hAnsi="Times New Roman" w:cs="Times New Roman"/>
              </w:rPr>
            </w:pPr>
          </w:p>
        </w:tc>
      </w:tr>
      <w:tr w:rsidR="00BB74F9" w:rsidRPr="00BB74F9" w14:paraId="49D1FBD6" w14:textId="77777777" w:rsidTr="00BB74F9">
        <w:trPr>
          <w:trHeight w:val="315"/>
        </w:trPr>
        <w:tc>
          <w:tcPr>
            <w:tcW w:w="194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6E9799"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AB2C2"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Shane</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87EB7" w14:textId="77777777" w:rsidR="00BB74F9" w:rsidRPr="00BB74F9" w:rsidRDefault="00BB74F9" w:rsidP="00BB74F9">
            <w:pPr>
              <w:rPr>
                <w:rFonts w:ascii="Times New Roman" w:hAnsi="Times New Roman" w:cs="Times New Roman"/>
              </w:rPr>
            </w:pPr>
          </w:p>
        </w:tc>
      </w:tr>
      <w:tr w:rsidR="00BB74F9" w:rsidRPr="00BB74F9" w14:paraId="18CC4678" w14:textId="77777777" w:rsidTr="00BB74F9">
        <w:trPr>
          <w:trHeight w:val="315"/>
        </w:trPr>
        <w:tc>
          <w:tcPr>
            <w:tcW w:w="19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B713EA"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Phase 2</w:t>
            </w: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83C34F"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Charlie</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89C99" w14:textId="77777777" w:rsidR="00BB74F9" w:rsidRPr="00BB74F9" w:rsidRDefault="00BB74F9" w:rsidP="00BB74F9">
            <w:pPr>
              <w:rPr>
                <w:rFonts w:ascii="Times New Roman" w:hAnsi="Times New Roman" w:cs="Times New Roman"/>
              </w:rPr>
            </w:pPr>
          </w:p>
        </w:tc>
      </w:tr>
      <w:tr w:rsidR="00BB74F9" w:rsidRPr="00BB74F9" w14:paraId="5C391857" w14:textId="77777777" w:rsidTr="00BB74F9">
        <w:trPr>
          <w:trHeight w:val="315"/>
        </w:trPr>
        <w:tc>
          <w:tcPr>
            <w:tcW w:w="19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FB81580"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DBA47"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Peter</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7FE321" w14:textId="77777777" w:rsidR="00BB74F9" w:rsidRPr="00BB74F9" w:rsidRDefault="00BB74F9" w:rsidP="00BB74F9">
            <w:pPr>
              <w:rPr>
                <w:rFonts w:ascii="Times New Roman" w:hAnsi="Times New Roman" w:cs="Times New Roman"/>
              </w:rPr>
            </w:pPr>
          </w:p>
        </w:tc>
      </w:tr>
      <w:tr w:rsidR="00BB74F9" w:rsidRPr="00BB74F9" w14:paraId="6B3A278E" w14:textId="77777777" w:rsidTr="00BB74F9">
        <w:trPr>
          <w:trHeight w:val="315"/>
        </w:trPr>
        <w:tc>
          <w:tcPr>
            <w:tcW w:w="19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567BA05"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580152"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Steve</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786C6" w14:textId="77777777" w:rsidR="00BB74F9" w:rsidRPr="00BB74F9" w:rsidRDefault="00BB74F9" w:rsidP="00BB74F9">
            <w:pPr>
              <w:rPr>
                <w:rFonts w:ascii="Times New Roman" w:hAnsi="Times New Roman" w:cs="Times New Roman"/>
              </w:rPr>
            </w:pPr>
          </w:p>
        </w:tc>
      </w:tr>
      <w:tr w:rsidR="00BB74F9" w:rsidRPr="00BB74F9" w14:paraId="1EAA1E47" w14:textId="77777777" w:rsidTr="00BB74F9">
        <w:trPr>
          <w:trHeight w:val="315"/>
        </w:trPr>
        <w:tc>
          <w:tcPr>
            <w:tcW w:w="194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0C5352"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E53772"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Shane</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8CF545" w14:textId="77777777" w:rsidR="00BB74F9" w:rsidRPr="00BB74F9" w:rsidRDefault="00BB74F9" w:rsidP="00BB74F9">
            <w:pPr>
              <w:rPr>
                <w:rFonts w:ascii="Times New Roman" w:hAnsi="Times New Roman" w:cs="Times New Roman"/>
              </w:rPr>
            </w:pPr>
          </w:p>
        </w:tc>
      </w:tr>
      <w:tr w:rsidR="00BB74F9" w:rsidRPr="00BB74F9" w14:paraId="4BC1DA5F" w14:textId="77777777" w:rsidTr="00BB74F9">
        <w:trPr>
          <w:trHeight w:val="315"/>
        </w:trPr>
        <w:tc>
          <w:tcPr>
            <w:tcW w:w="19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5844D5"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Phase 3</w:t>
            </w: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55A4AC"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Charlie</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9B6016" w14:textId="77777777" w:rsidR="00BB74F9" w:rsidRPr="00BB74F9" w:rsidRDefault="00BB74F9" w:rsidP="00BB74F9">
            <w:pPr>
              <w:rPr>
                <w:rFonts w:ascii="Times New Roman" w:hAnsi="Times New Roman" w:cs="Times New Roman"/>
              </w:rPr>
            </w:pPr>
          </w:p>
        </w:tc>
      </w:tr>
      <w:tr w:rsidR="00BB74F9" w:rsidRPr="00BB74F9" w14:paraId="22CBD294" w14:textId="77777777" w:rsidTr="00BB74F9">
        <w:trPr>
          <w:trHeight w:val="315"/>
        </w:trPr>
        <w:tc>
          <w:tcPr>
            <w:tcW w:w="19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E3590F"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DC7987"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Peter</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2F0B28" w14:textId="77777777" w:rsidR="00BB74F9" w:rsidRPr="00BB74F9" w:rsidRDefault="00BB74F9" w:rsidP="00BB74F9">
            <w:pPr>
              <w:rPr>
                <w:rFonts w:ascii="Times New Roman" w:hAnsi="Times New Roman" w:cs="Times New Roman"/>
              </w:rPr>
            </w:pPr>
          </w:p>
        </w:tc>
      </w:tr>
      <w:tr w:rsidR="00BB74F9" w:rsidRPr="00BB74F9" w14:paraId="67909306" w14:textId="77777777" w:rsidTr="00BB74F9">
        <w:trPr>
          <w:trHeight w:val="315"/>
        </w:trPr>
        <w:tc>
          <w:tcPr>
            <w:tcW w:w="19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A3177"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285077"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Steve</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A39B7A" w14:textId="77777777" w:rsidR="00BB74F9" w:rsidRPr="00BB74F9" w:rsidRDefault="00BB74F9" w:rsidP="00BB74F9">
            <w:pPr>
              <w:rPr>
                <w:rFonts w:ascii="Times New Roman" w:hAnsi="Times New Roman" w:cs="Times New Roman"/>
              </w:rPr>
            </w:pPr>
          </w:p>
        </w:tc>
      </w:tr>
      <w:tr w:rsidR="00BB74F9" w:rsidRPr="00BB74F9" w14:paraId="106472F6" w14:textId="77777777" w:rsidTr="00BB74F9">
        <w:trPr>
          <w:trHeight w:val="315"/>
        </w:trPr>
        <w:tc>
          <w:tcPr>
            <w:tcW w:w="194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65491D"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B2A1A5"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Shane</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F0150D" w14:textId="77777777" w:rsidR="00BB74F9" w:rsidRPr="00BB74F9" w:rsidRDefault="00BB74F9" w:rsidP="00BB74F9">
            <w:pPr>
              <w:rPr>
                <w:rFonts w:ascii="Times New Roman" w:hAnsi="Times New Roman" w:cs="Times New Roman"/>
              </w:rPr>
            </w:pPr>
          </w:p>
        </w:tc>
      </w:tr>
    </w:tbl>
    <w:p w14:paraId="5B7CFBB9" w14:textId="77777777" w:rsidR="0026648D" w:rsidRPr="0026648D" w:rsidRDefault="0026648D" w:rsidP="00BF2F1E">
      <w:pPr>
        <w:rPr>
          <w:rFonts w:ascii="Times New Roman" w:hAnsi="Times New Roman" w:cs="Times New Roman"/>
        </w:rPr>
      </w:pPr>
    </w:p>
    <w:sectPr w:rsidR="0026648D" w:rsidRPr="00266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6"/>
    <w:rsid w:val="00051B25"/>
    <w:rsid w:val="0026648D"/>
    <w:rsid w:val="00357269"/>
    <w:rsid w:val="00482083"/>
    <w:rsid w:val="005315B4"/>
    <w:rsid w:val="00946F26"/>
    <w:rsid w:val="00B46076"/>
    <w:rsid w:val="00BB74F9"/>
    <w:rsid w:val="00BF2F1E"/>
    <w:rsid w:val="00C129C3"/>
    <w:rsid w:val="00F36A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847C"/>
  <w15:chartTrackingRefBased/>
  <w15:docId w15:val="{8E9F0D77-41D9-4AFF-92A2-7E7A20E3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F26"/>
    <w:rPr>
      <w:rFonts w:eastAsiaTheme="majorEastAsia" w:cstheme="majorBidi"/>
      <w:color w:val="272727" w:themeColor="text1" w:themeTint="D8"/>
    </w:rPr>
  </w:style>
  <w:style w:type="paragraph" w:styleId="Title">
    <w:name w:val="Title"/>
    <w:basedOn w:val="Normal"/>
    <w:next w:val="Normal"/>
    <w:link w:val="TitleChar"/>
    <w:uiPriority w:val="10"/>
    <w:qFormat/>
    <w:rsid w:val="00946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F26"/>
    <w:pPr>
      <w:spacing w:before="160"/>
      <w:jc w:val="center"/>
    </w:pPr>
    <w:rPr>
      <w:i/>
      <w:iCs/>
      <w:color w:val="404040" w:themeColor="text1" w:themeTint="BF"/>
    </w:rPr>
  </w:style>
  <w:style w:type="character" w:customStyle="1" w:styleId="QuoteChar">
    <w:name w:val="Quote Char"/>
    <w:basedOn w:val="DefaultParagraphFont"/>
    <w:link w:val="Quote"/>
    <w:uiPriority w:val="29"/>
    <w:rsid w:val="00946F26"/>
    <w:rPr>
      <w:i/>
      <w:iCs/>
      <w:color w:val="404040" w:themeColor="text1" w:themeTint="BF"/>
    </w:rPr>
  </w:style>
  <w:style w:type="paragraph" w:styleId="ListParagraph">
    <w:name w:val="List Paragraph"/>
    <w:basedOn w:val="Normal"/>
    <w:uiPriority w:val="34"/>
    <w:qFormat/>
    <w:rsid w:val="00946F26"/>
    <w:pPr>
      <w:ind w:left="720"/>
      <w:contextualSpacing/>
    </w:pPr>
  </w:style>
  <w:style w:type="character" w:styleId="IntenseEmphasis">
    <w:name w:val="Intense Emphasis"/>
    <w:basedOn w:val="DefaultParagraphFont"/>
    <w:uiPriority w:val="21"/>
    <w:qFormat/>
    <w:rsid w:val="00946F26"/>
    <w:rPr>
      <w:i/>
      <w:iCs/>
      <w:color w:val="0F4761" w:themeColor="accent1" w:themeShade="BF"/>
    </w:rPr>
  </w:style>
  <w:style w:type="paragraph" w:styleId="IntenseQuote">
    <w:name w:val="Intense Quote"/>
    <w:basedOn w:val="Normal"/>
    <w:next w:val="Normal"/>
    <w:link w:val="IntenseQuoteChar"/>
    <w:uiPriority w:val="30"/>
    <w:qFormat/>
    <w:rsid w:val="00946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F26"/>
    <w:rPr>
      <w:i/>
      <w:iCs/>
      <w:color w:val="0F4761" w:themeColor="accent1" w:themeShade="BF"/>
    </w:rPr>
  </w:style>
  <w:style w:type="character" w:styleId="IntenseReference">
    <w:name w:val="Intense Reference"/>
    <w:basedOn w:val="DefaultParagraphFont"/>
    <w:uiPriority w:val="32"/>
    <w:qFormat/>
    <w:rsid w:val="00946F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58897">
      <w:bodyDiv w:val="1"/>
      <w:marLeft w:val="0"/>
      <w:marRight w:val="0"/>
      <w:marTop w:val="0"/>
      <w:marBottom w:val="0"/>
      <w:divBdr>
        <w:top w:val="none" w:sz="0" w:space="0" w:color="auto"/>
        <w:left w:val="none" w:sz="0" w:space="0" w:color="auto"/>
        <w:bottom w:val="none" w:sz="0" w:space="0" w:color="auto"/>
        <w:right w:val="none" w:sz="0" w:space="0" w:color="auto"/>
      </w:divBdr>
    </w:div>
    <w:div w:id="435293506">
      <w:bodyDiv w:val="1"/>
      <w:marLeft w:val="0"/>
      <w:marRight w:val="0"/>
      <w:marTop w:val="0"/>
      <w:marBottom w:val="0"/>
      <w:divBdr>
        <w:top w:val="none" w:sz="0" w:space="0" w:color="auto"/>
        <w:left w:val="none" w:sz="0" w:space="0" w:color="auto"/>
        <w:bottom w:val="none" w:sz="0" w:space="0" w:color="auto"/>
        <w:right w:val="none" w:sz="0" w:space="0" w:color="auto"/>
      </w:divBdr>
    </w:div>
    <w:div w:id="609823654">
      <w:bodyDiv w:val="1"/>
      <w:marLeft w:val="0"/>
      <w:marRight w:val="0"/>
      <w:marTop w:val="0"/>
      <w:marBottom w:val="0"/>
      <w:divBdr>
        <w:top w:val="none" w:sz="0" w:space="0" w:color="auto"/>
        <w:left w:val="none" w:sz="0" w:space="0" w:color="auto"/>
        <w:bottom w:val="none" w:sz="0" w:space="0" w:color="auto"/>
        <w:right w:val="none" w:sz="0" w:space="0" w:color="auto"/>
      </w:divBdr>
    </w:div>
    <w:div w:id="74758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 Donnell</dc:creator>
  <cp:keywords/>
  <dc:description/>
  <cp:lastModifiedBy>Shane O Donnell</cp:lastModifiedBy>
  <cp:revision>2</cp:revision>
  <dcterms:created xsi:type="dcterms:W3CDTF">2025-04-27T20:53:00Z</dcterms:created>
  <dcterms:modified xsi:type="dcterms:W3CDTF">2025-04-27T21:20:00Z</dcterms:modified>
</cp:coreProperties>
</file>