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Chronemics</w:t>
      </w:r>
      <w:r>
        <w:t xml:space="preserve"> </w:t>
      </w:r>
      <w:r>
        <w:t xml:space="preserve">in</w:t>
      </w:r>
      <w:r>
        <w:t xml:space="preserve"> </w:t>
      </w:r>
      <w:r>
        <w:t xml:space="preserve">CMC</w:t>
      </w:r>
    </w:p>
    <w:p>
      <w:pPr>
        <w:pStyle w:val="Author"/>
      </w:pPr>
      <w:r>
        <w:t xml:space="preserve">Sean</w:t>
      </w:r>
      <w:r>
        <w:t xml:space="preserve"> </w:t>
      </w:r>
      <w:r>
        <w:t xml:space="preserve">F.</w:t>
      </w:r>
      <w:r>
        <w:t xml:space="preserve"> </w:t>
      </w:r>
      <w:r>
        <w:t xml:space="preserve">O’Donovan</w:t>
      </w:r>
    </w:p>
    <w:bookmarkStart w:id="20" w:name="introduction"/>
    <w:p>
      <w:pPr>
        <w:pStyle w:val="Heading1"/>
      </w:pPr>
      <w:r>
        <w:t xml:space="preserve">Introduction</w:t>
      </w:r>
    </w:p>
    <w:p>
      <w:pPr>
        <w:pStyle w:val="FirstParagraph"/>
      </w:pPr>
      <w:r>
        <w:t xml:space="preserve">When I communicate with others using computer mediated communication (instant messaging, sms, social networks, also known as cmc), I frequently notice that the conversation has a rhythm and pace. For example, responding quickly to messages says something different from responding slowly. Another example is that texting someone at 6 in the morning feels very different from texting them at midnight.</w:t>
      </w:r>
    </w:p>
    <w:p>
      <w:pPr>
        <w:pStyle w:val="BodyText"/>
      </w:pPr>
      <w:r>
        <w:t xml:space="preserve">In interpersonal communication, this is called chronemics. The phenomenon I am choosing to investigate in this paper is chronemics in computer mediated communication. Given that people today are communicating with each other more than ever using social media and instant messaging, I think this topic is important to understand.</w:t>
      </w:r>
    </w:p>
    <w:p>
      <w:pPr>
        <w:pStyle w:val="BodyText"/>
      </w:pPr>
      <w:r>
        <w:t xml:space="preserve">To define this cmc chronemics clearly, I mean the frequency of communication, the pacing of the conversation itself (which is sometimes the same as the frequency of communication), and the time at which it takes place. My personal belief as I explore this topic is that chronemics communicate a lot in computer mediated communication, and to some extent take the place of nonverbal cues. Additionally, I think chronemics can be used to pull empirical data about relationships out of individual and aggregated conversations. This paper will begin by examining the way researchers have studied the existence of chronemics in cmc, and then discuss the ways researchers have been able to put chronemics to use.</w:t>
      </w:r>
      <w:r>
        <w:t xml:space="preserve"> </w:t>
      </w:r>
      <w:r>
        <w:t xml:space="preserve">Researchers began to document the existence of chronemics</w:t>
      </w:r>
      <w:r>
        <w:t xml:space="preserve"> </w:t>
      </w:r>
      <w:r>
        <w:t xml:space="preserve">in cmc in the 90s, and are still catching up to the pace of communication today.</w:t>
      </w:r>
    </w:p>
    <w:bookmarkEnd w:id="20"/>
    <w:bookmarkStart w:id="21" w:name="useful-theories"/>
    <w:p>
      <w:pPr>
        <w:pStyle w:val="Heading1"/>
      </w:pPr>
      <w:r>
        <w:t xml:space="preserve">Useful Theories</w:t>
      </w:r>
    </w:p>
    <w:p>
      <w:pPr>
        <w:pStyle w:val="FirstParagraph"/>
      </w:pPr>
      <w:r>
        <w:t xml:space="preserve">To start examining the literature on computer-mediated chronemics, we need to</w:t>
      </w:r>
      <w:r>
        <w:t xml:space="preserve"> </w:t>
      </w:r>
      <w:r>
        <w:t xml:space="preserve">define and explain some general theories. The first and traditional theory is</w:t>
      </w:r>
      <w:r>
        <w:t xml:space="preserve"> </w:t>
      </w:r>
      <w:r>
        <w:t xml:space="preserve">cues-filtered-out theory.</w:t>
      </w:r>
    </w:p>
    <w:p>
      <w:pPr>
        <w:pStyle w:val="BodyText"/>
      </w:pPr>
      <w:r>
        <w:t xml:space="preserve">This theory was introduced by</w:t>
      </w:r>
      <w:r>
        <w:t xml:space="preserve"> </w:t>
      </w:r>
      <w:r>
        <w:t xml:space="preserve">Sproull and Kiesler (1991)</w:t>
      </w:r>
      <w:r>
        <w:t xml:space="preserve">, and is an extremely naive approach.</w:t>
      </w:r>
      <w:r>
        <w:t xml:space="preserve"> </w:t>
      </w:r>
      <w:r>
        <w:t xml:space="preserve">It argues that cmc and cyberspace exist without any non-verbal cues, and</w:t>
      </w:r>
      <w:r>
        <w:t xml:space="preserve"> </w:t>
      </w:r>
      <w:r>
        <w:t xml:space="preserve">therefore is a fundamentally different space. The main</w:t>
      </w:r>
      <w:r>
        <w:t xml:space="preserve"> </w:t>
      </w:r>
      <w:r>
        <w:t xml:space="preserve">conclusion is that there will be fewer and less intense relationships</w:t>
      </w:r>
      <w:r>
        <w:t xml:space="preserve"> </w:t>
      </w:r>
      <w:r>
        <w:t xml:space="preserve">in cyberspace. A side effect, according to the theory, is that</w:t>
      </w:r>
      <w:r>
        <w:t xml:space="preserve"> </w:t>
      </w:r>
      <w:r>
        <w:t xml:space="preserve">relationships are less hierarchical and more democratic; everyone can have</w:t>
      </w:r>
      <w:r>
        <w:t xml:space="preserve"> </w:t>
      </w:r>
      <w:r>
        <w:t xml:space="preserve">an equal share of the conversation. A good summary of the theory is</w:t>
      </w:r>
      <w:r>
        <w:t xml:space="preserve"> </w:t>
      </w:r>
      <w:r>
        <w:t xml:space="preserve">that it views cmc as</w:t>
      </w:r>
      <w:r>
        <w:t xml:space="preserve"> </w:t>
      </w:r>
      <w:r>
        <w:t xml:space="preserve">“</w:t>
      </w:r>
      <w:r>
        <w:t xml:space="preserve">inherently impersonal.</w:t>
      </w:r>
      <w:r>
        <w:t xml:space="preserve">”</w:t>
      </w:r>
      <w:r>
        <w:t xml:space="preserve"> </w:t>
      </w:r>
      <w:r>
        <w:t xml:space="preserve">The cues-filtered-out approach is the</w:t>
      </w:r>
      <w:r>
        <w:t xml:space="preserve"> </w:t>
      </w:r>
      <w:r>
        <w:t xml:space="preserve">traditional approach that most other theories exist to disprove, and I think</w:t>
      </w:r>
      <w:r>
        <w:t xml:space="preserve"> </w:t>
      </w:r>
      <w:r>
        <w:t xml:space="preserve">most</w:t>
      </w:r>
      <w:r>
        <w:t xml:space="preserve"> </w:t>
      </w:r>
      <w:r>
        <w:t xml:space="preserve">people who have experienced cyberspace in any meaningful way would agree</w:t>
      </w:r>
      <w:r>
        <w:t xml:space="preserve"> </w:t>
      </w:r>
      <w:r>
        <w:t xml:space="preserve">that this theory is seriously lacking.</w:t>
      </w:r>
    </w:p>
    <w:p>
      <w:pPr>
        <w:pStyle w:val="BodyText"/>
      </w:pPr>
      <w:r>
        <w:t xml:space="preserve">The second theory to talk about is the social information processing (SIP)</w:t>
      </w:r>
      <w:r>
        <w:t xml:space="preserve"> </w:t>
      </w:r>
      <w:r>
        <w:t xml:space="preserve">perspective. It claims that people are able to edit how they present</w:t>
      </w:r>
      <w:r>
        <w:t xml:space="preserve"> </w:t>
      </w:r>
      <w:r>
        <w:t xml:space="preserve">themselves more, and people give each other the benefit of the doubt</w:t>
      </w:r>
      <w:r>
        <w:t xml:space="preserve"> </w:t>
      </w:r>
      <w:r>
        <w:t xml:space="preserve">more in cyberspace. This means that there is an opportunity for even</w:t>
      </w:r>
      <w:r>
        <w:t xml:space="preserve"> </w:t>
      </w:r>
      <w:r>
        <w:t xml:space="preserve">more emotion and intensity of relationship than normal in cyberspace.</w:t>
      </w:r>
      <w:r>
        <w:t xml:space="preserve"> </w:t>
      </w:r>
      <w:r>
        <w:t xml:space="preserve">It also claims that because people are missing normal cues, they</w:t>
      </w:r>
      <w:r>
        <w:t xml:space="preserve"> </w:t>
      </w:r>
      <w:r>
        <w:t xml:space="preserve">fixate on what cues there are, such as writing style, written</w:t>
      </w:r>
      <w:r>
        <w:t xml:space="preserve"> </w:t>
      </w:r>
      <w:r>
        <w:t xml:space="preserve">“</w:t>
      </w:r>
      <w:r>
        <w:t xml:space="preserve">nonverbals</w:t>
      </w:r>
      <w:r>
        <w:t xml:space="preserve">”</w:t>
      </w:r>
      <w:r>
        <w:t xml:space="preserve"> </w:t>
      </w:r>
      <w:r>
        <w:t xml:space="preserve">like emojis, and other text cues like repeated letters.</w:t>
      </w:r>
    </w:p>
    <w:bookmarkEnd w:id="21"/>
    <w:bookmarkStart w:id="22" w:name="describing-cmc-chronemics-phenomena"/>
    <w:p>
      <w:pPr>
        <w:pStyle w:val="Heading1"/>
      </w:pPr>
      <w:r>
        <w:t xml:space="preserve">Describing CMC Chronemics Phenomena</w:t>
      </w:r>
    </w:p>
    <w:p>
      <w:pPr>
        <w:pStyle w:val="FirstParagraph"/>
      </w:pPr>
      <w:r>
        <w:t xml:space="preserve">The first and most important discovery by researchers about cmc chronemics</w:t>
      </w:r>
      <w:r>
        <w:t xml:space="preserve"> </w:t>
      </w:r>
      <w:r>
        <w:t xml:space="preserve">was the acknowledgement that they exist and influence people’s impression</w:t>
      </w:r>
      <w:r>
        <w:t xml:space="preserve"> </w:t>
      </w:r>
      <w:r>
        <w:t xml:space="preserve">of the conversation. This is the claim made by</w:t>
      </w:r>
      <w:r>
        <w:t xml:space="preserve"> </w:t>
      </w:r>
      <w:r>
        <w:t xml:space="preserve">Walther and Tidwell (1995)</w:t>
      </w:r>
      <w:r>
        <w:t xml:space="preserve">, in contrast to</w:t>
      </w:r>
      <w:r>
        <w:t xml:space="preserve"> </w:t>
      </w:r>
      <w:r>
        <w:t xml:space="preserve">the previous view that cmc is impersonal and doesn’t contain nonverbal cues.</w:t>
      </w:r>
      <w:r>
        <w:t xml:space="preserve"> </w:t>
      </w:r>
      <w:r>
        <w:t xml:space="preserve">This was the first, most important paper which refuted cues-filtered-out theory.</w:t>
      </w:r>
    </w:p>
    <w:p>
      <w:pPr>
        <w:pStyle w:val="BodyText"/>
      </w:pPr>
      <w:r>
        <w:t xml:space="preserve">This was effectively replicated for sms by</w:t>
      </w:r>
      <w:r>
        <w:t xml:space="preserve"> </w:t>
      </w:r>
      <w:r>
        <w:t xml:space="preserve">Döring and Pöschl (2009)</w:t>
      </w:r>
      <w:r>
        <w:t xml:space="preserve">.</w:t>
      </w:r>
    </w:p>
    <w:p>
      <w:pPr>
        <w:pStyle w:val="BodyText"/>
      </w:pPr>
      <w:r>
        <w:t xml:space="preserve">The next important phenomenon documented by researchers is that of online</w:t>
      </w:r>
      <w:r>
        <w:t xml:space="preserve"> </w:t>
      </w:r>
      <w:r>
        <w:t xml:space="preserve">silence. The idea that even in asynchronous communications, it is possible</w:t>
      </w:r>
      <w:r>
        <w:t xml:space="preserve"> </w:t>
      </w:r>
      <w:r>
        <w:t xml:space="preserve">for silence to exist was documented by</w:t>
      </w:r>
      <w:r>
        <w:t xml:space="preserve"> </w:t>
      </w:r>
      <w:r>
        <w:t xml:space="preserve">Ravid, Raban, and Rafaeli (n.d.)</w:t>
      </w:r>
      <w:r>
        <w:t xml:space="preserve"> </w:t>
      </w:r>
      <w:r>
        <w:t xml:space="preserve">and also by</w:t>
      </w:r>
      <w:r>
        <w:t xml:space="preserve"> </w:t>
      </w:r>
      <w:r>
        <w:t xml:space="preserve">Y. M. Kalman and Rafaeli (2005)</w:t>
      </w:r>
      <w:r>
        <w:t xml:space="preserve">. Kalman</w:t>
      </w:r>
      <w:r>
        <w:t xml:space="preserve"> </w:t>
      </w:r>
      <w:r>
        <w:t xml:space="preserve">explains that</w:t>
      </w:r>
      <w:r>
        <w:t xml:space="preserve"> </w:t>
      </w:r>
      <w:r>
        <w:t xml:space="preserve">“</w:t>
      </w:r>
      <w:r>
        <w:t xml:space="preserve">silence can be defined as no response after an x period of time, at which, say, 99% or 97% of the responses have already been created</w:t>
      </w:r>
      <w:r>
        <w:t xml:space="preserve">”</w:t>
      </w:r>
      <w:r>
        <w:t xml:space="preserve"> </w:t>
      </w:r>
      <w:r>
        <w:t xml:space="preserve">(2005).</w:t>
      </w:r>
      <w:r>
        <w:t xml:space="preserve"> </w:t>
      </w:r>
      <w:r>
        <w:t xml:space="preserve">Y. M. Kalman and Rafaeli (2005)</w:t>
      </w:r>
      <w:r>
        <w:t xml:space="preserve"> </w:t>
      </w:r>
      <w:r>
        <w:t xml:space="preserve">also explains that the silence generated there can have</w:t>
      </w:r>
      <w:r>
        <w:t xml:space="preserve"> </w:t>
      </w:r>
      <w:r>
        <w:t xml:space="preserve">major disruptive effects on online communication, from interfering with</w:t>
      </w:r>
      <w:r>
        <w:t xml:space="preserve"> </w:t>
      </w:r>
      <w:r>
        <w:t xml:space="preserve">team collaboration, to creating misunderstandings.</w:t>
      </w:r>
    </w:p>
    <w:p>
      <w:pPr>
        <w:pStyle w:val="BodyText"/>
      </w:pPr>
      <w:r>
        <w:t xml:space="preserve">This can be viewed through the lens of expectation violation theory as well,</w:t>
      </w:r>
      <w:r>
        <w:t xml:space="preserve"> </w:t>
      </w:r>
      <w:r>
        <w:t xml:space="preserve">as described in</w:t>
      </w:r>
      <w:r>
        <w:t xml:space="preserve"> </w:t>
      </w:r>
      <w:r>
        <w:t xml:space="preserve">Yoram M. Kalman and Rafaeli (2011)</w:t>
      </w:r>
      <w:r>
        <w:t xml:space="preserve"> </w:t>
      </w:r>
      <w:r>
        <w:t xml:space="preserve">and</w:t>
      </w:r>
      <w:r>
        <w:t xml:space="preserve"> </w:t>
      </w:r>
      <w:r>
        <w:t xml:space="preserve">Sheldon, Thomas-Hunt, and Proell (2006)</w:t>
      </w:r>
      <w:r>
        <w:t xml:space="preserve">. Surprisingly, they find different results; both concluded that the reward valence of the person violating chronemic norms changes how that violation is perceived, but</w:t>
      </w:r>
      <w:r>
        <w:t xml:space="preserve"> </w:t>
      </w:r>
      <w:r>
        <w:t xml:space="preserve">Sheldon, Thomas-Hunt, and Proell (2006)</w:t>
      </w:r>
      <w:r>
        <w:t xml:space="preserve"> </w:t>
      </w:r>
      <w:r>
        <w:t xml:space="preserve">found that low-reward violaters were more simply more negatively perceived</w:t>
      </w:r>
      <w:r>
        <w:t xml:space="preserve"> </w:t>
      </w:r>
      <w:r>
        <w:t xml:space="preserve">that high-reward violaters.</w:t>
      </w:r>
      <w:r>
        <w:t xml:space="preserve"> </w:t>
      </w:r>
      <w:r>
        <w:t xml:space="preserve">Yoram M. Kalman and Rafaeli (2011)</w:t>
      </w:r>
      <w:r>
        <w:t xml:space="preserve"> </w:t>
      </w:r>
      <w:r>
        <w:t xml:space="preserve">found a more complex interaction,</w:t>
      </w:r>
      <w:r>
        <w:t xml:space="preserve"> </w:t>
      </w:r>
      <w:r>
        <w:t xml:space="preserve">although both studies agreed that the norm violation was perceived</w:t>
      </w:r>
      <w:r>
        <w:t xml:space="preserve"> </w:t>
      </w:r>
      <w:r>
        <w:t xml:space="preserve">negatively. Part of that is the context, as both the studies were centered</w:t>
      </w:r>
      <w:r>
        <w:t xml:space="preserve"> </w:t>
      </w:r>
      <w:r>
        <w:t xml:space="preserve">around work. That lines up with Walther’s claims that task focused messages</w:t>
      </w:r>
      <w:r>
        <w:t xml:space="preserve"> </w:t>
      </w:r>
      <w:r>
        <w:t xml:space="preserve">with high latencies were percieved negatively. These studies validate SIP</w:t>
      </w:r>
      <w:r>
        <w:t xml:space="preserve"> </w:t>
      </w:r>
      <w:r>
        <w:t xml:space="preserve">theory by suggesting that chronemics are a form of nonverbal communication</w:t>
      </w:r>
      <w:r>
        <w:t xml:space="preserve"> </w:t>
      </w:r>
      <w:r>
        <w:t xml:space="preserve">that participants tend to read into; cues filtered out theory would expect</w:t>
      </w:r>
      <w:r>
        <w:t xml:space="preserve"> </w:t>
      </w:r>
      <w:r>
        <w:t xml:space="preserve">participants to ignore or discount the chronemics because the</w:t>
      </w:r>
      <w:r>
        <w:t xml:space="preserve"> </w:t>
      </w:r>
      <w:r>
        <w:t xml:space="preserve">communication is happening in cyberspace.</w:t>
      </w:r>
    </w:p>
    <w:bookmarkEnd w:id="22"/>
    <w:bookmarkStart w:id="23" w:name="chronemics-applications"/>
    <w:p>
      <w:pPr>
        <w:pStyle w:val="Heading1"/>
      </w:pPr>
      <w:r>
        <w:t xml:space="preserve">Chronemics Applications</w:t>
      </w:r>
    </w:p>
    <w:p>
      <w:pPr>
        <w:pStyle w:val="FirstParagraph"/>
      </w:pPr>
      <w:r>
        <w:t xml:space="preserve">Part of the reason cmc chronemics are so interesting is that people build</w:t>
      </w:r>
      <w:r>
        <w:t xml:space="preserve"> </w:t>
      </w:r>
      <w:r>
        <w:t xml:space="preserve">the systems that these interactions occur in; to me that means that if we</w:t>
      </w:r>
      <w:r>
        <w:t xml:space="preserve"> </w:t>
      </w:r>
      <w:r>
        <w:t xml:space="preserve">can discover patterns in cmc chronemics that are well understood, people</w:t>
      </w:r>
      <w:r>
        <w:t xml:space="preserve"> </w:t>
      </w:r>
      <w:r>
        <w:t xml:space="preserve">can apply those patterns when building cmc systems. For example, if</w:t>
      </w:r>
      <w:r>
        <w:t xml:space="preserve"> </w:t>
      </w:r>
      <w:r>
        <w:t xml:space="preserve">a short response latency automatically meant that two communicators were</w:t>
      </w:r>
      <w:r>
        <w:t xml:space="preserve"> </w:t>
      </w:r>
      <w:r>
        <w:t xml:space="preserve">closer to each other, that would be useful for measuring relationship</w:t>
      </w:r>
      <w:r>
        <w:t xml:space="preserve"> </w:t>
      </w:r>
      <w:r>
        <w:t xml:space="preserve">strength and recommending future relational links in a social network. As</w:t>
      </w:r>
      <w:r>
        <w:t xml:space="preserve"> </w:t>
      </w:r>
      <w:r>
        <w:t xml:space="preserve">far as I can tell, no such simple application exists. Instead, it seems</w:t>
      </w:r>
      <w:r>
        <w:t xml:space="preserve"> </w:t>
      </w:r>
      <w:r>
        <w:t xml:space="preserve">that chronemics are being analyzed, but there isn’t all that much interest</w:t>
      </w:r>
      <w:r>
        <w:t xml:space="preserve"> </w:t>
      </w:r>
      <w:r>
        <w:t xml:space="preserve">in it as a measurement. Part of this is because of contamination by other</w:t>
      </w:r>
      <w:r>
        <w:t xml:space="preserve"> </w:t>
      </w:r>
      <w:r>
        <w:t xml:space="preserve">correlated variables, which will be discussed later. First, there are</w:t>
      </w:r>
      <w:r>
        <w:t xml:space="preserve"> </w:t>
      </w:r>
      <w:r>
        <w:t xml:space="preserve">some promising uses of chronemics, starting with an apparent correlation</w:t>
      </w:r>
      <w:r>
        <w:t xml:space="preserve"> </w:t>
      </w:r>
      <w:r>
        <w:t xml:space="preserve">with personality type discovered by</w:t>
      </w:r>
      <w:r>
        <w:t xml:space="preserve"> </w:t>
      </w:r>
      <w:r>
        <w:t xml:space="preserve">Yoram M. Kalman et al. (2013)</w:t>
      </w:r>
      <w:r>
        <w:t xml:space="preserve">.</w:t>
      </w:r>
    </w:p>
    <w:p>
      <w:pPr>
        <w:pStyle w:val="BodyText"/>
      </w:pPr>
      <w:r>
        <w:t xml:space="preserve">This study evaluates a measure called interpost pause. It builds on</w:t>
      </w:r>
      <w:r>
        <w:t xml:space="preserve"> </w:t>
      </w:r>
      <w:r>
        <w:t xml:space="preserve">the findings of</w:t>
      </w:r>
      <w:r>
        <w:t xml:space="preserve"> </w:t>
      </w:r>
      <w:r>
        <w:t xml:space="preserve">Yoram M. Kalman and Rafaeli (2011)</w:t>
      </w:r>
      <w:r>
        <w:t xml:space="preserve"> </w:t>
      </w:r>
      <w:r>
        <w:t xml:space="preserve">and SIP theory by using chronemics as nonverbal</w:t>
      </w:r>
      <w:r>
        <w:t xml:space="preserve"> </w:t>
      </w:r>
      <w:r>
        <w:t xml:space="preserve">cues that participants use in place of normal face to face cues.</w:t>
      </w:r>
      <w:r>
        <w:t xml:space="preserve"> </w:t>
      </w:r>
      <w:r>
        <w:t xml:space="preserve">Yoram M. Kalman et al. (2013)</w:t>
      </w:r>
      <w:r>
        <w:t xml:space="preserve"> </w:t>
      </w:r>
      <w:r>
        <w:t xml:space="preserve">found that people who were more extraverted</w:t>
      </w:r>
      <w:r>
        <w:t xml:space="preserve"> </w:t>
      </w:r>
      <w:r>
        <w:t xml:space="preserve">“</w:t>
      </w:r>
      <w:r>
        <w:t xml:space="preserve">exhibited shorter interpost</w:t>
      </w:r>
      <w:r>
        <w:t xml:space="preserve"> </w:t>
      </w:r>
      <w:r>
        <w:t xml:space="preserve">pauses,</w:t>
      </w:r>
      <w:r>
        <w:t xml:space="preserve">”</w:t>
      </w:r>
      <w:r>
        <w:t xml:space="preserve"> </w:t>
      </w:r>
      <w:r>
        <w:t xml:space="preserve">and that pairs who trusted each other less had longer interpost</w:t>
      </w:r>
      <w:r>
        <w:t xml:space="preserve"> </w:t>
      </w:r>
      <w:r>
        <w:t xml:space="preserve">pauses (section 4.1 para 1). Interestingly, the correlation with trust was stronger than the</w:t>
      </w:r>
      <w:r>
        <w:t xml:space="preserve"> </w:t>
      </w:r>
      <w:r>
        <w:t xml:space="preserve">correlation with extraversion.</w:t>
      </w:r>
      <w:r>
        <w:t xml:space="preserve"> </w:t>
      </w:r>
      <w:r>
        <w:t xml:space="preserve">Unfortunately, it’s hard to</w:t>
      </w:r>
      <w:r>
        <w:t xml:space="preserve"> </w:t>
      </w:r>
      <w:r>
        <w:t xml:space="preserve">know why these two results exist. For trust,</w:t>
      </w:r>
      <w:r>
        <w:t xml:space="preserve"> </w:t>
      </w:r>
      <w:r>
        <w:t xml:space="preserve">Yoram M. Kalman et al. (2013)</w:t>
      </w:r>
      <w:r>
        <w:t xml:space="preserve"> </w:t>
      </w:r>
      <w:r>
        <w:t xml:space="preserve">suggests it may</w:t>
      </w:r>
      <w:r>
        <w:t xml:space="preserve"> </w:t>
      </w:r>
      <w:r>
        <w:t xml:space="preserve">come down to the assumption that lying is harder than telling the truth</w:t>
      </w:r>
      <w:r>
        <w:t xml:space="preserve"> </w:t>
      </w:r>
      <w:r>
        <w:t xml:space="preserve">(and therefore should take longer), but it may also be that people just</w:t>
      </w:r>
      <w:r>
        <w:t xml:space="preserve"> </w:t>
      </w:r>
      <w:r>
        <w:t xml:space="preserve">prefer their conversation partner to respond quickly and the dislike of</w:t>
      </w:r>
      <w:r>
        <w:t xml:space="preserve"> </w:t>
      </w:r>
      <w:r>
        <w:t xml:space="preserve">slow responses bleeds into their trust for the person.</w:t>
      </w:r>
      <w:r>
        <w:t xml:space="preserve"> </w:t>
      </w:r>
      <w:r>
        <w:t xml:space="preserve">For extraversion,</w:t>
      </w:r>
      <w:r>
        <w:t xml:space="preserve"> </w:t>
      </w:r>
      <w:r>
        <w:t xml:space="preserve">Yoram M. Kalman et al. (2013)</w:t>
      </w:r>
      <w:r>
        <w:t xml:space="preserve"> </w:t>
      </w:r>
      <w:r>
        <w:t xml:space="preserve">suggests this is mostly because extraverted people</w:t>
      </w:r>
      <w:r>
        <w:t xml:space="preserve"> </w:t>
      </w:r>
      <w:r>
        <w:t xml:space="preserve">talk more and with less hesitation than intraverted people. Essentially,</w:t>
      </w:r>
      <w:r>
        <w:t xml:space="preserve"> </w:t>
      </w:r>
      <w:r>
        <w:t xml:space="preserve">the same thing happens in face to face communication because that’s just the way</w:t>
      </w:r>
      <w:r>
        <w:t xml:space="preserve"> </w:t>
      </w:r>
      <w:r>
        <w:t xml:space="preserve">people are.</w:t>
      </w:r>
      <w:r>
        <w:t xml:space="preserve"> </w:t>
      </w:r>
      <w:r>
        <w:t xml:space="preserve">To me, this is</w:t>
      </w:r>
      <w:r>
        <w:t xml:space="preserve"> </w:t>
      </w:r>
      <w:r>
        <w:t xml:space="preserve">incredible because it opens the possibility of</w:t>
      </w:r>
      <w:r>
        <w:t xml:space="preserve"> </w:t>
      </w:r>
      <w:r>
        <w:t xml:space="preserve">studying those attributes with access to chat logs and without surveys</w:t>
      </w:r>
      <w:r>
        <w:t xml:space="preserve"> </w:t>
      </w:r>
      <w:r>
        <w:t xml:space="preserve">which can be difficult to sample properly. For example, if Facebook wants</w:t>
      </w:r>
      <w:r>
        <w:t xml:space="preserve"> </w:t>
      </w:r>
      <w:r>
        <w:t xml:space="preserve">to find out which of its users trust each other, it could conceivably</w:t>
      </w:r>
      <w:r>
        <w:t xml:space="preserve"> </w:t>
      </w:r>
      <w:r>
        <w:t xml:space="preserve">make a computer model depending on interpost pause in messaging to</w:t>
      </w:r>
      <w:r>
        <w:t xml:space="preserve"> </w:t>
      </w:r>
      <w:r>
        <w:t xml:space="preserve">find that out. Previously, they would have had to do a survey, then write</w:t>
      </w:r>
      <w:r>
        <w:t xml:space="preserve"> </w:t>
      </w:r>
      <w:r>
        <w:t xml:space="preserve">a model comparing attributes in the survey to user attributes. Those</w:t>
      </w:r>
      <w:r>
        <w:t xml:space="preserve"> </w:t>
      </w:r>
      <w:r>
        <w:t xml:space="preserve">attributes may not have yielded any correlation at all.</w:t>
      </w:r>
    </w:p>
    <w:p>
      <w:pPr>
        <w:pStyle w:val="BodyText"/>
      </w:pPr>
      <w:r>
        <w:t xml:space="preserve">The idea that interpost pause or measurable chronemics of any kind could be</w:t>
      </w:r>
      <w:r>
        <w:t xml:space="preserve"> </w:t>
      </w:r>
      <w:r>
        <w:t xml:space="preserve">very useful is something that for some reason, I couldn’t find many studies on.</w:t>
      </w:r>
      <w:r>
        <w:t xml:space="preserve"> </w:t>
      </w:r>
      <w:r>
        <w:t xml:space="preserve">In particular, I was surprised I didn’t see studies using it to weight</w:t>
      </w:r>
      <w:r>
        <w:t xml:space="preserve"> </w:t>
      </w:r>
      <w:r>
        <w:t xml:space="preserve">relationships and generate tie strength measurements. Facebook and other social</w:t>
      </w:r>
      <w:r>
        <w:t xml:space="preserve"> </w:t>
      </w:r>
      <w:r>
        <w:t xml:space="preserve">medias generally recommend</w:t>
      </w:r>
      <w:r>
        <w:t xml:space="preserve"> </w:t>
      </w:r>
      <w:r>
        <w:t xml:space="preserve">“</w:t>
      </w:r>
      <w:r>
        <w:t xml:space="preserve">friends</w:t>
      </w:r>
      <w:r>
        <w:t xml:space="preserve">”</w:t>
      </w:r>
      <w:r>
        <w:t xml:space="preserve"> </w:t>
      </w:r>
      <w:r>
        <w:t xml:space="preserve">or other social links algorithmically,</w:t>
      </w:r>
      <w:r>
        <w:t xml:space="preserve"> </w:t>
      </w:r>
      <w:r>
        <w:t xml:space="preserve">and in order to do that, they usually need measures of a user’s current</w:t>
      </w:r>
      <w:r>
        <w:t xml:space="preserve"> </w:t>
      </w:r>
      <w:r>
        <w:t xml:space="preserve">relationships and their strengths. Link recommender systems</w:t>
      </w:r>
      <w:r>
        <w:t xml:space="preserve"> </w:t>
      </w:r>
      <w:r>
        <w:t xml:space="preserve">for social media are incredibly important and profitable, and if you can</w:t>
      </w:r>
      <w:r>
        <w:t xml:space="preserve"> </w:t>
      </w:r>
      <w:r>
        <w:t xml:space="preserve">generate better measures of relationships, you should get a better recommendation.</w:t>
      </w:r>
      <w:r>
        <w:t xml:space="preserve"> </w:t>
      </w:r>
      <w:r>
        <w:t xml:space="preserve">First, we’ll discuss some cases where chonemics were able to improve tie strength</w:t>
      </w:r>
      <w:r>
        <w:t xml:space="preserve"> </w:t>
      </w:r>
      <w:r>
        <w:t xml:space="preserve">prediction.</w:t>
      </w:r>
    </w:p>
    <w:p>
      <w:pPr>
        <w:pStyle w:val="BodyText"/>
      </w:pPr>
      <w:r>
        <w:t xml:space="preserve">Arnaboldi, Guazzini, and Passarella (2013)</w:t>
      </w:r>
      <w:r>
        <w:t xml:space="preserve"> </w:t>
      </w:r>
      <w:r>
        <w:t xml:space="preserve">is a good example of this. In particular, they use many, many</w:t>
      </w:r>
      <w:r>
        <w:t xml:space="preserve"> </w:t>
      </w:r>
      <w:r>
        <w:t xml:space="preserve">chronemic variables. The most effective were</w:t>
      </w:r>
      <w:r>
        <w:t xml:space="preserve"> </w:t>
      </w:r>
      <w:r>
        <w:t xml:space="preserve">“</w:t>
      </w:r>
      <w:r>
        <w:t xml:space="preserve">number of days since last</w:t>
      </w:r>
      <w:r>
        <w:t xml:space="preserve"> </w:t>
      </w:r>
      <w:r>
        <w:t xml:space="preserve">communication, the frequency of contact (bidirectional and related</w:t>
      </w:r>
      <w:r>
        <w:t xml:space="preserve"> </w:t>
      </w:r>
      <w:r>
        <w:t xml:space="preserve">to incoming interactions) and the number of days since first communication</w:t>
      </w:r>
      <w:r>
        <w:t xml:space="preserve">”</w:t>
      </w:r>
      <w:r>
        <w:t xml:space="preserve"> </w:t>
      </w:r>
      <w:r>
        <w:t xml:space="preserve">(Arnaboldi, Guazzini, and Passarella 2013, 1137)</w:t>
      </w:r>
      <w:r>
        <w:t xml:space="preserve">. Recency of communication was a great</w:t>
      </w:r>
      <w:r>
        <w:t xml:space="preserve"> </w:t>
      </w:r>
      <w:r>
        <w:t xml:space="preserve">predictor of tie strength, validating the idea that tie strength should</w:t>
      </w:r>
      <w:r>
        <w:t xml:space="preserve"> </w:t>
      </w:r>
      <w:r>
        <w:t xml:space="preserve">be predicted by chronemics. Unfortunately, most researchers (like</w:t>
      </w:r>
      <w:r>
        <w:t xml:space="preserve"> </w:t>
      </w:r>
      <w:r>
        <w:t xml:space="preserve">Servia-Rodríguez et al. (2014)</w:t>
      </w:r>
      <w:r>
        <w:t xml:space="preserve">) only look at recency and duration of relationship. While</w:t>
      </w:r>
      <w:r>
        <w:t xml:space="preserve"> </w:t>
      </w:r>
      <w:r>
        <w:t xml:space="preserve">this makes sense from a running time standpoint, it seems that interpost pause</w:t>
      </w:r>
      <w:r>
        <w:t xml:space="preserve"> </w:t>
      </w:r>
      <w:r>
        <w:t xml:space="preserve">or time frame of most communication (like from</w:t>
      </w:r>
      <w:r>
        <w:t xml:space="preserve"> </w:t>
      </w:r>
      <w:r>
        <w:t xml:space="preserve">Walther and Tidwell (1995)</w:t>
      </w:r>
      <w:r>
        <w:t xml:space="preserve">) could be useful.</w:t>
      </w:r>
    </w:p>
    <w:p>
      <w:pPr>
        <w:pStyle w:val="BodyText"/>
      </w:pPr>
      <w:r>
        <w:t xml:space="preserve">Here we’ll discuss studies by</w:t>
      </w:r>
      <w:r>
        <w:t xml:space="preserve"> </w:t>
      </w:r>
      <w:r>
        <w:t xml:space="preserve">Marsden and Campbell (1984)</w:t>
      </w:r>
      <w:r>
        <w:t xml:space="preserve"> </w:t>
      </w:r>
      <w:r>
        <w:t xml:space="preserve">and</w:t>
      </w:r>
      <w:r>
        <w:t xml:space="preserve"> </w:t>
      </w:r>
      <w:r>
        <w:t xml:space="preserve">Liberatore and Quijano-Sanchez (2017)</w:t>
      </w:r>
      <w:r>
        <w:t xml:space="preserve"> </w:t>
      </w:r>
      <w:r>
        <w:t xml:space="preserve">that may provide</w:t>
      </w:r>
      <w:r>
        <w:t xml:space="preserve"> </w:t>
      </w:r>
      <w:r>
        <w:t xml:space="preserve">an answer to why chronemics isn’t used more. Tie strength measurements in social networks (in general rather than the cmc</w:t>
      </w:r>
      <w:r>
        <w:t xml:space="preserve"> </w:t>
      </w:r>
      <w:r>
        <w:t xml:space="preserve">specific meaning) have existed for a long time. One study which provides an</w:t>
      </w:r>
      <w:r>
        <w:t xml:space="preserve"> </w:t>
      </w:r>
      <w:r>
        <w:t xml:space="preserve">example of that is</w:t>
      </w:r>
      <w:r>
        <w:t xml:space="preserve"> </w:t>
      </w:r>
      <w:r>
        <w:t xml:space="preserve">Marsden and Campbell (1984)</w:t>
      </w:r>
      <w:r>
        <w:t xml:space="preserve">. It considers multiple variables for constructing</w:t>
      </w:r>
      <w:r>
        <w:t xml:space="preserve"> </w:t>
      </w:r>
      <w:r>
        <w:t xml:space="preserve">tie strength in social networks. In particular, they consider measurements for</w:t>
      </w:r>
      <w:r>
        <w:t xml:space="preserve"> </w:t>
      </w:r>
      <w:r>
        <w:t xml:space="preserve">duration and frequency of contact, in face to face interaction. The most</w:t>
      </w:r>
      <w:r>
        <w:t xml:space="preserve"> </w:t>
      </w:r>
      <w:r>
        <w:t xml:space="preserve">important part of the study is that they find issues with using duration and</w:t>
      </w:r>
      <w:r>
        <w:t xml:space="preserve"> </w:t>
      </w:r>
      <w:r>
        <w:t xml:space="preserve">frequency of contact, because there are so many confounding variables with those</w:t>
      </w:r>
      <w:r>
        <w:t xml:space="preserve"> </w:t>
      </w:r>
      <w:r>
        <w:t xml:space="preserve">two measures. One example they discuss is neighbors - you may see your neighbor</w:t>
      </w:r>
      <w:r>
        <w:t xml:space="preserve"> </w:t>
      </w:r>
      <w:r>
        <w:t xml:space="preserve">every day, and be dragged into an hour long conversation with them every day,</w:t>
      </w:r>
      <w:r>
        <w:t xml:space="preserve"> </w:t>
      </w:r>
      <w:r>
        <w:t xml:space="preserve">and still dislike them or feel indifferent towards them. I think this type of</w:t>
      </w:r>
      <w:r>
        <w:t xml:space="preserve"> </w:t>
      </w:r>
      <w:r>
        <w:t xml:space="preserve">confounding tends to make researchers apprehensive when they consider attempting</w:t>
      </w:r>
      <w:r>
        <w:t xml:space="preserve"> </w:t>
      </w:r>
      <w:r>
        <w:t xml:space="preserve">studies like Kalman et al’s 2013 study. There are other explanations though.</w:t>
      </w:r>
    </w:p>
    <w:p>
      <w:pPr>
        <w:pStyle w:val="BodyText"/>
      </w:pPr>
      <w:r>
        <w:t xml:space="preserve">One can be found in</w:t>
      </w:r>
      <w:r>
        <w:t xml:space="preserve"> </w:t>
      </w:r>
      <w:r>
        <w:t xml:space="preserve">Liberatore and Quijano-Sanchez (2017)</w:t>
      </w:r>
      <w:r>
        <w:t xml:space="preserve">, in which a meta-study is conducted on</w:t>
      </w:r>
      <w:r>
        <w:t xml:space="preserve"> </w:t>
      </w:r>
      <w:r>
        <w:t xml:space="preserve">the different ways to generate</w:t>
      </w:r>
      <w:r>
        <w:t xml:space="preserve"> </w:t>
      </w:r>
      <w:r>
        <w:t xml:space="preserve">tie strength in cmc social networks. This is the measurement that I would expect</w:t>
      </w:r>
      <w:r>
        <w:t xml:space="preserve"> </w:t>
      </w:r>
      <w:r>
        <w:t xml:space="preserve">to see chronemics factor into. The study does consider chronemics with one</w:t>
      </w:r>
      <w:r>
        <w:t xml:space="preserve"> </w:t>
      </w:r>
      <w:r>
        <w:t xml:space="preserve">measure: Duration (of relationship). Unfortunately, many of the approaches don’t</w:t>
      </w:r>
      <w:r>
        <w:t xml:space="preserve"> </w:t>
      </w:r>
      <w:r>
        <w:t xml:space="preserve">really consider chronemics outside of that factor. One of the reasons may be the</w:t>
      </w:r>
      <w:r>
        <w:t xml:space="preserve"> </w:t>
      </w:r>
      <w:r>
        <w:t xml:space="preserve">difficulty of generating the data for every user; the studies which did include</w:t>
      </w:r>
      <w:r>
        <w:t xml:space="preserve"> </w:t>
      </w:r>
      <w:r>
        <w:t xml:space="preserve">chronemics of individual pair conversations typically used a lot of variables,</w:t>
      </w:r>
      <w:r>
        <w:t xml:space="preserve"> </w:t>
      </w:r>
      <w:r>
        <w:t xml:space="preserve">and still didn’t consider interpost pause. Unfortunately, the more variables</w:t>
      </w:r>
      <w:r>
        <w:t xml:space="preserve"> </w:t>
      </w:r>
      <w:r>
        <w:t xml:space="preserve">used to generate tie strength, the worse the model can be, because of overfitting</w:t>
      </w:r>
      <w:r>
        <w:t xml:space="preserve"> </w:t>
      </w:r>
      <w:r>
        <w:t xml:space="preserve">and runtime. In particular, if facebook wants to generate tie strengths for the</w:t>
      </w:r>
      <w:r>
        <w:t xml:space="preserve"> </w:t>
      </w:r>
      <w:r>
        <w:t xml:space="preserve">entire network, it will prefer models that are simpler because they take less</w:t>
      </w:r>
      <w:r>
        <w:t xml:space="preserve"> </w:t>
      </w:r>
      <w:r>
        <w:t xml:space="preserve">computation time and are more reliable.</w:t>
      </w:r>
    </w:p>
    <w:bookmarkEnd w:id="23"/>
    <w:bookmarkStart w:id="46" w:name="conclusion"/>
    <w:p>
      <w:pPr>
        <w:pStyle w:val="Heading1"/>
      </w:pPr>
      <w:r>
        <w:t xml:space="preserve">Conclusion</w:t>
      </w:r>
    </w:p>
    <w:bookmarkStart w:id="45" w:name="refs"/>
    <w:bookmarkStart w:id="25" w:name="ref-arnaboldi13"/>
    <w:p>
      <w:pPr>
        <w:pStyle w:val="Bibliography"/>
      </w:pPr>
      <w:r>
        <w:t xml:space="preserve">Arnaboldi, Valerio, Andrea Guazzini, and Andrea Passarella. 2013.</w:t>
      </w:r>
      <w:r>
        <w:t xml:space="preserve"> </w:t>
      </w:r>
      <w:r>
        <w:t xml:space="preserve">“Egocentric Online Social Networks:</w:t>
      </w:r>
      <w:r>
        <w:t xml:space="preserve"> </w:t>
      </w:r>
      <w:r>
        <w:t xml:space="preserve">Analysis</w:t>
      </w:r>
      <w:r>
        <w:t xml:space="preserve"> </w:t>
      </w:r>
      <w:r>
        <w:t xml:space="preserve">of Key Features and Prediction of Tie Strength in</w:t>
      </w:r>
      <w:r>
        <w:t xml:space="preserve"> </w:t>
      </w:r>
      <w:r>
        <w:t xml:space="preserve">Facebook</w:t>
      </w:r>
      <w:r>
        <w:t xml:space="preserve">.”</w:t>
      </w:r>
      <w:r>
        <w:t xml:space="preserve"> </w:t>
      </w:r>
      <w:r>
        <w:rPr>
          <w:iCs/>
          <w:i/>
        </w:rPr>
        <w:t xml:space="preserve">Computer Communications</w:t>
      </w:r>
      <w:r>
        <w:t xml:space="preserve"> </w:t>
      </w:r>
      <w:r>
        <w:t xml:space="preserve">36 (10-11): 1130–44.</w:t>
      </w:r>
      <w:r>
        <w:t xml:space="preserve"> </w:t>
      </w:r>
      <w:hyperlink r:id="rId24">
        <w:r>
          <w:rPr>
            <w:rStyle w:val="Hyperlink"/>
          </w:rPr>
          <w:t xml:space="preserve">https://doi.org/10.1016/j.comcom.2013.03.003</w:t>
        </w:r>
      </w:hyperlink>
      <w:r>
        <w:t xml:space="preserve">.</w:t>
      </w:r>
    </w:p>
    <w:bookmarkEnd w:id="25"/>
    <w:bookmarkStart w:id="26" w:name="ref-doring09"/>
    <w:p>
      <w:pPr>
        <w:pStyle w:val="Bibliography"/>
      </w:pPr>
      <w:r>
        <w:t xml:space="preserve">Döring, Nicola, and Sandra Pöschl. 2009.</w:t>
      </w:r>
      <w:r>
        <w:t xml:space="preserve"> </w:t>
      </w:r>
      <w:r>
        <w:t xml:space="preserve">“Nonverbal Cues in Mobile Phone Text Messages:</w:t>
      </w:r>
      <w:r>
        <w:t xml:space="preserve"> </w:t>
      </w:r>
      <w:r>
        <w:t xml:space="preserve">The</w:t>
      </w:r>
      <w:r>
        <w:t xml:space="preserve"> </w:t>
      </w:r>
      <w:r>
        <w:t xml:space="preserve">Effects of Chronemics and Proxemics.”</w:t>
      </w:r>
      <w:r>
        <w:t xml:space="preserve"> </w:t>
      </w:r>
      <w:r>
        <w:rPr>
          <w:iCs/>
          <w:i/>
        </w:rPr>
        <w:t xml:space="preserve">The Reconstruction of Space and Time</w:t>
      </w:r>
      <w:r>
        <w:t xml:space="preserve">, 109–36.</w:t>
      </w:r>
    </w:p>
    <w:bookmarkEnd w:id="26"/>
    <w:bookmarkStart w:id="28" w:name="ref-kalman05"/>
    <w:p>
      <w:pPr>
        <w:pStyle w:val="Bibliography"/>
      </w:pPr>
      <w:r>
        <w:t xml:space="preserve">Kalman, Y. M., and S. Rafaeli. 2005.</w:t>
      </w:r>
      <w:r>
        <w:t xml:space="preserve"> </w:t>
      </w:r>
      <w:r>
        <w:t xml:space="preserve">“Email</w:t>
      </w:r>
      <w:r>
        <w:t xml:space="preserve"> </w:t>
      </w:r>
      <w:r>
        <w:t xml:space="preserve">Chronemics</w:t>
      </w:r>
      <w:r>
        <w:t xml:space="preserve">:</w:t>
      </w:r>
      <w:r>
        <w:t xml:space="preserve"> </w:t>
      </w:r>
      <w:r>
        <w:t xml:space="preserve">Unobtrusive Profiling</w:t>
      </w:r>
      <w:r>
        <w:t xml:space="preserve"> </w:t>
      </w:r>
      <w:r>
        <w:t xml:space="preserve">of</w:t>
      </w:r>
      <w:r>
        <w:t xml:space="preserve"> </w:t>
      </w:r>
      <w:r>
        <w:t xml:space="preserve">Response Times</w:t>
      </w:r>
      <w:r>
        <w:t xml:space="preserve">.”</w:t>
      </w:r>
      <w:r>
        <w:t xml:space="preserve"> </w:t>
      </w:r>
      <w:r>
        <w:t xml:space="preserve">In</w:t>
      </w:r>
      <w:r>
        <w:t xml:space="preserve"> </w:t>
      </w:r>
      <w:r>
        <w:rPr>
          <w:iCs/>
          <w:i/>
        </w:rPr>
        <w:t xml:space="preserve">Proceedings of the 38th</w:t>
      </w:r>
      <w:r>
        <w:rPr>
          <w:iCs/>
          <w:i/>
        </w:rPr>
        <w:t xml:space="preserve"> </w:t>
      </w:r>
      <w:r>
        <w:rPr>
          <w:iCs/>
          <w:i/>
        </w:rPr>
        <w:t xml:space="preserve">Annual Hawaii International Conference</w:t>
      </w:r>
      <w:r>
        <w:rPr>
          <w:iCs/>
          <w:i/>
        </w:rPr>
        <w:t xml:space="preserve"> </w:t>
      </w:r>
      <w:r>
        <w:rPr>
          <w:iCs/>
          <w:i/>
        </w:rPr>
        <w:t xml:space="preserve">on</w:t>
      </w:r>
      <w:r>
        <w:rPr>
          <w:iCs/>
          <w:i/>
        </w:rPr>
        <w:t xml:space="preserve"> </w:t>
      </w:r>
      <w:r>
        <w:rPr>
          <w:iCs/>
          <w:i/>
        </w:rPr>
        <w:t xml:space="preserve">System Sciences</w:t>
      </w:r>
      <w:r>
        <w:t xml:space="preserve">, 108b–.</w:t>
      </w:r>
      <w:r>
        <w:t xml:space="preserve"> </w:t>
      </w:r>
      <w:r>
        <w:t xml:space="preserve">Big Island, HI, USA</w:t>
      </w:r>
      <w:r>
        <w:t xml:space="preserve">:</w:t>
      </w:r>
      <w:r>
        <w:t xml:space="preserve"> </w:t>
      </w:r>
      <w:r>
        <w:t xml:space="preserve">IEEE</w:t>
      </w:r>
      <w:r>
        <w:t xml:space="preserve">.</w:t>
      </w:r>
      <w:r>
        <w:t xml:space="preserve"> </w:t>
      </w:r>
      <w:hyperlink r:id="rId27">
        <w:r>
          <w:rPr>
            <w:rStyle w:val="Hyperlink"/>
          </w:rPr>
          <w:t xml:space="preserve">https://doi.org/10.1109/HICSS.2005.231</w:t>
        </w:r>
      </w:hyperlink>
      <w:r>
        <w:t xml:space="preserve">.</w:t>
      </w:r>
    </w:p>
    <w:bookmarkEnd w:id="28"/>
    <w:bookmarkStart w:id="30" w:name="ref-kalman11"/>
    <w:p>
      <w:pPr>
        <w:pStyle w:val="Bibliography"/>
      </w:pPr>
      <w:r>
        <w:t xml:space="preserve">Kalman, Yoram M., and Sheizaf Rafaeli. 2011.</w:t>
      </w:r>
      <w:r>
        <w:t xml:space="preserve"> </w:t>
      </w:r>
      <w:r>
        <w:t xml:space="preserve">“Online</w:t>
      </w:r>
      <w:r>
        <w:t xml:space="preserve"> </w:t>
      </w:r>
      <w:r>
        <w:t xml:space="preserve">Pauses</w:t>
      </w:r>
      <w:r>
        <w:t xml:space="preserve"> </w:t>
      </w:r>
      <w:r>
        <w:t xml:space="preserve">and</w:t>
      </w:r>
      <w:r>
        <w:t xml:space="preserve"> </w:t>
      </w:r>
      <w:r>
        <w:t xml:space="preserve">Silence</w:t>
      </w:r>
      <w:r>
        <w:t xml:space="preserve">:</w:t>
      </w:r>
      <w:r>
        <w:t xml:space="preserve"> </w:t>
      </w:r>
      <w:r>
        <w:t xml:space="preserve">Chronemic Expectancy Violations</w:t>
      </w:r>
      <w:r>
        <w:t xml:space="preserve"> </w:t>
      </w:r>
      <w:r>
        <w:t xml:space="preserve">in</w:t>
      </w:r>
      <w:r>
        <w:t xml:space="preserve"> </w:t>
      </w:r>
      <w:r>
        <w:t xml:space="preserve">Written Computer-Mediated Communication</w:t>
      </w:r>
      <w:r>
        <w:t xml:space="preserve">.”</w:t>
      </w:r>
      <w:r>
        <w:t xml:space="preserve"> </w:t>
      </w:r>
      <w:r>
        <w:rPr>
          <w:iCs/>
          <w:i/>
        </w:rPr>
        <w:t xml:space="preserve">Communication Research</w:t>
      </w:r>
      <w:r>
        <w:t xml:space="preserve"> </w:t>
      </w:r>
      <w:r>
        <w:t xml:space="preserve">38 (1): 54–69.</w:t>
      </w:r>
      <w:r>
        <w:t xml:space="preserve"> </w:t>
      </w:r>
      <w:hyperlink r:id="rId29">
        <w:r>
          <w:rPr>
            <w:rStyle w:val="Hyperlink"/>
          </w:rPr>
          <w:t xml:space="preserve">https://doi.org/10.1177/0093650210378229</w:t>
        </w:r>
      </w:hyperlink>
      <w:r>
        <w:t xml:space="preserve">.</w:t>
      </w:r>
    </w:p>
    <w:bookmarkEnd w:id="30"/>
    <w:bookmarkStart w:id="32" w:name="ref-kalman13"/>
    <w:p>
      <w:pPr>
        <w:pStyle w:val="Bibliography"/>
      </w:pPr>
      <w:r>
        <w:t xml:space="preserve">Kalman, Yoram M., Lauren E. Scissors, Alastair J. Gill, and Darren Gergle. 2013.</w:t>
      </w:r>
      <w:r>
        <w:t xml:space="preserve"> </w:t>
      </w:r>
      <w:r>
        <w:t xml:space="preserve">“Online Chronemics Convey Social Information.”</w:t>
      </w:r>
      <w:r>
        <w:t xml:space="preserve"> </w:t>
      </w:r>
      <w:r>
        <w:rPr>
          <w:iCs/>
          <w:i/>
        </w:rPr>
        <w:t xml:space="preserve">Computers in Human Behavior</w:t>
      </w:r>
      <w:r>
        <w:t xml:space="preserve"> </w:t>
      </w:r>
      <w:r>
        <w:t xml:space="preserve">29 (3): 1260–69.</w:t>
      </w:r>
      <w:r>
        <w:t xml:space="preserve"> </w:t>
      </w:r>
      <w:hyperlink r:id="rId31">
        <w:r>
          <w:rPr>
            <w:rStyle w:val="Hyperlink"/>
          </w:rPr>
          <w:t xml:space="preserve">https://doi.org/10.1016/j.chb.2012.12.036</w:t>
        </w:r>
      </w:hyperlink>
      <w:r>
        <w:t xml:space="preserve">.</w:t>
      </w:r>
    </w:p>
    <w:bookmarkEnd w:id="32"/>
    <w:bookmarkStart w:id="34" w:name="ref-liberatore17"/>
    <w:p>
      <w:pPr>
        <w:pStyle w:val="Bibliography"/>
      </w:pPr>
      <w:r>
        <w:t xml:space="preserve">Liberatore, F., and L. Quijano-Sanchez. 2017.</w:t>
      </w:r>
      <w:r>
        <w:t xml:space="preserve"> </w:t>
      </w:r>
      <w:r>
        <w:t xml:space="preserve">“What Do We Really Need to Compute the</w:t>
      </w:r>
      <w:r>
        <w:t xml:space="preserve"> </w:t>
      </w:r>
      <w:r>
        <w:t xml:space="preserve">Tie Strength</w:t>
      </w:r>
      <w:r>
        <w:t xml:space="preserve">?</w:t>
      </w:r>
      <w:r>
        <w:t xml:space="preserve"> </w:t>
      </w:r>
      <w:r>
        <w:t xml:space="preserve">An</w:t>
      </w:r>
      <w:r>
        <w:t xml:space="preserve"> </w:t>
      </w:r>
      <w:r>
        <w:t xml:space="preserve">Empirical Study Applied to</w:t>
      </w:r>
      <w:r>
        <w:t xml:space="preserve"> </w:t>
      </w:r>
      <w:r>
        <w:t xml:space="preserve">Social Networks</w:t>
      </w:r>
      <w:r>
        <w:t xml:space="preserve">.”</w:t>
      </w:r>
      <w:r>
        <w:t xml:space="preserve"> </w:t>
      </w:r>
      <w:r>
        <w:rPr>
          <w:iCs/>
          <w:i/>
        </w:rPr>
        <w:t xml:space="preserve">Computer Communications</w:t>
      </w:r>
      <w:r>
        <w:t xml:space="preserve"> </w:t>
      </w:r>
      <w:r>
        <w:t xml:space="preserve">110 (September): 59–74.</w:t>
      </w:r>
      <w:r>
        <w:t xml:space="preserve"> </w:t>
      </w:r>
      <w:hyperlink r:id="rId33">
        <w:r>
          <w:rPr>
            <w:rStyle w:val="Hyperlink"/>
          </w:rPr>
          <w:t xml:space="preserve">https://doi.org/10.1016/j.comcom.2017.06.001</w:t>
        </w:r>
      </w:hyperlink>
      <w:r>
        <w:t xml:space="preserve">.</w:t>
      </w:r>
    </w:p>
    <w:bookmarkEnd w:id="34"/>
    <w:bookmarkStart w:id="36" w:name="ref-marsden84"/>
    <w:p>
      <w:pPr>
        <w:pStyle w:val="Bibliography"/>
      </w:pPr>
      <w:r>
        <w:t xml:space="preserve">Marsden, Peter V., and Karen E. Campbell. 1984.</w:t>
      </w:r>
      <w:r>
        <w:t xml:space="preserve"> </w:t>
      </w:r>
      <w:r>
        <w:t xml:space="preserve">“Measuring</w:t>
      </w:r>
      <w:r>
        <w:t xml:space="preserve"> </w:t>
      </w:r>
      <w:r>
        <w:t xml:space="preserve">Tie Strength</w:t>
      </w:r>
      <w:r>
        <w:t xml:space="preserve">.”</w:t>
      </w:r>
      <w:r>
        <w:t xml:space="preserve"> </w:t>
      </w:r>
      <w:r>
        <w:rPr>
          <w:iCs/>
          <w:i/>
        </w:rPr>
        <w:t xml:space="preserve">Social Forces</w:t>
      </w:r>
      <w:r>
        <w:t xml:space="preserve"> </w:t>
      </w:r>
      <w:r>
        <w:t xml:space="preserve">63 (2): 482.</w:t>
      </w:r>
      <w:r>
        <w:t xml:space="preserve"> </w:t>
      </w:r>
      <w:hyperlink r:id="rId35">
        <w:r>
          <w:rPr>
            <w:rStyle w:val="Hyperlink"/>
          </w:rPr>
          <w:t xml:space="preserve">https://doi.org/10.2307/2579058</w:t>
        </w:r>
      </w:hyperlink>
      <w:r>
        <w:t xml:space="preserve">.</w:t>
      </w:r>
    </w:p>
    <w:bookmarkEnd w:id="36"/>
    <w:bookmarkStart w:id="37" w:name="ref-ravid"/>
    <w:p>
      <w:pPr>
        <w:pStyle w:val="Bibliography"/>
      </w:pPr>
      <w:r>
        <w:t xml:space="preserve">Ravid, Gilad, Daphne R Raban, and Sheizaf Rafaeli. n.d.</w:t>
      </w:r>
      <w:r>
        <w:t xml:space="preserve"> </w:t>
      </w:r>
      <w:r>
        <w:t xml:space="preserve">“Speak *Now* or Forever Hold Your Peace: Power Law Chronemics of Turn-Taking and Response in Asynchronous</w:t>
      </w:r>
      <w:r>
        <w:t xml:space="preserve"> </w:t>
      </w:r>
      <w:r>
        <w:t xml:space="preserve">CMC</w:t>
      </w:r>
      <w:r>
        <w:t xml:space="preserve">,”</w:t>
      </w:r>
      <w:r>
        <w:t xml:space="preserve"> </w:t>
      </w:r>
      <w:r>
        <w:t xml:space="preserve">24.</w:t>
      </w:r>
    </w:p>
    <w:bookmarkEnd w:id="37"/>
    <w:bookmarkStart w:id="39" w:name="ref-servia-rodriguez14"/>
    <w:p>
      <w:pPr>
        <w:pStyle w:val="Bibliography"/>
      </w:pPr>
      <w:r>
        <w:t xml:space="preserve">Servia-Rodríguez, Sandra, Rebeca P. Díaz-Redondo, Ana Fernández-Vilas, Yolanda Blanco-Fernández, and José J. Pazos-Arias. 2014.</w:t>
      </w:r>
      <w:r>
        <w:t xml:space="preserve"> </w:t>
      </w:r>
      <w:r>
        <w:t xml:space="preserve">“A Tie Strength Based Model to Socially-Enhance Applications and Its Enabling Implementation:</w:t>
      </w:r>
      <w:r>
        <w:t xml:space="preserve"> </w:t>
      </w:r>
      <w:r>
        <w:t xml:space="preserve">mySocialSphere</w:t>
      </w:r>
      <w:r>
        <w:t xml:space="preserve">.”</w:t>
      </w:r>
      <w:r>
        <w:t xml:space="preserve"> </w:t>
      </w:r>
      <w:r>
        <w:rPr>
          <w:iCs/>
          <w:i/>
        </w:rPr>
        <w:t xml:space="preserve">Expert Systems with Applications</w:t>
      </w:r>
      <w:r>
        <w:t xml:space="preserve"> </w:t>
      </w:r>
      <w:r>
        <w:t xml:space="preserve">41 (5): 2582–94.</w:t>
      </w:r>
      <w:r>
        <w:t xml:space="preserve"> </w:t>
      </w:r>
      <w:hyperlink r:id="rId38">
        <w:r>
          <w:rPr>
            <w:rStyle w:val="Hyperlink"/>
          </w:rPr>
          <w:t xml:space="preserve">https://doi.org/10.1016/j.eswa.2013.10.006</w:t>
        </w:r>
      </w:hyperlink>
      <w:r>
        <w:t xml:space="preserve">.</w:t>
      </w:r>
    </w:p>
    <w:bookmarkEnd w:id="39"/>
    <w:bookmarkStart w:id="41" w:name="ref-sheldon06"/>
    <w:p>
      <w:pPr>
        <w:pStyle w:val="Bibliography"/>
      </w:pPr>
      <w:r>
        <w:t xml:space="preserve">Sheldon, Oliver J., Melissa C. Thomas-Hunt, and Chad A. Proell. 2006.</w:t>
      </w:r>
      <w:r>
        <w:t xml:space="preserve"> </w:t>
      </w:r>
      <w:r>
        <w:t xml:space="preserve">“When Timeliness Matters:</w:t>
      </w:r>
      <w:r>
        <w:t xml:space="preserve"> </w:t>
      </w:r>
      <w:r>
        <w:t xml:space="preserve">The</w:t>
      </w:r>
      <w:r>
        <w:t xml:space="preserve"> </w:t>
      </w:r>
      <w:r>
        <w:t xml:space="preserve">Effect of Status on Reactions to Perceived Time Delay Within Distributed Collaboration.”</w:t>
      </w:r>
      <w:r>
        <w:t xml:space="preserve"> </w:t>
      </w:r>
      <w:r>
        <w:rPr>
          <w:iCs/>
          <w:i/>
        </w:rPr>
        <w:t xml:space="preserve">Journal of Applied Psychology</w:t>
      </w:r>
      <w:r>
        <w:t xml:space="preserve"> </w:t>
      </w:r>
      <w:r>
        <w:t xml:space="preserve">91 (6): 1385–95.</w:t>
      </w:r>
      <w:r>
        <w:t xml:space="preserve"> </w:t>
      </w:r>
      <w:hyperlink r:id="rId40">
        <w:r>
          <w:rPr>
            <w:rStyle w:val="Hyperlink"/>
          </w:rPr>
          <w:t xml:space="preserve">https://doi.org/10.1037/0021-9010.91.6.1385</w:t>
        </w:r>
      </w:hyperlink>
      <w:r>
        <w:t xml:space="preserve">.</w:t>
      </w:r>
    </w:p>
    <w:bookmarkEnd w:id="41"/>
    <w:bookmarkStart w:id="42" w:name="ref-sproull91"/>
    <w:p>
      <w:pPr>
        <w:pStyle w:val="Bibliography"/>
      </w:pPr>
      <w:r>
        <w:t xml:space="preserve">Sproull, Lee, and Sara Kiesler. 1991.</w:t>
      </w:r>
      <w:r>
        <w:t xml:space="preserve"> </w:t>
      </w:r>
      <w:r>
        <w:rPr>
          <w:iCs/>
          <w:i/>
        </w:rPr>
        <w:t xml:space="preserve">Connections: New Ways of Working in the Networked Organization</w:t>
      </w:r>
      <w:r>
        <w:t xml:space="preserve">.</w:t>
      </w:r>
      <w:r>
        <w:t xml:space="preserve"> </w:t>
      </w:r>
      <w:r>
        <w:t xml:space="preserve">Cambridge, Mass</w:t>
      </w:r>
      <w:r>
        <w:t xml:space="preserve">:</w:t>
      </w:r>
      <w:r>
        <w:t xml:space="preserve"> </w:t>
      </w:r>
      <w:r>
        <w:t xml:space="preserve">MIT Press</w:t>
      </w:r>
      <w:r>
        <w:t xml:space="preserve">.</w:t>
      </w:r>
    </w:p>
    <w:bookmarkEnd w:id="42"/>
    <w:bookmarkStart w:id="44" w:name="ref-walther95"/>
    <w:p>
      <w:pPr>
        <w:pStyle w:val="Bibliography"/>
      </w:pPr>
      <w:r>
        <w:t xml:space="preserve">Walther, Joseph B., and Lisa C. Tidwell. 1995.</w:t>
      </w:r>
      <w:r>
        <w:t xml:space="preserve"> </w:t>
      </w:r>
      <w:r>
        <w:t xml:space="preserve">“Nonverbal Cues in Computer-Mediated Communication, and the Effect of Chronemics on Relational Communication.”</w:t>
      </w:r>
      <w:r>
        <w:t xml:space="preserve"> </w:t>
      </w:r>
      <w:r>
        <w:rPr>
          <w:iCs/>
          <w:i/>
        </w:rPr>
        <w:t xml:space="preserve">Journal of Organizational Computing</w:t>
      </w:r>
      <w:r>
        <w:t xml:space="preserve"> </w:t>
      </w:r>
      <w:r>
        <w:t xml:space="preserve">5 (4): 355–78.</w:t>
      </w:r>
      <w:r>
        <w:t xml:space="preserve"> </w:t>
      </w:r>
      <w:hyperlink r:id="rId43">
        <w:r>
          <w:rPr>
            <w:rStyle w:val="Hyperlink"/>
          </w:rPr>
          <w:t xml:space="preserve">https://doi.org/10.1080/10919399509540258</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chb.2012.12.036" TargetMode="External" /><Relationship Type="http://schemas.openxmlformats.org/officeDocument/2006/relationships/hyperlink" Id="rId24" Target="https://doi.org/10.1016/j.comcom.2013.03.003" TargetMode="External" /><Relationship Type="http://schemas.openxmlformats.org/officeDocument/2006/relationships/hyperlink" Id="rId33" Target="https://doi.org/10.1016/j.comcom.2017.06.001" TargetMode="External" /><Relationship Type="http://schemas.openxmlformats.org/officeDocument/2006/relationships/hyperlink" Id="rId38" Target="https://doi.org/10.1016/j.eswa.2013.10.006" TargetMode="External" /><Relationship Type="http://schemas.openxmlformats.org/officeDocument/2006/relationships/hyperlink" Id="rId40" Target="https://doi.org/10.1037/0021-9010.91.6.1385" TargetMode="External" /><Relationship Type="http://schemas.openxmlformats.org/officeDocument/2006/relationships/hyperlink" Id="rId43" Target="https://doi.org/10.1080/10919399509540258" TargetMode="External" /><Relationship Type="http://schemas.openxmlformats.org/officeDocument/2006/relationships/hyperlink" Id="rId27" Target="https://doi.org/10.1109/HICSS.2005.231" TargetMode="External" /><Relationship Type="http://schemas.openxmlformats.org/officeDocument/2006/relationships/hyperlink" Id="rId29" Target="https://doi.org/10.1177/0093650210378229" TargetMode="External" /><Relationship Type="http://schemas.openxmlformats.org/officeDocument/2006/relationships/hyperlink" Id="rId35" Target="https://doi.org/10.2307/2579058"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chb.2012.12.036" TargetMode="External" /><Relationship Type="http://schemas.openxmlformats.org/officeDocument/2006/relationships/hyperlink" Id="rId24" Target="https://doi.org/10.1016/j.comcom.2013.03.003" TargetMode="External" /><Relationship Type="http://schemas.openxmlformats.org/officeDocument/2006/relationships/hyperlink" Id="rId33" Target="https://doi.org/10.1016/j.comcom.2017.06.001" TargetMode="External" /><Relationship Type="http://schemas.openxmlformats.org/officeDocument/2006/relationships/hyperlink" Id="rId38" Target="https://doi.org/10.1016/j.eswa.2013.10.006" TargetMode="External" /><Relationship Type="http://schemas.openxmlformats.org/officeDocument/2006/relationships/hyperlink" Id="rId40" Target="https://doi.org/10.1037/0021-9010.91.6.1385" TargetMode="External" /><Relationship Type="http://schemas.openxmlformats.org/officeDocument/2006/relationships/hyperlink" Id="rId43" Target="https://doi.org/10.1080/10919399509540258" TargetMode="External" /><Relationship Type="http://schemas.openxmlformats.org/officeDocument/2006/relationships/hyperlink" Id="rId27" Target="https://doi.org/10.1109/HICSS.2005.231" TargetMode="External" /><Relationship Type="http://schemas.openxmlformats.org/officeDocument/2006/relationships/hyperlink" Id="rId29" Target="https://doi.org/10.1177/0093650210378229" TargetMode="External" /><Relationship Type="http://schemas.openxmlformats.org/officeDocument/2006/relationships/hyperlink" Id="rId35" Target="https://doi.org/10.2307/25790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Chronemics in CMC</dc:title>
  <dc:creator>Sean F. O’Donovan</dc:creator>
  <cp:keywords/>
  <dcterms:created xsi:type="dcterms:W3CDTF">2022-03-29T17:29:30Z</dcterms:created>
  <dcterms:modified xsi:type="dcterms:W3CDTF">2022-03-29T17:29:30Z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comPaper1References.bib</vt:lpwstr>
  </property>
  <property fmtid="{D5CDD505-2E9C-101B-9397-08002B2CF9AE}" pid="3" name="classoption">
    <vt:lpwstr/>
  </property>
  <property fmtid="{D5CDD505-2E9C-101B-9397-08002B2CF9AE}" pid="4" name="documentclass">
    <vt:lpwstr>apa7</vt:lpwstr>
  </property>
  <property fmtid="{D5CDD505-2E9C-101B-9397-08002B2CF9AE}" pid="5" name="output">
    <vt:lpwstr/>
  </property>
</Properties>
</file>