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Dokumen SRS: Modul Perkuliahan dan Jadwal</w:t>
      </w:r>
    </w:p>
    <w:p>
      <w:pPr>
        <w:pStyle w:val="Heading1"/>
      </w:pPr>
      <w:r>
        <w:t>1. Pendahuluan</w:t>
      </w:r>
    </w:p>
    <w:p>
      <w:pPr>
        <w:pStyle w:val="Heading2"/>
      </w:pPr>
      <w:r>
        <w:t>1.1 Tujuan</w:t>
      </w:r>
    </w:p>
    <w:p>
      <w:r>
        <w:rPr>
          <w:rFonts w:ascii="Calibri" w:hAnsi="Calibri" w:eastAsia="Calibri"/>
          <w:sz w:val="22"/>
        </w:rPr>
        <w:t>Dokumen ini menjelaskan spesifikasi kebutuhan perangkat lunak untuk sistem Modul Perkuliahan dan Jadwal yang digunakan oleh perguruan tinggi.</w:t>
      </w:r>
    </w:p>
    <w:p>
      <w:pPr>
        <w:pStyle w:val="Heading2"/>
      </w:pPr>
      <w:r>
        <w:t>1.2 Lingkup</w:t>
      </w:r>
    </w:p>
    <w:p>
      <w:r>
        <w:rPr>
          <w:rFonts w:ascii="Calibri" w:hAnsi="Calibri" w:eastAsia="Calibri"/>
          <w:sz w:val="22"/>
        </w:rPr>
        <w:t>Sistem ini mencakup pengelolaan data mata kuliah, jadwal perkuliahan, pendaftaran mata kuliah oleh mahasiswa, informasi pengajaran untuk dosen, dan notifikasi perubahan jadwal.</w:t>
      </w:r>
    </w:p>
    <w:p>
      <w:pPr>
        <w:pStyle w:val="Heading2"/>
      </w:pPr>
      <w:r>
        <w:t>1.3 Definisi, Akronim, dan Singkatan</w:t>
      </w:r>
    </w:p>
    <w:p>
      <w:r>
        <w:rPr>
          <w:rFonts w:ascii="Calibri" w:hAnsi="Calibri" w:eastAsia="Calibri"/>
          <w:sz w:val="22"/>
        </w:rPr>
        <w:t>- Modul: Mata kuliah yang ditawarkan dalam satu semester.</w:t>
        <w:br/>
        <w:t>- Jadwal: Waktu pelaksanaan modul perkuliahan.</w:t>
        <w:br/>
        <w:t>- SRS: Software Requirements Specification.</w:t>
        <w:br/>
        <w:t>- Admin: Pengguna yang memiliki hak untuk mengelola data.</w:t>
      </w:r>
    </w:p>
    <w:p>
      <w:pPr>
        <w:pStyle w:val="Heading2"/>
      </w:pPr>
      <w:r>
        <w:t>1.4 Referensi</w:t>
      </w:r>
    </w:p>
    <w:p>
      <w:r>
        <w:rPr>
          <w:rFonts w:ascii="Calibri" w:hAnsi="Calibri" w:eastAsia="Calibri"/>
          <w:sz w:val="22"/>
        </w:rPr>
        <w:t>- Kurikulum perguruan tinggi</w:t>
        <w:br/>
        <w:t>- Sistem akademik sebelumnya</w:t>
        <w:br/>
        <w:t>- Panduan pengembangan perangkat lunak ISO/IEC/IEEE 29148:2018</w:t>
      </w:r>
    </w:p>
    <w:p>
      <w:pPr>
        <w:pStyle w:val="Heading1"/>
      </w:pPr>
      <w:r>
        <w:t>2. Deskripsi Umum</w:t>
      </w:r>
    </w:p>
    <w:p>
      <w:pPr>
        <w:pStyle w:val="Heading2"/>
      </w:pPr>
      <w:r>
        <w:t>2.1 Perspektif Produk</w:t>
      </w:r>
    </w:p>
    <w:p>
      <w:r>
        <w:rPr>
          <w:rFonts w:ascii="Calibri" w:hAnsi="Calibri" w:eastAsia="Calibri"/>
          <w:sz w:val="22"/>
        </w:rPr>
        <w:t>Sistem ini adalah aplikasi berbasis web yang akan terintegrasi dengan sistem akademik kampus.</w:t>
      </w:r>
    </w:p>
    <w:p>
      <w:pPr>
        <w:pStyle w:val="Heading2"/>
      </w:pPr>
      <w:r>
        <w:t>2.2 Fungsi Produk</w:t>
      </w:r>
    </w:p>
    <w:p>
      <w:r>
        <w:rPr>
          <w:rFonts w:ascii="Calibri" w:hAnsi="Calibri" w:eastAsia="Calibri"/>
          <w:sz w:val="22"/>
        </w:rPr>
        <w:t>Fungsi utama sistem meliputi pengelolaan modul, penjadwalan perkuliahan, pendaftaran mata kuliah, penjadwalan pengajaran, dan notifikasi.</w:t>
      </w:r>
    </w:p>
    <w:p>
      <w:pPr>
        <w:pStyle w:val="Heading2"/>
      </w:pPr>
      <w:r>
        <w:t>2.3 Karakteristik Pengguna</w:t>
      </w:r>
    </w:p>
    <w:p>
      <w:r>
        <w:rPr>
          <w:rFonts w:ascii="Calibri" w:hAnsi="Calibri" w:eastAsia="Calibri"/>
          <w:sz w:val="22"/>
        </w:rPr>
        <w:t>- Mahasiswa: Melihat jadwal, mendaftar mata kuliah</w:t>
        <w:br/>
        <w:t>- Dosen: Melihat jadwal mengajar</w:t>
        <w:br/>
        <w:t>- Admin: Mengelola modul dan jadwal</w:t>
      </w:r>
    </w:p>
    <w:p>
      <w:pPr>
        <w:pStyle w:val="Heading2"/>
      </w:pPr>
      <w:r>
        <w:t>2.4 Batasan</w:t>
      </w:r>
    </w:p>
    <w:p>
      <w:r>
        <w:rPr>
          <w:rFonts w:ascii="Calibri" w:hAnsi="Calibri" w:eastAsia="Calibri"/>
          <w:sz w:val="22"/>
        </w:rPr>
        <w:t>- Tidak mencakup sistem nilai, pembayaran, dan presensi</w:t>
        <w:br/>
        <w:t>- Hanya berjalan pada browser modern</w:t>
      </w:r>
    </w:p>
    <w:p>
      <w:pPr>
        <w:pStyle w:val="Heading1"/>
      </w:pPr>
      <w:r>
        <w:t>3. Kebutuhan Fungsional</w:t>
      </w:r>
    </w:p>
    <w:p>
      <w:r>
        <w:rPr>
          <w:rFonts w:ascii="Calibri" w:hAnsi="Calibri" w:eastAsia="Calibri"/>
          <w:sz w:val="22"/>
        </w:rPr>
        <w:t>- Pengelolaan Modul: Admin dapat menambah, mengedit, dan menghapus data mata kuliah.</w:t>
        <w:br/>
        <w:t>- Pengelolaan Jadwal: Admin dapat menetapkan jadwal kuliah.</w:t>
        <w:br/>
        <w:t>- Pendaftaran Mata Kuliah: Mahasiswa dapat memilih dan mendaftar mata kuliah.</w:t>
        <w:br/>
        <w:t>- Tampilan Jadwal: Mahasiswa dan dosen dapat melihat jadwal masing-masing.</w:t>
        <w:br/>
        <w:t>- Notifikasi: Sistem mengirimkan notifikasi jika ada perubahan jadwal.</w:t>
      </w:r>
    </w:p>
    <w:p>
      <w:pPr>
        <w:pStyle w:val="Heading1"/>
      </w:pPr>
      <w:r>
        <w:t>4. Kebutuhan Non-Fungsional</w:t>
      </w:r>
    </w:p>
    <w:p>
      <w:r>
        <w:rPr>
          <w:rFonts w:ascii="Calibri" w:hAnsi="Calibri" w:eastAsia="Calibri"/>
          <w:sz w:val="22"/>
        </w:rPr>
        <w:t>- Keamanan: Sistem harus mendukung login terautentikasi.</w:t>
        <w:br/>
        <w:t>- Kinerja: Respon sistem maksimal 2 detik.</w:t>
        <w:br/>
        <w:t>- Portabilitas: Dapat diakses dari berbagai perangkat.</w:t>
        <w:br/>
        <w:t>- Reliabilitas: Uptime sistem minimal 99%.</w:t>
      </w:r>
    </w:p>
    <w:p>
      <w:pPr>
        <w:pStyle w:val="Heading1"/>
      </w:pPr>
      <w:r>
        <w:t>5. Antarmuka Sistem</w:t>
      </w:r>
    </w:p>
    <w:p>
      <w:r>
        <w:rPr>
          <w:rFonts w:ascii="Calibri" w:hAnsi="Calibri" w:eastAsia="Calibri"/>
          <w:sz w:val="22"/>
        </w:rPr>
        <w:t>- Antarmuka Pengguna: Desain responsif dan mudah digunakan.</w:t>
        <w:br/>
        <w:t>- Antarmuka Perangkat Keras: Berbasis cloud server.</w:t>
        <w:br/>
        <w:t>- Antarmuka Perangkat Lunak: Terintegrasi dengan API autentikasi.</w:t>
      </w:r>
    </w:p>
    <w:p>
      <w:pPr>
        <w:pStyle w:val="Heading1"/>
      </w:pPr>
      <w:r>
        <w:t>6. Model Data</w:t>
      </w:r>
    </w:p>
    <w:p>
      <w:r>
        <w:rPr>
          <w:rFonts w:ascii="Calibri" w:hAnsi="Calibri" w:eastAsia="Calibri"/>
          <w:sz w:val="22"/>
        </w:rPr>
        <w:t>- Entitas Utama: Mahasiswa, Dosen, Modul, Jadwal</w:t>
        <w:br/>
        <w:t>- Relasi: Mahasiswa ke Modul, Dosen ke Modul, Modul ke Jadwal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