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기초 교육 (21.11.03)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21.11.03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표준 모듈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 모듈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