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E32D91" w:themeColor="accent1"/>
          <w:kern w:val="2"/>
          <w:sz w:val="24"/>
          <w:szCs w:val="24"/>
          <w14:ligatures w14:val="standardContextual"/>
        </w:rPr>
        <w:id w:val="713930052"/>
        <w:docPartObj>
          <w:docPartGallery w:val="Cover Pages"/>
          <w:docPartUnique/>
        </w:docPartObj>
      </w:sdtPr>
      <w:sdtEndPr>
        <w:rPr>
          <w:color w:val="auto"/>
          <w:kern w:val="0"/>
          <w:sz w:val="20"/>
          <w:szCs w:val="20"/>
          <w14:ligatures w14:val="none"/>
        </w:rPr>
      </w:sdtEndPr>
      <w:sdtContent>
        <w:p w14:paraId="1FA5693C" w14:textId="78C0BE06" w:rsidR="00901C6E" w:rsidRDefault="00901C6E">
          <w:pPr>
            <w:pStyle w:val="Sinespaciado"/>
            <w:spacing w:before="1540" w:after="240"/>
            <w:jc w:val="center"/>
            <w:rPr>
              <w:color w:val="E32D91" w:themeColor="accent1"/>
            </w:rPr>
          </w:pPr>
          <w:r>
            <w:rPr>
              <w:noProof/>
              <w:color w:val="E32D91" w:themeColor="accent1"/>
            </w:rPr>
            <w:drawing>
              <wp:inline distT="0" distB="0" distL="0" distR="0" wp14:anchorId="048F879E" wp14:editId="1152709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380ECB1D" w14:textId="77777777" w:rsidR="000F0F61" w:rsidRDefault="000F0F61">
          <w:pPr>
            <w:pStyle w:val="Sinespaciado"/>
            <w:jc w:val="center"/>
            <w:rPr>
              <w:rFonts w:asciiTheme="majorHAnsi" w:eastAsiaTheme="majorEastAsia" w:hAnsiTheme="majorHAnsi" w:cstheme="majorBidi"/>
              <w:caps/>
              <w:color w:val="E32D91" w:themeColor="accent1"/>
              <w:sz w:val="72"/>
              <w:szCs w:val="72"/>
            </w:rPr>
          </w:pPr>
          <w:r w:rsidRPr="000F0F61">
            <w:rPr>
              <w:rFonts w:asciiTheme="majorHAnsi" w:eastAsiaTheme="majorEastAsia" w:hAnsiTheme="majorHAnsi" w:cstheme="majorBidi"/>
              <w:caps/>
              <w:color w:val="E32D91" w:themeColor="accent1"/>
              <w:sz w:val="72"/>
              <w:szCs w:val="72"/>
            </w:rPr>
            <w:t>PROYECTO FINAL DE ROBÓTICA</w:t>
          </w:r>
        </w:p>
        <w:p w14:paraId="79554515" w14:textId="5291A25E" w:rsidR="00901C6E" w:rsidRDefault="00000000">
          <w:pPr>
            <w:pStyle w:val="Sinespaciado"/>
            <w:jc w:val="center"/>
            <w:rPr>
              <w:color w:val="E32D91" w:themeColor="accent1"/>
              <w:sz w:val="28"/>
              <w:szCs w:val="28"/>
            </w:rPr>
          </w:pPr>
          <w:sdt>
            <w:sdtPr>
              <w:rPr>
                <w:color w:val="E32D91" w:themeColor="accent1"/>
                <w:sz w:val="28"/>
                <w:szCs w:val="28"/>
              </w:rPr>
              <w:alias w:val="Subtítulo"/>
              <w:tag w:val=""/>
              <w:id w:val="328029620"/>
              <w:placeholder>
                <w:docPart w:val="7758E02873C546E3B859692E9A557E04"/>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0F0F61">
                <w:rPr>
                  <w:color w:val="E32D91" w:themeColor="accent1"/>
                  <w:sz w:val="28"/>
                  <w:szCs w:val="28"/>
                </w:rPr>
                <w:t>Irtra</w:t>
              </w:r>
              <w:proofErr w:type="spellEnd"/>
              <w:r w:rsidR="000F0F61">
                <w:rPr>
                  <w:color w:val="E32D91" w:themeColor="accent1"/>
                  <w:sz w:val="28"/>
                  <w:szCs w:val="28"/>
                </w:rPr>
                <w:t xml:space="preserve"> petapa</w:t>
              </w:r>
            </w:sdtContent>
          </w:sdt>
        </w:p>
        <w:p w14:paraId="57481D0E" w14:textId="77777777" w:rsidR="00901C6E" w:rsidRDefault="00901C6E">
          <w:pPr>
            <w:pStyle w:val="Sinespaciado"/>
            <w:spacing w:before="480"/>
            <w:jc w:val="center"/>
            <w:rPr>
              <w:color w:val="E32D91" w:themeColor="accent1"/>
            </w:rPr>
          </w:pPr>
          <w:r>
            <w:rPr>
              <w:noProof/>
              <w:color w:val="E32D91" w:themeColor="accent1"/>
            </w:rPr>
            <mc:AlternateContent>
              <mc:Choice Requires="wps">
                <w:drawing>
                  <wp:anchor distT="0" distB="0" distL="114300" distR="114300" simplePos="0" relativeHeight="251658240" behindDoc="0" locked="0" layoutInCell="1" allowOverlap="1" wp14:anchorId="22B659E7" wp14:editId="48A3AED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E32D91"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8035B4" w14:textId="77674C1B" w:rsidR="00901C6E" w:rsidRDefault="000F0F61">
                                    <w:pPr>
                                      <w:pStyle w:val="Sinespaciado"/>
                                      <w:spacing w:after="40"/>
                                      <w:jc w:val="center"/>
                                      <w:rPr>
                                        <w:caps/>
                                        <w:color w:val="E32D91" w:themeColor="accent1"/>
                                        <w:sz w:val="28"/>
                                        <w:szCs w:val="28"/>
                                      </w:rPr>
                                    </w:pPr>
                                    <w:r>
                                      <w:rPr>
                                        <w:caps/>
                                        <w:color w:val="E32D91" w:themeColor="accent1"/>
                                        <w:sz w:val="28"/>
                                        <w:szCs w:val="28"/>
                                        <w:lang w:val="es-ES"/>
                                      </w:rPr>
                                      <w:t>30 de agosto de 2026</w:t>
                                    </w:r>
                                  </w:p>
                                </w:sdtContent>
                              </w:sdt>
                              <w:p w14:paraId="4498EB05" w14:textId="46833103" w:rsidR="00901C6E" w:rsidRDefault="00000000">
                                <w:pPr>
                                  <w:pStyle w:val="Sinespaciado"/>
                                  <w:jc w:val="center"/>
                                  <w:rPr>
                                    <w:color w:val="E32D91" w:themeColor="accent1"/>
                                  </w:rPr>
                                </w:pPr>
                                <w:sdt>
                                  <w:sdtPr>
                                    <w:rPr>
                                      <w:caps/>
                                      <w:color w:val="E32D91"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7579D">
                                      <w:rPr>
                                        <w:caps/>
                                        <w:color w:val="E32D91" w:themeColor="accent1"/>
                                      </w:rPr>
                                      <w:t>Alum</w:t>
                                    </w:r>
                                    <w:r w:rsidR="00C570EC">
                                      <w:rPr>
                                        <w:caps/>
                                        <w:color w:val="E32D91" w:themeColor="accent1"/>
                                      </w:rPr>
                                      <w:t>no Capouilliez</w:t>
                                    </w:r>
                                  </w:sdtContent>
                                </w:sdt>
                              </w:p>
                              <w:p w14:paraId="397CF43C" w14:textId="243EF401" w:rsidR="00901C6E" w:rsidRDefault="00000000">
                                <w:pPr>
                                  <w:pStyle w:val="Sinespaciado"/>
                                  <w:jc w:val="center"/>
                                  <w:rPr>
                                    <w:color w:val="E32D91" w:themeColor="accent1"/>
                                  </w:rPr>
                                </w:pPr>
                                <w:sdt>
                                  <w:sdtPr>
                                    <w:rPr>
                                      <w:color w:val="E32D91"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C570EC">
                                      <w:rPr>
                                        <w:color w:val="E32D91" w:themeColor="accent1"/>
                                      </w:rPr>
                                      <w:t>D00508-1@capouilliez.edu.gt</w:t>
                                    </w:r>
                                  </w:sdtContent>
                                </w:sdt>
                              </w:p>
                              <w:p w14:paraId="2F8DC938" w14:textId="61E486F0" w:rsidR="000F0F61" w:rsidRPr="00BE6F5C" w:rsidRDefault="001A022D">
                                <w:pPr>
                                  <w:pStyle w:val="Sinespaciado"/>
                                  <w:jc w:val="center"/>
                                  <w:rPr>
                                    <w:color w:val="E32D91" w:themeColor="accent1"/>
                                  </w:rPr>
                                </w:pPr>
                                <w:hyperlink r:id="rId10" w:history="1">
                                  <w:r w:rsidRPr="00BE6F5C">
                                    <w:rPr>
                                      <w:rStyle w:val="Hipervnculo"/>
                                      <w:color w:val="E32D91" w:themeColor="accent1"/>
                                      <w:u w:val="none"/>
                                    </w:rPr>
                                    <w:t>I00036-2@capouilliez.edu.gt</w:t>
                                  </w:r>
                                </w:hyperlink>
                              </w:p>
                              <w:p w14:paraId="5279CFE3" w14:textId="598BC3D4" w:rsidR="001A022D" w:rsidRDefault="009751F3">
                                <w:pPr>
                                  <w:pStyle w:val="Sinespaciado"/>
                                  <w:jc w:val="center"/>
                                  <w:rPr>
                                    <w:color w:val="E32D91" w:themeColor="accent1"/>
                                  </w:rPr>
                                </w:pPr>
                                <w:r w:rsidRPr="009751F3">
                                  <w:rPr>
                                    <w:color w:val="E32D91" w:themeColor="accent1"/>
                                  </w:rPr>
                                  <w:t>A00781-1@capouilliez.edu.gt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2B659E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E32D91"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8035B4" w14:textId="77674C1B" w:rsidR="00901C6E" w:rsidRDefault="000F0F61">
                              <w:pPr>
                                <w:pStyle w:val="Sinespaciado"/>
                                <w:spacing w:after="40"/>
                                <w:jc w:val="center"/>
                                <w:rPr>
                                  <w:caps/>
                                  <w:color w:val="E32D91" w:themeColor="accent1"/>
                                  <w:sz w:val="28"/>
                                  <w:szCs w:val="28"/>
                                </w:rPr>
                              </w:pPr>
                              <w:r>
                                <w:rPr>
                                  <w:caps/>
                                  <w:color w:val="E32D91" w:themeColor="accent1"/>
                                  <w:sz w:val="28"/>
                                  <w:szCs w:val="28"/>
                                  <w:lang w:val="es-ES"/>
                                </w:rPr>
                                <w:t>30 de agosto de 2026</w:t>
                              </w:r>
                            </w:p>
                          </w:sdtContent>
                        </w:sdt>
                        <w:p w14:paraId="4498EB05" w14:textId="46833103" w:rsidR="00901C6E" w:rsidRDefault="00000000">
                          <w:pPr>
                            <w:pStyle w:val="Sinespaciado"/>
                            <w:jc w:val="center"/>
                            <w:rPr>
                              <w:color w:val="E32D91" w:themeColor="accent1"/>
                            </w:rPr>
                          </w:pPr>
                          <w:sdt>
                            <w:sdtPr>
                              <w:rPr>
                                <w:caps/>
                                <w:color w:val="E32D91"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67579D">
                                <w:rPr>
                                  <w:caps/>
                                  <w:color w:val="E32D91" w:themeColor="accent1"/>
                                </w:rPr>
                                <w:t>Alum</w:t>
                              </w:r>
                              <w:r w:rsidR="00C570EC">
                                <w:rPr>
                                  <w:caps/>
                                  <w:color w:val="E32D91" w:themeColor="accent1"/>
                                </w:rPr>
                                <w:t>no Capouilliez</w:t>
                              </w:r>
                            </w:sdtContent>
                          </w:sdt>
                        </w:p>
                        <w:p w14:paraId="397CF43C" w14:textId="243EF401" w:rsidR="00901C6E" w:rsidRDefault="00000000">
                          <w:pPr>
                            <w:pStyle w:val="Sinespaciado"/>
                            <w:jc w:val="center"/>
                            <w:rPr>
                              <w:color w:val="E32D91" w:themeColor="accent1"/>
                            </w:rPr>
                          </w:pPr>
                          <w:sdt>
                            <w:sdtPr>
                              <w:rPr>
                                <w:color w:val="E32D91"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C570EC">
                                <w:rPr>
                                  <w:color w:val="E32D91" w:themeColor="accent1"/>
                                </w:rPr>
                                <w:t>D00508-1@capouilliez.edu.gt</w:t>
                              </w:r>
                            </w:sdtContent>
                          </w:sdt>
                        </w:p>
                        <w:p w14:paraId="2F8DC938" w14:textId="61E486F0" w:rsidR="000F0F61" w:rsidRPr="00BE6F5C" w:rsidRDefault="001A022D">
                          <w:pPr>
                            <w:pStyle w:val="Sinespaciado"/>
                            <w:jc w:val="center"/>
                            <w:rPr>
                              <w:color w:val="E32D91" w:themeColor="accent1"/>
                            </w:rPr>
                          </w:pPr>
                          <w:hyperlink r:id="rId11" w:history="1">
                            <w:r w:rsidRPr="00BE6F5C">
                              <w:rPr>
                                <w:rStyle w:val="Hipervnculo"/>
                                <w:color w:val="E32D91" w:themeColor="accent1"/>
                                <w:u w:val="none"/>
                              </w:rPr>
                              <w:t>I00036-2@capouilliez.edu.gt</w:t>
                            </w:r>
                          </w:hyperlink>
                        </w:p>
                        <w:p w14:paraId="5279CFE3" w14:textId="598BC3D4" w:rsidR="001A022D" w:rsidRDefault="009751F3">
                          <w:pPr>
                            <w:pStyle w:val="Sinespaciado"/>
                            <w:jc w:val="center"/>
                            <w:rPr>
                              <w:color w:val="E32D91" w:themeColor="accent1"/>
                            </w:rPr>
                          </w:pPr>
                          <w:r w:rsidRPr="009751F3">
                            <w:rPr>
                              <w:color w:val="E32D91" w:themeColor="accent1"/>
                            </w:rPr>
                            <w:t>A00781-1@capouilliez.edu.gt</w:t>
                          </w:r>
                        </w:p>
                      </w:txbxContent>
                    </v:textbox>
                    <w10:wrap anchorx="margin" anchory="page"/>
                  </v:shape>
                </w:pict>
              </mc:Fallback>
            </mc:AlternateContent>
          </w:r>
          <w:r>
            <w:rPr>
              <w:noProof/>
              <w:color w:val="E32D91" w:themeColor="accent1"/>
            </w:rPr>
            <w:drawing>
              <wp:inline distT="0" distB="0" distL="0" distR="0" wp14:anchorId="4A7813C0" wp14:editId="7B9A80D1">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4B0049" w14:textId="5090E308" w:rsidR="00D776D5" w:rsidRDefault="00901C6E" w:rsidP="005630A8">
          <w:r>
            <w:br w:type="page"/>
          </w:r>
        </w:p>
      </w:sdtContent>
    </w:sdt>
    <w:p w14:paraId="6232327C" w14:textId="353515C4" w:rsidR="008E0278" w:rsidRDefault="008E0278">
      <w:pPr>
        <w:sectPr w:rsidR="008E0278" w:rsidSect="00173406">
          <w:headerReference w:type="even" r:id="rId13"/>
          <w:footerReference w:type="even" r:id="rId14"/>
          <w:footerReference w:type="default" r:id="rId15"/>
          <w:pgSz w:w="12240" w:h="15840"/>
          <w:pgMar w:top="1417" w:right="1701" w:bottom="1417" w:left="1701" w:header="708" w:footer="708" w:gutter="0"/>
          <w:pgBorders w:display="firstPage" w:offsetFrom="page">
            <w:top w:val="thinThickThinMediumGap" w:sz="24" w:space="24" w:color="EE80BC" w:themeColor="accent1" w:themeTint="99"/>
            <w:left w:val="thinThickThinMediumGap" w:sz="24" w:space="24" w:color="EE80BC" w:themeColor="accent1" w:themeTint="99"/>
            <w:bottom w:val="thinThickThinMediumGap" w:sz="24" w:space="24" w:color="EE80BC" w:themeColor="accent1" w:themeTint="99"/>
            <w:right w:val="thinThickThinMediumGap" w:sz="24" w:space="24" w:color="EE80BC" w:themeColor="accent1" w:themeTint="99"/>
          </w:pgBorders>
          <w:cols w:space="708"/>
          <w:titlePg/>
          <w:docGrid w:linePitch="360"/>
        </w:sectPr>
      </w:pPr>
    </w:p>
    <w:sdt>
      <w:sdtPr>
        <w:rPr>
          <w:caps w:val="0"/>
          <w:color w:val="auto"/>
          <w:spacing w:val="0"/>
          <w:sz w:val="20"/>
          <w:szCs w:val="20"/>
          <w:lang w:val="es-ES"/>
        </w:rPr>
        <w:id w:val="-1164784079"/>
        <w:docPartObj>
          <w:docPartGallery w:val="Table of Contents"/>
          <w:docPartUnique/>
        </w:docPartObj>
      </w:sdtPr>
      <w:sdtEndPr>
        <w:rPr>
          <w:b/>
          <w:bCs/>
        </w:rPr>
      </w:sdtEndPr>
      <w:sdtContent>
        <w:p w14:paraId="172C129F" w14:textId="33D06899" w:rsidR="002B4573" w:rsidRDefault="002B4573">
          <w:pPr>
            <w:pStyle w:val="TtuloTDC"/>
          </w:pPr>
          <w:r>
            <w:rPr>
              <w:lang w:val="es-ES"/>
            </w:rPr>
            <w:t>Contenido</w:t>
          </w:r>
        </w:p>
        <w:p w14:paraId="20F7B971" w14:textId="521E9AC9" w:rsidR="00B27A55" w:rsidRDefault="002B4573">
          <w:pPr>
            <w:pStyle w:val="TDC1"/>
            <w:tabs>
              <w:tab w:val="right" w:leader="dot" w:pos="8828"/>
            </w:tabs>
            <w:rPr>
              <w:noProof/>
              <w:kern w:val="2"/>
              <w:sz w:val="24"/>
              <w:szCs w:val="24"/>
              <w:lang w:eastAsia="zh-CN"/>
              <w14:ligatures w14:val="standardContextual"/>
            </w:rPr>
          </w:pPr>
          <w:r>
            <w:fldChar w:fldCharType="begin"/>
          </w:r>
          <w:r>
            <w:instrText xml:space="preserve"> TOC \o "1-3" \h \z \u </w:instrText>
          </w:r>
          <w:r>
            <w:fldChar w:fldCharType="separate"/>
          </w:r>
          <w:hyperlink w:anchor="_Toc239072004" w:history="1">
            <w:r w:rsidR="00B27A55" w:rsidRPr="00CE3927">
              <w:rPr>
                <w:rStyle w:val="Hipervnculo"/>
                <w:noProof/>
              </w:rPr>
              <w:t>Introducción</w:t>
            </w:r>
            <w:r w:rsidR="00B27A55">
              <w:rPr>
                <w:noProof/>
                <w:webHidden/>
              </w:rPr>
              <w:tab/>
            </w:r>
            <w:r w:rsidR="00B27A55">
              <w:rPr>
                <w:noProof/>
                <w:webHidden/>
              </w:rPr>
              <w:fldChar w:fldCharType="begin"/>
            </w:r>
            <w:r w:rsidR="00B27A55">
              <w:rPr>
                <w:noProof/>
                <w:webHidden/>
              </w:rPr>
              <w:instrText xml:space="preserve"> PAGEREF _Toc239072004 \h </w:instrText>
            </w:r>
            <w:r w:rsidR="00B27A55">
              <w:rPr>
                <w:noProof/>
                <w:webHidden/>
              </w:rPr>
            </w:r>
            <w:r w:rsidR="00B27A55">
              <w:rPr>
                <w:noProof/>
                <w:webHidden/>
              </w:rPr>
              <w:fldChar w:fldCharType="separate"/>
            </w:r>
            <w:r w:rsidR="00B27A55">
              <w:rPr>
                <w:noProof/>
                <w:webHidden/>
              </w:rPr>
              <w:t>4</w:t>
            </w:r>
            <w:r w:rsidR="00B27A55">
              <w:rPr>
                <w:noProof/>
                <w:webHidden/>
              </w:rPr>
              <w:fldChar w:fldCharType="end"/>
            </w:r>
          </w:hyperlink>
        </w:p>
        <w:p w14:paraId="5A91E95C" w14:textId="545DF40E" w:rsidR="00B27A55" w:rsidRDefault="00B27A55">
          <w:pPr>
            <w:pStyle w:val="TDC1"/>
            <w:tabs>
              <w:tab w:val="right" w:leader="dot" w:pos="8828"/>
            </w:tabs>
            <w:rPr>
              <w:noProof/>
              <w:kern w:val="2"/>
              <w:sz w:val="24"/>
              <w:szCs w:val="24"/>
              <w:lang w:eastAsia="zh-CN"/>
              <w14:ligatures w14:val="standardContextual"/>
            </w:rPr>
          </w:pPr>
          <w:hyperlink w:anchor="_Toc239072005" w:history="1">
            <w:r w:rsidRPr="00CE3927">
              <w:rPr>
                <w:rStyle w:val="Hipervnculo"/>
                <w:noProof/>
              </w:rPr>
              <w:t>PROBLEMÁTICA Y SOLUCIÓN TECNOLÓGICA</w:t>
            </w:r>
            <w:r>
              <w:rPr>
                <w:noProof/>
                <w:webHidden/>
              </w:rPr>
              <w:tab/>
            </w:r>
            <w:r>
              <w:rPr>
                <w:noProof/>
                <w:webHidden/>
              </w:rPr>
              <w:fldChar w:fldCharType="begin"/>
            </w:r>
            <w:r>
              <w:rPr>
                <w:noProof/>
                <w:webHidden/>
              </w:rPr>
              <w:instrText xml:space="preserve"> PAGEREF _Toc239072005 \h </w:instrText>
            </w:r>
            <w:r>
              <w:rPr>
                <w:noProof/>
                <w:webHidden/>
              </w:rPr>
            </w:r>
            <w:r>
              <w:rPr>
                <w:noProof/>
                <w:webHidden/>
              </w:rPr>
              <w:fldChar w:fldCharType="separate"/>
            </w:r>
            <w:r>
              <w:rPr>
                <w:noProof/>
                <w:webHidden/>
              </w:rPr>
              <w:t>6</w:t>
            </w:r>
            <w:r>
              <w:rPr>
                <w:noProof/>
                <w:webHidden/>
              </w:rPr>
              <w:fldChar w:fldCharType="end"/>
            </w:r>
          </w:hyperlink>
        </w:p>
        <w:p w14:paraId="2AB248F0" w14:textId="50F6B6CD" w:rsidR="00B27A55" w:rsidRDefault="00B27A55">
          <w:pPr>
            <w:pStyle w:val="TDC2"/>
            <w:tabs>
              <w:tab w:val="right" w:leader="dot" w:pos="8828"/>
            </w:tabs>
            <w:rPr>
              <w:noProof/>
              <w:kern w:val="2"/>
              <w:sz w:val="24"/>
              <w:szCs w:val="24"/>
              <w:lang w:eastAsia="zh-CN"/>
              <w14:ligatures w14:val="standardContextual"/>
            </w:rPr>
          </w:pPr>
          <w:hyperlink w:anchor="_Toc239072006" w:history="1">
            <w:r w:rsidRPr="00CE3927">
              <w:rPr>
                <w:rStyle w:val="Hipervnculo"/>
                <w:noProof/>
              </w:rPr>
              <w:t>1.1 Generación y acumulación de residuos en IRTRA Petapa</w:t>
            </w:r>
            <w:r>
              <w:rPr>
                <w:noProof/>
                <w:webHidden/>
              </w:rPr>
              <w:tab/>
            </w:r>
            <w:r>
              <w:rPr>
                <w:noProof/>
                <w:webHidden/>
              </w:rPr>
              <w:fldChar w:fldCharType="begin"/>
            </w:r>
            <w:r>
              <w:rPr>
                <w:noProof/>
                <w:webHidden/>
              </w:rPr>
              <w:instrText xml:space="preserve"> PAGEREF _Toc239072006 \h </w:instrText>
            </w:r>
            <w:r>
              <w:rPr>
                <w:noProof/>
                <w:webHidden/>
              </w:rPr>
            </w:r>
            <w:r>
              <w:rPr>
                <w:noProof/>
                <w:webHidden/>
              </w:rPr>
              <w:fldChar w:fldCharType="separate"/>
            </w:r>
            <w:r>
              <w:rPr>
                <w:noProof/>
                <w:webHidden/>
              </w:rPr>
              <w:t>6</w:t>
            </w:r>
            <w:r>
              <w:rPr>
                <w:noProof/>
                <w:webHidden/>
              </w:rPr>
              <w:fldChar w:fldCharType="end"/>
            </w:r>
          </w:hyperlink>
        </w:p>
        <w:p w14:paraId="14A4E2DA" w14:textId="713E83A5" w:rsidR="00B27A55" w:rsidRDefault="00B27A55">
          <w:pPr>
            <w:pStyle w:val="TDC2"/>
            <w:tabs>
              <w:tab w:val="right" w:leader="dot" w:pos="8828"/>
            </w:tabs>
            <w:rPr>
              <w:noProof/>
              <w:kern w:val="2"/>
              <w:sz w:val="24"/>
              <w:szCs w:val="24"/>
              <w:lang w:eastAsia="zh-CN"/>
              <w14:ligatures w14:val="standardContextual"/>
            </w:rPr>
          </w:pPr>
          <w:hyperlink w:anchor="_Toc239072007" w:history="1">
            <w:r w:rsidRPr="00CE3927">
              <w:rPr>
                <w:rStyle w:val="Hipervnculo"/>
                <w:noProof/>
              </w:rPr>
              <w:t>1.2 Limitaciones de los basureros convencionales</w:t>
            </w:r>
            <w:r>
              <w:rPr>
                <w:noProof/>
                <w:webHidden/>
              </w:rPr>
              <w:tab/>
            </w:r>
            <w:r>
              <w:rPr>
                <w:noProof/>
                <w:webHidden/>
              </w:rPr>
              <w:fldChar w:fldCharType="begin"/>
            </w:r>
            <w:r>
              <w:rPr>
                <w:noProof/>
                <w:webHidden/>
              </w:rPr>
              <w:instrText xml:space="preserve"> PAGEREF _Toc239072007 \h </w:instrText>
            </w:r>
            <w:r>
              <w:rPr>
                <w:noProof/>
                <w:webHidden/>
              </w:rPr>
            </w:r>
            <w:r>
              <w:rPr>
                <w:noProof/>
                <w:webHidden/>
              </w:rPr>
              <w:fldChar w:fldCharType="separate"/>
            </w:r>
            <w:r>
              <w:rPr>
                <w:noProof/>
                <w:webHidden/>
              </w:rPr>
              <w:t>6</w:t>
            </w:r>
            <w:r>
              <w:rPr>
                <w:noProof/>
                <w:webHidden/>
              </w:rPr>
              <w:fldChar w:fldCharType="end"/>
            </w:r>
          </w:hyperlink>
        </w:p>
        <w:p w14:paraId="149F7980" w14:textId="5F964588" w:rsidR="00B27A55" w:rsidRDefault="00B27A55">
          <w:pPr>
            <w:pStyle w:val="TDC2"/>
            <w:tabs>
              <w:tab w:val="right" w:leader="dot" w:pos="8828"/>
            </w:tabs>
            <w:rPr>
              <w:noProof/>
              <w:kern w:val="2"/>
              <w:sz w:val="24"/>
              <w:szCs w:val="24"/>
              <w:lang w:eastAsia="zh-CN"/>
              <w14:ligatures w14:val="standardContextual"/>
            </w:rPr>
          </w:pPr>
          <w:hyperlink w:anchor="_Toc239072008" w:history="1">
            <w:r w:rsidRPr="00CE3927">
              <w:rPr>
                <w:rStyle w:val="Hipervnculo"/>
                <w:noProof/>
              </w:rPr>
              <w:t>1.3 Propuesta del basurero inteligente VIVA PETAPA</w:t>
            </w:r>
            <w:r>
              <w:rPr>
                <w:noProof/>
                <w:webHidden/>
              </w:rPr>
              <w:tab/>
            </w:r>
            <w:r>
              <w:rPr>
                <w:noProof/>
                <w:webHidden/>
              </w:rPr>
              <w:fldChar w:fldCharType="begin"/>
            </w:r>
            <w:r>
              <w:rPr>
                <w:noProof/>
                <w:webHidden/>
              </w:rPr>
              <w:instrText xml:space="preserve"> PAGEREF _Toc239072008 \h </w:instrText>
            </w:r>
            <w:r>
              <w:rPr>
                <w:noProof/>
                <w:webHidden/>
              </w:rPr>
            </w:r>
            <w:r>
              <w:rPr>
                <w:noProof/>
                <w:webHidden/>
              </w:rPr>
              <w:fldChar w:fldCharType="separate"/>
            </w:r>
            <w:r>
              <w:rPr>
                <w:noProof/>
                <w:webHidden/>
              </w:rPr>
              <w:t>7</w:t>
            </w:r>
            <w:r>
              <w:rPr>
                <w:noProof/>
                <w:webHidden/>
              </w:rPr>
              <w:fldChar w:fldCharType="end"/>
            </w:r>
          </w:hyperlink>
        </w:p>
        <w:p w14:paraId="4504CEBC" w14:textId="5F956A83" w:rsidR="00B27A55" w:rsidRDefault="00B27A55">
          <w:pPr>
            <w:pStyle w:val="TDC2"/>
            <w:tabs>
              <w:tab w:val="right" w:leader="dot" w:pos="8828"/>
            </w:tabs>
            <w:rPr>
              <w:noProof/>
              <w:kern w:val="2"/>
              <w:sz w:val="24"/>
              <w:szCs w:val="24"/>
              <w:lang w:eastAsia="zh-CN"/>
              <w14:ligatures w14:val="standardContextual"/>
            </w:rPr>
          </w:pPr>
          <w:hyperlink w:anchor="_Toc239072009" w:history="1">
            <w:r w:rsidRPr="00CE3927">
              <w:rPr>
                <w:rStyle w:val="Hipervnculo"/>
                <w:noProof/>
              </w:rPr>
              <w:t>1.4 Automatización aplicada a la gestión de residuos</w:t>
            </w:r>
            <w:r>
              <w:rPr>
                <w:noProof/>
                <w:webHidden/>
              </w:rPr>
              <w:tab/>
            </w:r>
            <w:r>
              <w:rPr>
                <w:noProof/>
                <w:webHidden/>
              </w:rPr>
              <w:fldChar w:fldCharType="begin"/>
            </w:r>
            <w:r>
              <w:rPr>
                <w:noProof/>
                <w:webHidden/>
              </w:rPr>
              <w:instrText xml:space="preserve"> PAGEREF _Toc239072009 \h </w:instrText>
            </w:r>
            <w:r>
              <w:rPr>
                <w:noProof/>
                <w:webHidden/>
              </w:rPr>
            </w:r>
            <w:r>
              <w:rPr>
                <w:noProof/>
                <w:webHidden/>
              </w:rPr>
              <w:fldChar w:fldCharType="separate"/>
            </w:r>
            <w:r>
              <w:rPr>
                <w:noProof/>
                <w:webHidden/>
              </w:rPr>
              <w:t>7</w:t>
            </w:r>
            <w:r>
              <w:rPr>
                <w:noProof/>
                <w:webHidden/>
              </w:rPr>
              <w:fldChar w:fldCharType="end"/>
            </w:r>
          </w:hyperlink>
        </w:p>
        <w:p w14:paraId="647BD4B7" w14:textId="3BAF8043" w:rsidR="00B27A55" w:rsidRDefault="00B27A55">
          <w:pPr>
            <w:pStyle w:val="TDC1"/>
            <w:tabs>
              <w:tab w:val="right" w:leader="dot" w:pos="8828"/>
            </w:tabs>
            <w:rPr>
              <w:noProof/>
              <w:kern w:val="2"/>
              <w:sz w:val="24"/>
              <w:szCs w:val="24"/>
              <w:lang w:eastAsia="zh-CN"/>
              <w14:ligatures w14:val="standardContextual"/>
            </w:rPr>
          </w:pPr>
          <w:hyperlink w:anchor="_Toc239072010" w:history="1">
            <w:r w:rsidRPr="00CE3927">
              <w:rPr>
                <w:rStyle w:val="Hipervnculo"/>
                <w:noProof/>
              </w:rPr>
              <w:t>ARDUINO Y PROGRAMACIÓN</w:t>
            </w:r>
            <w:r>
              <w:rPr>
                <w:noProof/>
                <w:webHidden/>
              </w:rPr>
              <w:tab/>
            </w:r>
            <w:r>
              <w:rPr>
                <w:noProof/>
                <w:webHidden/>
              </w:rPr>
              <w:fldChar w:fldCharType="begin"/>
            </w:r>
            <w:r>
              <w:rPr>
                <w:noProof/>
                <w:webHidden/>
              </w:rPr>
              <w:instrText xml:space="preserve"> PAGEREF _Toc239072010 \h </w:instrText>
            </w:r>
            <w:r>
              <w:rPr>
                <w:noProof/>
                <w:webHidden/>
              </w:rPr>
            </w:r>
            <w:r>
              <w:rPr>
                <w:noProof/>
                <w:webHidden/>
              </w:rPr>
              <w:fldChar w:fldCharType="separate"/>
            </w:r>
            <w:r>
              <w:rPr>
                <w:noProof/>
                <w:webHidden/>
              </w:rPr>
              <w:t>9</w:t>
            </w:r>
            <w:r>
              <w:rPr>
                <w:noProof/>
                <w:webHidden/>
              </w:rPr>
              <w:fldChar w:fldCharType="end"/>
            </w:r>
          </w:hyperlink>
        </w:p>
        <w:p w14:paraId="7D9C6930" w14:textId="431B68D5" w:rsidR="00B27A55" w:rsidRDefault="00B27A55">
          <w:pPr>
            <w:pStyle w:val="TDC2"/>
            <w:tabs>
              <w:tab w:val="right" w:leader="dot" w:pos="8828"/>
            </w:tabs>
            <w:rPr>
              <w:noProof/>
              <w:kern w:val="2"/>
              <w:sz w:val="24"/>
              <w:szCs w:val="24"/>
              <w:lang w:eastAsia="zh-CN"/>
              <w14:ligatures w14:val="standardContextual"/>
            </w:rPr>
          </w:pPr>
          <w:hyperlink w:anchor="_Toc239072011" w:history="1">
            <w:r w:rsidRPr="00CE3927">
              <w:rPr>
                <w:rStyle w:val="Hipervnculo"/>
                <w:noProof/>
              </w:rPr>
              <w:t>2.1 Arduino UNO como unidad de control</w:t>
            </w:r>
            <w:r>
              <w:rPr>
                <w:noProof/>
                <w:webHidden/>
              </w:rPr>
              <w:tab/>
            </w:r>
            <w:r>
              <w:rPr>
                <w:noProof/>
                <w:webHidden/>
              </w:rPr>
              <w:fldChar w:fldCharType="begin"/>
            </w:r>
            <w:r>
              <w:rPr>
                <w:noProof/>
                <w:webHidden/>
              </w:rPr>
              <w:instrText xml:space="preserve"> PAGEREF _Toc239072011 \h </w:instrText>
            </w:r>
            <w:r>
              <w:rPr>
                <w:noProof/>
                <w:webHidden/>
              </w:rPr>
            </w:r>
            <w:r>
              <w:rPr>
                <w:noProof/>
                <w:webHidden/>
              </w:rPr>
              <w:fldChar w:fldCharType="separate"/>
            </w:r>
            <w:r>
              <w:rPr>
                <w:noProof/>
                <w:webHidden/>
              </w:rPr>
              <w:t>9</w:t>
            </w:r>
            <w:r>
              <w:rPr>
                <w:noProof/>
                <w:webHidden/>
              </w:rPr>
              <w:fldChar w:fldCharType="end"/>
            </w:r>
          </w:hyperlink>
        </w:p>
        <w:p w14:paraId="747C482D" w14:textId="211A8F17" w:rsidR="00B27A55" w:rsidRDefault="00B27A55">
          <w:pPr>
            <w:pStyle w:val="TDC2"/>
            <w:tabs>
              <w:tab w:val="right" w:leader="dot" w:pos="8828"/>
            </w:tabs>
            <w:rPr>
              <w:noProof/>
              <w:kern w:val="2"/>
              <w:sz w:val="24"/>
              <w:szCs w:val="24"/>
              <w:lang w:eastAsia="zh-CN"/>
              <w14:ligatures w14:val="standardContextual"/>
            </w:rPr>
          </w:pPr>
          <w:hyperlink w:anchor="_Toc239072012" w:history="1">
            <w:r w:rsidRPr="00CE3927">
              <w:rPr>
                <w:rStyle w:val="Hipervnculo"/>
                <w:b/>
                <w:bCs/>
                <w:noProof/>
              </w:rPr>
              <w:t>2.2 Entradas y salidas digitales</w:t>
            </w:r>
            <w:r>
              <w:rPr>
                <w:noProof/>
                <w:webHidden/>
              </w:rPr>
              <w:tab/>
            </w:r>
            <w:r>
              <w:rPr>
                <w:noProof/>
                <w:webHidden/>
              </w:rPr>
              <w:fldChar w:fldCharType="begin"/>
            </w:r>
            <w:r>
              <w:rPr>
                <w:noProof/>
                <w:webHidden/>
              </w:rPr>
              <w:instrText xml:space="preserve"> PAGEREF _Toc239072012 \h </w:instrText>
            </w:r>
            <w:r>
              <w:rPr>
                <w:noProof/>
                <w:webHidden/>
              </w:rPr>
            </w:r>
            <w:r>
              <w:rPr>
                <w:noProof/>
                <w:webHidden/>
              </w:rPr>
              <w:fldChar w:fldCharType="separate"/>
            </w:r>
            <w:r>
              <w:rPr>
                <w:noProof/>
                <w:webHidden/>
              </w:rPr>
              <w:t>9</w:t>
            </w:r>
            <w:r>
              <w:rPr>
                <w:noProof/>
                <w:webHidden/>
              </w:rPr>
              <w:fldChar w:fldCharType="end"/>
            </w:r>
          </w:hyperlink>
        </w:p>
        <w:p w14:paraId="5EE9DC5C" w14:textId="23930B69" w:rsidR="00B27A55" w:rsidRDefault="00B27A55">
          <w:pPr>
            <w:pStyle w:val="TDC2"/>
            <w:tabs>
              <w:tab w:val="right" w:leader="dot" w:pos="8828"/>
            </w:tabs>
            <w:rPr>
              <w:noProof/>
              <w:kern w:val="2"/>
              <w:sz w:val="24"/>
              <w:szCs w:val="24"/>
              <w:lang w:eastAsia="zh-CN"/>
              <w14:ligatures w14:val="standardContextual"/>
            </w:rPr>
          </w:pPr>
          <w:hyperlink w:anchor="_Toc239072013" w:history="1">
            <w:r w:rsidRPr="00CE3927">
              <w:rPr>
                <w:rStyle w:val="Hipervnculo"/>
                <w:noProof/>
              </w:rPr>
              <w:t>2.3 Programación en C++ para Arduino</w:t>
            </w:r>
            <w:r>
              <w:rPr>
                <w:noProof/>
                <w:webHidden/>
              </w:rPr>
              <w:tab/>
            </w:r>
            <w:r>
              <w:rPr>
                <w:noProof/>
                <w:webHidden/>
              </w:rPr>
              <w:fldChar w:fldCharType="begin"/>
            </w:r>
            <w:r>
              <w:rPr>
                <w:noProof/>
                <w:webHidden/>
              </w:rPr>
              <w:instrText xml:space="preserve"> PAGEREF _Toc239072013 \h </w:instrText>
            </w:r>
            <w:r>
              <w:rPr>
                <w:noProof/>
                <w:webHidden/>
              </w:rPr>
            </w:r>
            <w:r>
              <w:rPr>
                <w:noProof/>
                <w:webHidden/>
              </w:rPr>
              <w:fldChar w:fldCharType="separate"/>
            </w:r>
            <w:r>
              <w:rPr>
                <w:noProof/>
                <w:webHidden/>
              </w:rPr>
              <w:t>9</w:t>
            </w:r>
            <w:r>
              <w:rPr>
                <w:noProof/>
                <w:webHidden/>
              </w:rPr>
              <w:fldChar w:fldCharType="end"/>
            </w:r>
          </w:hyperlink>
        </w:p>
        <w:p w14:paraId="4CB7928F" w14:textId="61D0010D" w:rsidR="00B27A55" w:rsidRDefault="00B27A55">
          <w:pPr>
            <w:pStyle w:val="TDC2"/>
            <w:tabs>
              <w:tab w:val="right" w:leader="dot" w:pos="8828"/>
            </w:tabs>
            <w:rPr>
              <w:noProof/>
              <w:kern w:val="2"/>
              <w:sz w:val="24"/>
              <w:szCs w:val="24"/>
              <w:lang w:eastAsia="zh-CN"/>
              <w14:ligatures w14:val="standardContextual"/>
            </w:rPr>
          </w:pPr>
          <w:hyperlink w:anchor="_Toc239072014" w:history="1">
            <w:r w:rsidRPr="00CE3927">
              <w:rPr>
                <w:rStyle w:val="Hipervnculo"/>
                <w:b/>
                <w:bCs/>
                <w:noProof/>
              </w:rPr>
              <w:t>2</w:t>
            </w:r>
            <w:r w:rsidRPr="00CE3927">
              <w:rPr>
                <w:rStyle w:val="Hipervnculo"/>
                <w:noProof/>
                <w:shd w:val="clear" w:color="auto" w:fill="F9D4E8" w:themeFill="accent1" w:themeFillTint="33"/>
              </w:rPr>
              <w:t>.4 Algoritmos y estructuras condicionales</w:t>
            </w:r>
            <w:r>
              <w:rPr>
                <w:noProof/>
                <w:webHidden/>
              </w:rPr>
              <w:tab/>
            </w:r>
            <w:r>
              <w:rPr>
                <w:noProof/>
                <w:webHidden/>
              </w:rPr>
              <w:fldChar w:fldCharType="begin"/>
            </w:r>
            <w:r>
              <w:rPr>
                <w:noProof/>
                <w:webHidden/>
              </w:rPr>
              <w:instrText xml:space="preserve"> PAGEREF _Toc239072014 \h </w:instrText>
            </w:r>
            <w:r>
              <w:rPr>
                <w:noProof/>
                <w:webHidden/>
              </w:rPr>
            </w:r>
            <w:r>
              <w:rPr>
                <w:noProof/>
                <w:webHidden/>
              </w:rPr>
              <w:fldChar w:fldCharType="separate"/>
            </w:r>
            <w:r>
              <w:rPr>
                <w:noProof/>
                <w:webHidden/>
              </w:rPr>
              <w:t>10</w:t>
            </w:r>
            <w:r>
              <w:rPr>
                <w:noProof/>
                <w:webHidden/>
              </w:rPr>
              <w:fldChar w:fldCharType="end"/>
            </w:r>
          </w:hyperlink>
        </w:p>
        <w:p w14:paraId="397E4952" w14:textId="3E458612" w:rsidR="00B27A55" w:rsidRDefault="00B27A55">
          <w:pPr>
            <w:pStyle w:val="TDC1"/>
            <w:tabs>
              <w:tab w:val="right" w:leader="dot" w:pos="8828"/>
            </w:tabs>
            <w:rPr>
              <w:noProof/>
              <w:kern w:val="2"/>
              <w:sz w:val="24"/>
              <w:szCs w:val="24"/>
              <w:lang w:eastAsia="zh-CN"/>
              <w14:ligatures w14:val="standardContextual"/>
            </w:rPr>
          </w:pPr>
          <w:hyperlink w:anchor="_Toc239072015" w:history="1">
            <w:r w:rsidRPr="00CE3927">
              <w:rPr>
                <w:rStyle w:val="Hipervnculo"/>
                <w:noProof/>
              </w:rPr>
              <w:t>SENSOR ULTRASÓNICO Y MEDICIÓN DEL NIVEL</w:t>
            </w:r>
            <w:r>
              <w:rPr>
                <w:noProof/>
                <w:webHidden/>
              </w:rPr>
              <w:tab/>
            </w:r>
            <w:r>
              <w:rPr>
                <w:noProof/>
                <w:webHidden/>
              </w:rPr>
              <w:fldChar w:fldCharType="begin"/>
            </w:r>
            <w:r>
              <w:rPr>
                <w:noProof/>
                <w:webHidden/>
              </w:rPr>
              <w:instrText xml:space="preserve"> PAGEREF _Toc239072015 \h </w:instrText>
            </w:r>
            <w:r>
              <w:rPr>
                <w:noProof/>
                <w:webHidden/>
              </w:rPr>
            </w:r>
            <w:r>
              <w:rPr>
                <w:noProof/>
                <w:webHidden/>
              </w:rPr>
              <w:fldChar w:fldCharType="separate"/>
            </w:r>
            <w:r>
              <w:rPr>
                <w:noProof/>
                <w:webHidden/>
              </w:rPr>
              <w:t>12</w:t>
            </w:r>
            <w:r>
              <w:rPr>
                <w:noProof/>
                <w:webHidden/>
              </w:rPr>
              <w:fldChar w:fldCharType="end"/>
            </w:r>
          </w:hyperlink>
        </w:p>
        <w:p w14:paraId="3CCFB2AB" w14:textId="7083731D" w:rsidR="00B27A55" w:rsidRDefault="00B27A55">
          <w:pPr>
            <w:pStyle w:val="TDC2"/>
            <w:tabs>
              <w:tab w:val="right" w:leader="dot" w:pos="8828"/>
            </w:tabs>
            <w:rPr>
              <w:noProof/>
              <w:kern w:val="2"/>
              <w:sz w:val="24"/>
              <w:szCs w:val="24"/>
              <w:lang w:eastAsia="zh-CN"/>
              <w14:ligatures w14:val="standardContextual"/>
            </w:rPr>
          </w:pPr>
          <w:hyperlink w:anchor="_Toc239072016" w:history="1">
            <w:r w:rsidRPr="00CE3927">
              <w:rPr>
                <w:rStyle w:val="Hipervnculo"/>
                <w:noProof/>
              </w:rPr>
              <w:t>3.1 Funcionamiento del sensor HC-SR04</w:t>
            </w:r>
            <w:r>
              <w:rPr>
                <w:noProof/>
                <w:webHidden/>
              </w:rPr>
              <w:tab/>
            </w:r>
            <w:r>
              <w:rPr>
                <w:noProof/>
                <w:webHidden/>
              </w:rPr>
              <w:fldChar w:fldCharType="begin"/>
            </w:r>
            <w:r>
              <w:rPr>
                <w:noProof/>
                <w:webHidden/>
              </w:rPr>
              <w:instrText xml:space="preserve"> PAGEREF _Toc239072016 \h </w:instrText>
            </w:r>
            <w:r>
              <w:rPr>
                <w:noProof/>
                <w:webHidden/>
              </w:rPr>
            </w:r>
            <w:r>
              <w:rPr>
                <w:noProof/>
                <w:webHidden/>
              </w:rPr>
              <w:fldChar w:fldCharType="separate"/>
            </w:r>
            <w:r>
              <w:rPr>
                <w:noProof/>
                <w:webHidden/>
              </w:rPr>
              <w:t>12</w:t>
            </w:r>
            <w:r>
              <w:rPr>
                <w:noProof/>
                <w:webHidden/>
              </w:rPr>
              <w:fldChar w:fldCharType="end"/>
            </w:r>
          </w:hyperlink>
        </w:p>
        <w:p w14:paraId="070628D6" w14:textId="34771DD6" w:rsidR="00B27A55" w:rsidRDefault="00B27A55">
          <w:pPr>
            <w:pStyle w:val="TDC2"/>
            <w:tabs>
              <w:tab w:val="right" w:leader="dot" w:pos="8828"/>
            </w:tabs>
            <w:rPr>
              <w:noProof/>
              <w:kern w:val="2"/>
              <w:sz w:val="24"/>
              <w:szCs w:val="24"/>
              <w:lang w:eastAsia="zh-CN"/>
              <w14:ligatures w14:val="standardContextual"/>
            </w:rPr>
          </w:pPr>
          <w:hyperlink w:anchor="_Toc239072017" w:history="1">
            <w:r w:rsidRPr="00CE3927">
              <w:rPr>
                <w:rStyle w:val="Hipervnculo"/>
                <w:noProof/>
              </w:rPr>
              <w:t>3.2 Pines Trig y Echo</w:t>
            </w:r>
            <w:r>
              <w:rPr>
                <w:noProof/>
                <w:webHidden/>
              </w:rPr>
              <w:tab/>
            </w:r>
            <w:r>
              <w:rPr>
                <w:noProof/>
                <w:webHidden/>
              </w:rPr>
              <w:fldChar w:fldCharType="begin"/>
            </w:r>
            <w:r>
              <w:rPr>
                <w:noProof/>
                <w:webHidden/>
              </w:rPr>
              <w:instrText xml:space="preserve"> PAGEREF _Toc239072017 \h </w:instrText>
            </w:r>
            <w:r>
              <w:rPr>
                <w:noProof/>
                <w:webHidden/>
              </w:rPr>
            </w:r>
            <w:r>
              <w:rPr>
                <w:noProof/>
                <w:webHidden/>
              </w:rPr>
              <w:fldChar w:fldCharType="separate"/>
            </w:r>
            <w:r>
              <w:rPr>
                <w:noProof/>
                <w:webHidden/>
              </w:rPr>
              <w:t>12</w:t>
            </w:r>
            <w:r>
              <w:rPr>
                <w:noProof/>
                <w:webHidden/>
              </w:rPr>
              <w:fldChar w:fldCharType="end"/>
            </w:r>
          </w:hyperlink>
        </w:p>
        <w:p w14:paraId="12593DA3" w14:textId="6B8CFB0E" w:rsidR="00B27A55" w:rsidRDefault="00B27A55">
          <w:pPr>
            <w:pStyle w:val="TDC2"/>
            <w:tabs>
              <w:tab w:val="right" w:leader="dot" w:pos="8828"/>
            </w:tabs>
            <w:rPr>
              <w:noProof/>
              <w:kern w:val="2"/>
              <w:sz w:val="24"/>
              <w:szCs w:val="24"/>
              <w:lang w:eastAsia="zh-CN"/>
              <w14:ligatures w14:val="standardContextual"/>
            </w:rPr>
          </w:pPr>
          <w:hyperlink w:anchor="_Toc239072018" w:history="1">
            <w:r w:rsidRPr="00CE3927">
              <w:rPr>
                <w:rStyle w:val="Hipervnculo"/>
                <w:noProof/>
              </w:rPr>
              <w:t>3.3 Medición de distancia mediante programación</w:t>
            </w:r>
            <w:r>
              <w:rPr>
                <w:noProof/>
                <w:webHidden/>
              </w:rPr>
              <w:tab/>
            </w:r>
            <w:r>
              <w:rPr>
                <w:noProof/>
                <w:webHidden/>
              </w:rPr>
              <w:fldChar w:fldCharType="begin"/>
            </w:r>
            <w:r>
              <w:rPr>
                <w:noProof/>
                <w:webHidden/>
              </w:rPr>
              <w:instrText xml:space="preserve"> PAGEREF _Toc239072018 \h </w:instrText>
            </w:r>
            <w:r>
              <w:rPr>
                <w:noProof/>
                <w:webHidden/>
              </w:rPr>
            </w:r>
            <w:r>
              <w:rPr>
                <w:noProof/>
                <w:webHidden/>
              </w:rPr>
              <w:fldChar w:fldCharType="separate"/>
            </w:r>
            <w:r>
              <w:rPr>
                <w:noProof/>
                <w:webHidden/>
              </w:rPr>
              <w:t>12</w:t>
            </w:r>
            <w:r>
              <w:rPr>
                <w:noProof/>
                <w:webHidden/>
              </w:rPr>
              <w:fldChar w:fldCharType="end"/>
            </w:r>
          </w:hyperlink>
        </w:p>
        <w:p w14:paraId="049E49EB" w14:textId="77CEA1B3" w:rsidR="00B27A55" w:rsidRDefault="00B27A55">
          <w:pPr>
            <w:pStyle w:val="TDC2"/>
            <w:tabs>
              <w:tab w:val="right" w:leader="dot" w:pos="8828"/>
            </w:tabs>
            <w:rPr>
              <w:noProof/>
              <w:kern w:val="2"/>
              <w:sz w:val="24"/>
              <w:szCs w:val="24"/>
              <w:lang w:eastAsia="zh-CN"/>
              <w14:ligatures w14:val="standardContextual"/>
            </w:rPr>
          </w:pPr>
          <w:hyperlink w:anchor="_Toc239072019" w:history="1">
            <w:r w:rsidRPr="00CE3927">
              <w:rPr>
                <w:rStyle w:val="Hipervnculo"/>
                <w:noProof/>
              </w:rPr>
              <w:t>3.4 Conversión de distancia a nivel de llenado</w:t>
            </w:r>
            <w:r>
              <w:rPr>
                <w:noProof/>
                <w:webHidden/>
              </w:rPr>
              <w:tab/>
            </w:r>
            <w:r>
              <w:rPr>
                <w:noProof/>
                <w:webHidden/>
              </w:rPr>
              <w:fldChar w:fldCharType="begin"/>
            </w:r>
            <w:r>
              <w:rPr>
                <w:noProof/>
                <w:webHidden/>
              </w:rPr>
              <w:instrText xml:space="preserve"> PAGEREF _Toc239072019 \h </w:instrText>
            </w:r>
            <w:r>
              <w:rPr>
                <w:noProof/>
                <w:webHidden/>
              </w:rPr>
            </w:r>
            <w:r>
              <w:rPr>
                <w:noProof/>
                <w:webHidden/>
              </w:rPr>
              <w:fldChar w:fldCharType="separate"/>
            </w:r>
            <w:r>
              <w:rPr>
                <w:noProof/>
                <w:webHidden/>
              </w:rPr>
              <w:t>13</w:t>
            </w:r>
            <w:r>
              <w:rPr>
                <w:noProof/>
                <w:webHidden/>
              </w:rPr>
              <w:fldChar w:fldCharType="end"/>
            </w:r>
          </w:hyperlink>
        </w:p>
        <w:p w14:paraId="47867C96" w14:textId="1B3B8453" w:rsidR="00B27A55" w:rsidRDefault="00B27A55">
          <w:pPr>
            <w:pStyle w:val="TDC1"/>
            <w:tabs>
              <w:tab w:val="right" w:leader="dot" w:pos="8828"/>
            </w:tabs>
            <w:rPr>
              <w:noProof/>
              <w:kern w:val="2"/>
              <w:sz w:val="24"/>
              <w:szCs w:val="24"/>
              <w:lang w:eastAsia="zh-CN"/>
              <w14:ligatures w14:val="standardContextual"/>
            </w:rPr>
          </w:pPr>
          <w:hyperlink w:anchor="_Toc239072020" w:history="1">
            <w:r w:rsidRPr="00CE3927">
              <w:rPr>
                <w:rStyle w:val="Hipervnculo"/>
                <w:noProof/>
              </w:rPr>
              <w:t>Referencias</w:t>
            </w:r>
            <w:r>
              <w:rPr>
                <w:noProof/>
                <w:webHidden/>
              </w:rPr>
              <w:tab/>
            </w:r>
            <w:r>
              <w:rPr>
                <w:noProof/>
                <w:webHidden/>
              </w:rPr>
              <w:fldChar w:fldCharType="begin"/>
            </w:r>
            <w:r>
              <w:rPr>
                <w:noProof/>
                <w:webHidden/>
              </w:rPr>
              <w:instrText xml:space="preserve"> PAGEREF _Toc239072020 \h </w:instrText>
            </w:r>
            <w:r>
              <w:rPr>
                <w:noProof/>
                <w:webHidden/>
              </w:rPr>
            </w:r>
            <w:r>
              <w:rPr>
                <w:noProof/>
                <w:webHidden/>
              </w:rPr>
              <w:fldChar w:fldCharType="separate"/>
            </w:r>
            <w:r>
              <w:rPr>
                <w:noProof/>
                <w:webHidden/>
              </w:rPr>
              <w:t>25</w:t>
            </w:r>
            <w:r>
              <w:rPr>
                <w:noProof/>
                <w:webHidden/>
              </w:rPr>
              <w:fldChar w:fldCharType="end"/>
            </w:r>
          </w:hyperlink>
        </w:p>
        <w:p w14:paraId="10D32C97" w14:textId="0D665386" w:rsidR="002B4573" w:rsidRDefault="002B4573">
          <w:r>
            <w:rPr>
              <w:b/>
              <w:bCs/>
              <w:lang w:val="es-ES"/>
            </w:rPr>
            <w:fldChar w:fldCharType="end"/>
          </w:r>
        </w:p>
      </w:sdtContent>
    </w:sdt>
    <w:p w14:paraId="0A99A9DA" w14:textId="0DD158E5" w:rsidR="000D533C" w:rsidRDefault="000D533C"/>
    <w:p w14:paraId="40FF62F4" w14:textId="77777777" w:rsidR="000D533C" w:rsidRDefault="000D533C">
      <w:r>
        <w:br w:type="page"/>
      </w:r>
    </w:p>
    <w:p w14:paraId="05819DCB" w14:textId="77777777" w:rsidR="00D90CD0" w:rsidRDefault="00D90CD0">
      <w:pPr>
        <w:sectPr w:rsidR="00D90CD0" w:rsidSect="00092D2D">
          <w:pgSz w:w="12240" w:h="15840"/>
          <w:pgMar w:top="1417" w:right="1701" w:bottom="1417" w:left="1701" w:header="708" w:footer="708" w:gutter="0"/>
          <w:cols w:space="708"/>
          <w:titlePg/>
          <w:docGrid w:linePitch="360"/>
        </w:sectPr>
      </w:pPr>
    </w:p>
    <w:p w14:paraId="5AE5289E" w14:textId="77777777" w:rsidR="00D51153" w:rsidRDefault="00D51153" w:rsidP="00F5617F">
      <w:pPr>
        <w:pStyle w:val="Ttulo"/>
      </w:pPr>
    </w:p>
    <w:p w14:paraId="4C29372C" w14:textId="77777777" w:rsidR="00D51153" w:rsidRDefault="00D51153" w:rsidP="00F5617F">
      <w:pPr>
        <w:pStyle w:val="Ttulo"/>
      </w:pPr>
    </w:p>
    <w:p w14:paraId="15787DA8" w14:textId="77777777" w:rsidR="00D51153" w:rsidRDefault="00D51153" w:rsidP="00F5617F">
      <w:pPr>
        <w:pStyle w:val="Ttulo"/>
      </w:pPr>
    </w:p>
    <w:p w14:paraId="2C39388D" w14:textId="77777777" w:rsidR="00D51153" w:rsidRDefault="00D51153" w:rsidP="00F5617F">
      <w:pPr>
        <w:pStyle w:val="Ttulo"/>
      </w:pPr>
    </w:p>
    <w:p w14:paraId="408CA2E2" w14:textId="77777777" w:rsidR="00D51153" w:rsidRDefault="00D51153" w:rsidP="00F5617F">
      <w:pPr>
        <w:pStyle w:val="Ttulo"/>
      </w:pPr>
    </w:p>
    <w:p w14:paraId="4847B405" w14:textId="77777777" w:rsidR="00D51153" w:rsidRDefault="00D51153" w:rsidP="00F5617F">
      <w:pPr>
        <w:pStyle w:val="Ttulo"/>
      </w:pPr>
    </w:p>
    <w:p w14:paraId="6E9877BD" w14:textId="77777777" w:rsidR="00D51153" w:rsidRDefault="00D51153" w:rsidP="00F5617F">
      <w:pPr>
        <w:pStyle w:val="Ttulo"/>
      </w:pPr>
    </w:p>
    <w:p w14:paraId="45F3ADBE" w14:textId="77777777" w:rsidR="00D51153" w:rsidRDefault="00D51153" w:rsidP="00F5617F">
      <w:pPr>
        <w:pStyle w:val="Ttulo"/>
      </w:pPr>
    </w:p>
    <w:p w14:paraId="0023BD93" w14:textId="77777777" w:rsidR="00D51153" w:rsidRDefault="00D51153" w:rsidP="00F5617F">
      <w:pPr>
        <w:pStyle w:val="Ttulo"/>
      </w:pPr>
    </w:p>
    <w:p w14:paraId="20BB5802" w14:textId="77777777" w:rsidR="00D51153" w:rsidRDefault="00D51153" w:rsidP="00F5617F">
      <w:pPr>
        <w:pStyle w:val="Ttulo"/>
      </w:pPr>
    </w:p>
    <w:p w14:paraId="6A899BEC" w14:textId="77777777" w:rsidR="00D51153" w:rsidRDefault="00D51153" w:rsidP="00F5617F">
      <w:pPr>
        <w:pStyle w:val="Ttulo"/>
      </w:pPr>
    </w:p>
    <w:p w14:paraId="0AC85359" w14:textId="77777777" w:rsidR="00D51153" w:rsidRDefault="00D51153" w:rsidP="00F5617F">
      <w:pPr>
        <w:pStyle w:val="Ttulo"/>
      </w:pPr>
    </w:p>
    <w:p w14:paraId="1AA40595" w14:textId="77777777" w:rsidR="00D51153" w:rsidRDefault="00D51153" w:rsidP="00F5617F">
      <w:pPr>
        <w:pStyle w:val="Ttulo"/>
      </w:pPr>
    </w:p>
    <w:p w14:paraId="66E209AB" w14:textId="77777777" w:rsidR="00D51153" w:rsidRDefault="00D51153" w:rsidP="00F5617F">
      <w:pPr>
        <w:pStyle w:val="Ttulo"/>
      </w:pPr>
    </w:p>
    <w:p w14:paraId="115BC5B5" w14:textId="77777777" w:rsidR="00D51153" w:rsidRDefault="00D51153" w:rsidP="00F5617F">
      <w:pPr>
        <w:pStyle w:val="Ttulo"/>
      </w:pPr>
    </w:p>
    <w:p w14:paraId="423AD09E" w14:textId="77777777" w:rsidR="00D51153" w:rsidRDefault="00D51153" w:rsidP="00F5617F">
      <w:pPr>
        <w:pStyle w:val="Ttulo"/>
      </w:pPr>
    </w:p>
    <w:p w14:paraId="4FBD85BA" w14:textId="383733F6" w:rsidR="000D533C" w:rsidRDefault="00D51153" w:rsidP="00406C71">
      <w:pPr>
        <w:pStyle w:val="Ttulo"/>
        <w:jc w:val="right"/>
      </w:pPr>
      <w:r>
        <w:t xml:space="preserve">   </w:t>
      </w:r>
      <w:r w:rsidR="000D533C">
        <w:t>Introducción</w:t>
      </w:r>
    </w:p>
    <w:p w14:paraId="46CF2AA5" w14:textId="77777777" w:rsidR="000D533C" w:rsidRDefault="000D533C">
      <w:r>
        <w:br w:type="page"/>
      </w:r>
    </w:p>
    <w:p w14:paraId="675C4132" w14:textId="5E9E8614" w:rsidR="00A13C20" w:rsidRDefault="00A13C20" w:rsidP="00A13C20">
      <w:pPr>
        <w:pStyle w:val="Ttulo1"/>
      </w:pPr>
      <w:bookmarkStart w:id="0" w:name="_Toc239072004"/>
      <w:r>
        <w:lastRenderedPageBreak/>
        <w:t>Introducción</w:t>
      </w:r>
      <w:bookmarkEnd w:id="0"/>
      <w:r>
        <w:t xml:space="preserve"> </w:t>
      </w:r>
    </w:p>
    <w:p w14:paraId="16389218" w14:textId="77777777" w:rsidR="00CE5F4A" w:rsidRPr="00CE5F4A" w:rsidRDefault="00CE5F4A" w:rsidP="00CE5F4A">
      <w:pPr>
        <w:ind w:right="100"/>
        <w:jc w:val="both"/>
        <w:rPr>
          <w:rFonts w:ascii="Century Gothic" w:hAnsi="Century Gothic"/>
          <w:sz w:val="24"/>
          <w:szCs w:val="24"/>
        </w:rPr>
      </w:pPr>
      <w:r w:rsidRPr="00CE5F4A">
        <w:rPr>
          <w:rFonts w:ascii="Century Gothic" w:hAnsi="Century Gothic"/>
          <w:sz w:val="24"/>
          <w:szCs w:val="24"/>
        </w:rPr>
        <w:t>Actualmente, la tecnología se utiliza para resolver problemas que se presentan en diferentes actividades de la vida diaria. Uno de los campos donde puede ser de mucha utilidad es en el manejo de los residuos, especialmente en lugares donde existe una gran cantidad de personas.</w:t>
      </w:r>
    </w:p>
    <w:p w14:paraId="134967D8" w14:textId="77777777" w:rsidR="00CE5F4A" w:rsidRPr="00CE5F4A" w:rsidRDefault="00CE5F4A" w:rsidP="00CE5F4A">
      <w:pPr>
        <w:ind w:right="100"/>
        <w:jc w:val="both"/>
        <w:rPr>
          <w:rFonts w:ascii="Century Gothic" w:hAnsi="Century Gothic"/>
          <w:sz w:val="24"/>
          <w:szCs w:val="24"/>
        </w:rPr>
      </w:pPr>
      <w:r w:rsidRPr="00CE5F4A">
        <w:rPr>
          <w:rFonts w:ascii="Century Gothic" w:hAnsi="Century Gothic"/>
          <w:sz w:val="24"/>
          <w:szCs w:val="24"/>
        </w:rPr>
        <w:t xml:space="preserve">El IRTRA Petapa es un espacio recreativo al que asisten muchas familias y visitantes. Debido a esta cantidad de personas, es normal que durante la jornada se produzcan diferentes tipos de residuos. El problema aparece cuando los basureros llegan a su capacidad máxima y el personal encargado no se da cuenta inmediatamente. En estas situaciones, la basura puede comenzar a acumularse fuera del recipiente, afectando la limpieza y la apariencia del lugar. Esta es precisamente la situación que dio origen a nuestro proyecto VIVA PETAPA. </w:t>
      </w:r>
    </w:p>
    <w:p w14:paraId="02217F62" w14:textId="77777777" w:rsidR="00CE5F4A" w:rsidRPr="00CE5F4A" w:rsidRDefault="00CE5F4A" w:rsidP="00CE5F4A">
      <w:pPr>
        <w:ind w:right="100"/>
        <w:jc w:val="both"/>
        <w:rPr>
          <w:rFonts w:ascii="Century Gothic" w:hAnsi="Century Gothic"/>
          <w:sz w:val="24"/>
          <w:szCs w:val="24"/>
        </w:rPr>
      </w:pPr>
      <w:r w:rsidRPr="00CE5F4A">
        <w:rPr>
          <w:rFonts w:ascii="Century Gothic" w:hAnsi="Century Gothic"/>
          <w:sz w:val="24"/>
          <w:szCs w:val="24"/>
        </w:rPr>
        <w:t xml:space="preserve">Nuestro proyecto consiste en desarrollar un basurero inteligente que permita conocer su nivel de llenado sin necesidad de abrirlo o revisarlo manualmente. Para lograrlo utilizamos un Arduino UNO y un sensor ultrasónico HC-SR04, colocado en la parte superior del recipiente. Este sensor mide constantemente la distancia que existe entre él y los residuos. La información obtenida es procesada por Arduino y posteriormente se muestra mediante un módulo LED de tres estados. </w:t>
      </w:r>
    </w:p>
    <w:p w14:paraId="5A208D62" w14:textId="77777777" w:rsidR="00CE5F4A" w:rsidRPr="00CE5F4A" w:rsidRDefault="00CE5F4A" w:rsidP="00CE5F4A">
      <w:pPr>
        <w:ind w:right="100"/>
        <w:jc w:val="both"/>
        <w:rPr>
          <w:rFonts w:ascii="Century Gothic" w:hAnsi="Century Gothic"/>
          <w:sz w:val="24"/>
          <w:szCs w:val="24"/>
        </w:rPr>
      </w:pPr>
      <w:r w:rsidRPr="00CE5F4A">
        <w:rPr>
          <w:rFonts w:ascii="Century Gothic" w:hAnsi="Century Gothic"/>
          <w:sz w:val="24"/>
          <w:szCs w:val="24"/>
        </w:rPr>
        <w:t>De esta manera, VIVA PETAPA busca demostrar que un proyecto de TICS no solamente consiste en programar, sino en identificar una necesidad, analizarla y utilizar la tecnología para crear una solución que pueda ser útil en un entorno real.</w:t>
      </w:r>
    </w:p>
    <w:p w14:paraId="062EB3F8" w14:textId="28A769F5" w:rsidR="009F2DF1" w:rsidRPr="009F2DF1" w:rsidRDefault="009F2DF1" w:rsidP="00CE5F4A">
      <w:pPr>
        <w:ind w:right="100"/>
        <w:jc w:val="both"/>
        <w:rPr>
          <w:rFonts w:ascii="Century Gothic" w:hAnsi="Century Gothic"/>
          <w:sz w:val="24"/>
          <w:szCs w:val="24"/>
        </w:rPr>
      </w:pPr>
    </w:p>
    <w:p w14:paraId="2F2358E7" w14:textId="2853095B" w:rsidR="00567F55" w:rsidRPr="00567F55" w:rsidRDefault="00567F55" w:rsidP="00E34DFE">
      <w:pPr>
        <w:ind w:right="100"/>
        <w:jc w:val="both"/>
      </w:pPr>
    </w:p>
    <w:p w14:paraId="103EE9D4" w14:textId="77777777" w:rsidR="0033342C" w:rsidRDefault="0033342C" w:rsidP="0033342C"/>
    <w:p w14:paraId="13184F5A" w14:textId="589D2A01" w:rsidR="0033342C" w:rsidRPr="0033342C" w:rsidRDefault="0033342C" w:rsidP="0033342C">
      <w:pPr>
        <w:tabs>
          <w:tab w:val="left" w:pos="841"/>
        </w:tabs>
        <w:sectPr w:rsidR="0033342C" w:rsidRPr="0033342C" w:rsidSect="004A6413">
          <w:pgSz w:w="12240" w:h="15840"/>
          <w:pgMar w:top="1417" w:right="1701" w:bottom="1417" w:left="1701" w:header="708" w:footer="708" w:gutter="0"/>
          <w:pgBorders w:display="firstPage" w:offsetFrom="page">
            <w:top w:val="thinThickThinMediumGap" w:sz="24" w:space="24" w:color="DE81E1" w:themeColor="accent2" w:themeTint="99"/>
            <w:left w:val="thinThickThinMediumGap" w:sz="24" w:space="24" w:color="DE81E1" w:themeColor="accent2" w:themeTint="99"/>
            <w:bottom w:val="thinThickThinMediumGap" w:sz="24" w:space="24" w:color="DE81E1" w:themeColor="accent2" w:themeTint="99"/>
            <w:right w:val="thinThickThinMediumGap" w:sz="24" w:space="24" w:color="DE81E1" w:themeColor="accent2" w:themeTint="99"/>
          </w:pgBorders>
          <w:cols w:space="708"/>
          <w:titlePg/>
          <w:docGrid w:linePitch="360"/>
        </w:sectPr>
      </w:pPr>
      <w:r>
        <w:tab/>
      </w:r>
    </w:p>
    <w:p w14:paraId="102962B0" w14:textId="77777777" w:rsidR="00D51153" w:rsidRDefault="00D51153" w:rsidP="00F5617F">
      <w:pPr>
        <w:pStyle w:val="Ttulo"/>
      </w:pPr>
    </w:p>
    <w:p w14:paraId="2162E866" w14:textId="77777777" w:rsidR="00D51153" w:rsidRDefault="00D51153" w:rsidP="00F5617F">
      <w:pPr>
        <w:pStyle w:val="Ttulo"/>
      </w:pPr>
    </w:p>
    <w:p w14:paraId="6FB8062C" w14:textId="77777777" w:rsidR="00D51153" w:rsidRDefault="00D51153" w:rsidP="00F5617F">
      <w:pPr>
        <w:pStyle w:val="Ttulo"/>
      </w:pPr>
    </w:p>
    <w:p w14:paraId="634903AD" w14:textId="77777777" w:rsidR="00D51153" w:rsidRDefault="00D51153" w:rsidP="00F5617F">
      <w:pPr>
        <w:pStyle w:val="Ttulo"/>
      </w:pPr>
    </w:p>
    <w:p w14:paraId="521D3242" w14:textId="77777777" w:rsidR="00D51153" w:rsidRDefault="00D51153" w:rsidP="00F5617F">
      <w:pPr>
        <w:pStyle w:val="Ttulo"/>
      </w:pPr>
    </w:p>
    <w:p w14:paraId="45D4CA02" w14:textId="77777777" w:rsidR="00D51153" w:rsidRDefault="00D51153" w:rsidP="00F5617F">
      <w:pPr>
        <w:pStyle w:val="Ttulo"/>
      </w:pPr>
      <w:r>
        <w:t xml:space="preserve">                                                </w:t>
      </w:r>
    </w:p>
    <w:p w14:paraId="05B674DE" w14:textId="77777777" w:rsidR="00D51153" w:rsidRDefault="00D51153" w:rsidP="00F5617F">
      <w:pPr>
        <w:pStyle w:val="Ttulo"/>
      </w:pPr>
    </w:p>
    <w:p w14:paraId="0BE0EDA0" w14:textId="77777777" w:rsidR="00D51153" w:rsidRDefault="00D51153" w:rsidP="00F5617F">
      <w:pPr>
        <w:pStyle w:val="Ttulo"/>
      </w:pPr>
    </w:p>
    <w:p w14:paraId="1EB7D39F" w14:textId="77777777" w:rsidR="00D51153" w:rsidRDefault="00D51153" w:rsidP="00F5617F">
      <w:pPr>
        <w:pStyle w:val="Ttulo"/>
      </w:pPr>
    </w:p>
    <w:p w14:paraId="256F6C9C" w14:textId="77777777" w:rsidR="00D51153" w:rsidRDefault="00D51153" w:rsidP="00F5617F">
      <w:pPr>
        <w:pStyle w:val="Ttulo"/>
      </w:pPr>
    </w:p>
    <w:p w14:paraId="6F2F0419" w14:textId="77777777" w:rsidR="00D51153" w:rsidRDefault="00D51153" w:rsidP="00F5617F">
      <w:pPr>
        <w:pStyle w:val="Ttulo"/>
      </w:pPr>
      <w:r>
        <w:t xml:space="preserve">                                            </w:t>
      </w:r>
    </w:p>
    <w:p w14:paraId="67B9280B" w14:textId="77777777" w:rsidR="00D51153" w:rsidRDefault="00D51153" w:rsidP="00F5617F">
      <w:pPr>
        <w:pStyle w:val="Ttulo"/>
      </w:pPr>
    </w:p>
    <w:p w14:paraId="1571FD88" w14:textId="77777777" w:rsidR="00D51153" w:rsidRDefault="00D51153" w:rsidP="00F5617F">
      <w:pPr>
        <w:pStyle w:val="Ttulo"/>
      </w:pPr>
    </w:p>
    <w:p w14:paraId="22A6FF6D" w14:textId="77777777" w:rsidR="00D51153" w:rsidRDefault="00D51153" w:rsidP="00F5617F">
      <w:pPr>
        <w:pStyle w:val="Ttulo"/>
      </w:pPr>
    </w:p>
    <w:p w14:paraId="09B128C3" w14:textId="77777777" w:rsidR="00D51153" w:rsidRDefault="00D51153" w:rsidP="00F5617F">
      <w:pPr>
        <w:pStyle w:val="Ttulo"/>
      </w:pPr>
    </w:p>
    <w:p w14:paraId="6EEB30E4" w14:textId="77777777" w:rsidR="00D51153" w:rsidRDefault="00D51153" w:rsidP="00F5617F">
      <w:pPr>
        <w:pStyle w:val="Ttulo"/>
      </w:pPr>
    </w:p>
    <w:p w14:paraId="5372A280" w14:textId="1526B4B1" w:rsidR="00D51153" w:rsidRDefault="00D51153" w:rsidP="00CE5F4A">
      <w:pPr>
        <w:pStyle w:val="Ttulo"/>
        <w:jc w:val="right"/>
      </w:pPr>
      <w:r>
        <w:t xml:space="preserve">                  </w:t>
      </w:r>
      <w:r w:rsidR="00CE5F4A" w:rsidRPr="00CE5F4A">
        <w:t>PROBLEMÁTICA Y SOLUCIÓN TECNOLÓGICA</w:t>
      </w:r>
    </w:p>
    <w:p w14:paraId="226FE4F4" w14:textId="28C06FDD" w:rsidR="000D533C" w:rsidRPr="00F5617F" w:rsidRDefault="00D51153" w:rsidP="00406C71">
      <w:pPr>
        <w:pStyle w:val="Ttulo"/>
        <w:jc w:val="right"/>
        <w:rPr>
          <w:rStyle w:val="TtuloCar"/>
        </w:rPr>
      </w:pPr>
      <w:r>
        <w:t xml:space="preserve">                  </w:t>
      </w:r>
      <w:r w:rsidR="007E3D74">
        <w:t xml:space="preserve">                           </w:t>
      </w:r>
      <w:r w:rsidR="000D533C">
        <w:t xml:space="preserve"> </w:t>
      </w:r>
    </w:p>
    <w:p w14:paraId="71F51BE6" w14:textId="330E6A19" w:rsidR="00B74688" w:rsidRDefault="00CE5F4A" w:rsidP="00B74688">
      <w:pPr>
        <w:pStyle w:val="Ttulo1"/>
      </w:pPr>
      <w:bookmarkStart w:id="1" w:name="_Toc239072005"/>
      <w:r w:rsidRPr="00CE5F4A">
        <w:lastRenderedPageBreak/>
        <w:t>PROBLEMÁTICA Y SOLUCIÓN TECNOLÓGICA</w:t>
      </w:r>
      <w:bookmarkEnd w:id="1"/>
    </w:p>
    <w:p w14:paraId="2A3806A9" w14:textId="77777777" w:rsidR="00CE5F4A" w:rsidRPr="00CE5F4A" w:rsidRDefault="00CE5F4A" w:rsidP="00CE5F4A">
      <w:pPr>
        <w:pStyle w:val="Ttulo2"/>
      </w:pPr>
      <w:bookmarkStart w:id="2" w:name="_Toc239072006"/>
      <w:r w:rsidRPr="00CE5F4A">
        <w:t>1.1 Generación y acumulación de residuos en IRTRA Petapa</w:t>
      </w:r>
      <w:bookmarkEnd w:id="2"/>
    </w:p>
    <w:p w14:paraId="42643C10" w14:textId="77777777"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Uno de los principales problemas que identificamos para desarrollar nuestro proyecto fue la generación de residuos en lugares con una gran cantidad de visitantes. Cuando las personas consumen alimentos y bebidas o utilizan diferentes productos dentro de un parque recreativo, se generan residuos que deben ser depositados en los recipientes correspondientes.</w:t>
      </w:r>
    </w:p>
    <w:p w14:paraId="1A611445" w14:textId="77777777"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 xml:space="preserve">El problema no necesariamente consiste en que existan pocos basureros, sino en que no siempre es posible saber cuáles están llenos y cuáles todavía tienen espacio. El personal encargado debe realizar recorridos para comprobar el estado de los recipientes, lo cual requiere tiempo y esfuerzo. </w:t>
      </w:r>
    </w:p>
    <w:p w14:paraId="19536878" w14:textId="77777777"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Cuando un basurero se llena y no se vacía a tiempo, algunos residuos pueden terminar fuera del recipiente. Además de afectar la imagen del lugar, esto puede generar una sensación de desorden y afectar la experiencia de los visitantes.</w:t>
      </w:r>
    </w:p>
    <w:p w14:paraId="1519F52F" w14:textId="7C2FEE64"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Por esa razón consideramos que era posible utilizar la tecnología para solucionar una parte de este problema.</w:t>
      </w:r>
    </w:p>
    <w:p w14:paraId="1FDFC279" w14:textId="77777777" w:rsidR="00CE5F4A" w:rsidRPr="00CE5F4A" w:rsidRDefault="00CE5F4A" w:rsidP="00CE5F4A">
      <w:pPr>
        <w:pStyle w:val="Ttulo2"/>
      </w:pPr>
      <w:bookmarkStart w:id="3" w:name="_Toc239072007"/>
      <w:r w:rsidRPr="00CE5F4A">
        <w:t>1.2 Limitaciones de los basureros convencionales</w:t>
      </w:r>
      <w:bookmarkEnd w:id="3"/>
    </w:p>
    <w:p w14:paraId="663470D9" w14:textId="77777777"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Un basurero tradicional cumple con una función sencilla: almacenar temporalmente los residuos hasta que sean recolectados. Sin embargo, normalmente no proporciona información sobre su capacidad.</w:t>
      </w:r>
    </w:p>
    <w:p w14:paraId="04DA2D52" w14:textId="77777777"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Por ejemplo, dos basureros pueden encontrarse en diferentes lugares del parque. Uno puede estar casi vacío y otro completamente lleno. Si ambos tienen la misma apariencia exterior, el personal no puede conocer su estado sin acercarse y revisarlos.</w:t>
      </w:r>
    </w:p>
    <w:p w14:paraId="41095943" w14:textId="77777777"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Esto provoca que los recorridos de mantenimiento tengan que realizarse de forma periódica. Incluso puede ocurrir que se revise un recipiente que todavía tiene suficiente espacio mientras otro ya necesita ser vaciado.</w:t>
      </w:r>
    </w:p>
    <w:p w14:paraId="1EB23B34" w14:textId="77777777" w:rsidR="00CE5F4A" w:rsidRPr="00CE5F4A" w:rsidRDefault="00CE5F4A" w:rsidP="00CE5F4A">
      <w:pPr>
        <w:jc w:val="both"/>
        <w:rPr>
          <w:rFonts w:ascii="Century Gothic" w:hAnsi="Century Gothic"/>
          <w:sz w:val="24"/>
          <w:szCs w:val="24"/>
        </w:rPr>
      </w:pPr>
      <w:r w:rsidRPr="00CE5F4A">
        <w:rPr>
          <w:rFonts w:ascii="Century Gothic" w:hAnsi="Century Gothic"/>
          <w:sz w:val="24"/>
          <w:szCs w:val="24"/>
        </w:rPr>
        <w:t xml:space="preserve">VIVA PETAPA busca mejorar precisamente este aspecto. En lugar de depender únicamente de una inspección visual, el sistema proporciona una señal que permite conocer el estado del recipiente. </w:t>
      </w:r>
    </w:p>
    <w:p w14:paraId="369607E4" w14:textId="7E28A422" w:rsidR="00CE5F4A" w:rsidRPr="00CE5F4A" w:rsidRDefault="00CE5F4A" w:rsidP="00CE5F4A">
      <w:pPr>
        <w:rPr>
          <w:rFonts w:ascii="Century Gothic" w:hAnsi="Century Gothic"/>
          <w:sz w:val="24"/>
          <w:szCs w:val="24"/>
        </w:rPr>
      </w:pPr>
    </w:p>
    <w:p w14:paraId="34B9930A" w14:textId="77777777" w:rsidR="00CE5F4A" w:rsidRPr="00CE5F4A" w:rsidRDefault="00CE5F4A" w:rsidP="00CE5F4A">
      <w:pPr>
        <w:pStyle w:val="Ttulo2"/>
      </w:pPr>
      <w:bookmarkStart w:id="4" w:name="_Toc239072008"/>
      <w:r w:rsidRPr="00CE5F4A">
        <w:lastRenderedPageBreak/>
        <w:t>1.3 Propuesta del basurero inteligente VIVA PETAPA</w:t>
      </w:r>
      <w:bookmarkEnd w:id="4"/>
    </w:p>
    <w:p w14:paraId="4E4ABEF9"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A partir de la problemática anterior desarrollamos VIVA PETAPA, un basurero inteligente que utiliza componentes electrónicos para conocer el nivel de residuos.</w:t>
      </w:r>
    </w:p>
    <w:p w14:paraId="248D3638"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El principio de funcionamiento es relativamente sencillo. Colocamos un sensor ultrasónico en la parte superior del recipiente. Este sensor mide la distancia que existe desde su posición hasta los residuos.</w:t>
      </w:r>
    </w:p>
    <w:p w14:paraId="5865BB10"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Cuando el basurero tiene poco contenido, existe una distancia mayor entre el sensor y los residuos. Conforme se van depositando más residuos, esa distancia disminuye.</w:t>
      </w:r>
    </w:p>
    <w:p w14:paraId="51C641E8"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Arduino recibe esta información y, de acuerdo con los valores establecidos en el programa, determina el estado del basurero.</w:t>
      </w:r>
    </w:p>
    <w:p w14:paraId="3DDB4D1B"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El resultado se comunica mediante tres indicadores:</w:t>
      </w:r>
    </w:p>
    <w:p w14:paraId="2129C6E6" w14:textId="77777777" w:rsidR="00CE5F4A" w:rsidRPr="00CE5F4A" w:rsidRDefault="00CE5F4A" w:rsidP="00CE5F4A">
      <w:pPr>
        <w:numPr>
          <w:ilvl w:val="0"/>
          <w:numId w:val="12"/>
        </w:numPr>
        <w:rPr>
          <w:rFonts w:ascii="Century Gothic" w:hAnsi="Century Gothic"/>
          <w:sz w:val="24"/>
          <w:szCs w:val="24"/>
        </w:rPr>
      </w:pPr>
      <w:r w:rsidRPr="00CE5F4A">
        <w:rPr>
          <w:rFonts w:ascii="Century Gothic" w:hAnsi="Century Gothic"/>
          <w:b/>
          <w:bCs/>
          <w:sz w:val="24"/>
          <w:szCs w:val="24"/>
          <w:highlight w:val="green"/>
        </w:rPr>
        <w:t>Verde:</w:t>
      </w:r>
      <w:r w:rsidRPr="00CE5F4A">
        <w:rPr>
          <w:rFonts w:ascii="Century Gothic" w:hAnsi="Century Gothic"/>
          <w:sz w:val="24"/>
          <w:szCs w:val="24"/>
        </w:rPr>
        <w:t xml:space="preserve"> todavía existe suficiente espacio. </w:t>
      </w:r>
    </w:p>
    <w:p w14:paraId="5AC020F9" w14:textId="77777777" w:rsidR="00CE5F4A" w:rsidRPr="00CE5F4A" w:rsidRDefault="00CE5F4A" w:rsidP="00CE5F4A">
      <w:pPr>
        <w:numPr>
          <w:ilvl w:val="0"/>
          <w:numId w:val="12"/>
        </w:numPr>
        <w:rPr>
          <w:rFonts w:ascii="Century Gothic" w:hAnsi="Century Gothic"/>
          <w:sz w:val="24"/>
          <w:szCs w:val="24"/>
        </w:rPr>
      </w:pPr>
      <w:r w:rsidRPr="00CE5F4A">
        <w:rPr>
          <w:rFonts w:ascii="Century Gothic" w:hAnsi="Century Gothic"/>
          <w:b/>
          <w:bCs/>
          <w:sz w:val="24"/>
          <w:szCs w:val="24"/>
          <w:highlight w:val="yellow"/>
        </w:rPr>
        <w:t>Amarillo:</w:t>
      </w:r>
      <w:r w:rsidRPr="00CE5F4A">
        <w:rPr>
          <w:rFonts w:ascii="Century Gothic" w:hAnsi="Century Gothic"/>
          <w:sz w:val="24"/>
          <w:szCs w:val="24"/>
        </w:rPr>
        <w:t xml:space="preserve"> el basurero está próximo a llenarse. </w:t>
      </w:r>
    </w:p>
    <w:p w14:paraId="17BDCBDF" w14:textId="77777777" w:rsidR="00CE5F4A" w:rsidRPr="00CE5F4A" w:rsidRDefault="00CE5F4A" w:rsidP="00CE5F4A">
      <w:pPr>
        <w:numPr>
          <w:ilvl w:val="0"/>
          <w:numId w:val="12"/>
        </w:numPr>
        <w:rPr>
          <w:rFonts w:ascii="Century Gothic" w:hAnsi="Century Gothic"/>
          <w:sz w:val="24"/>
          <w:szCs w:val="24"/>
        </w:rPr>
      </w:pPr>
      <w:r w:rsidRPr="00CE5F4A">
        <w:rPr>
          <w:rFonts w:ascii="Century Gothic" w:hAnsi="Century Gothic"/>
          <w:b/>
          <w:bCs/>
          <w:sz w:val="24"/>
          <w:szCs w:val="24"/>
          <w:highlight w:val="red"/>
        </w:rPr>
        <w:t>Rojo:</w:t>
      </w:r>
      <w:r w:rsidRPr="00CE5F4A">
        <w:rPr>
          <w:rFonts w:ascii="Century Gothic" w:hAnsi="Century Gothic"/>
          <w:sz w:val="24"/>
          <w:szCs w:val="24"/>
        </w:rPr>
        <w:t xml:space="preserve"> el basurero está lleno y necesita atención. </w:t>
      </w:r>
    </w:p>
    <w:p w14:paraId="6742F490" w14:textId="782DAE46" w:rsidR="00CE5F4A" w:rsidRPr="00CE5F4A" w:rsidRDefault="00CE5F4A" w:rsidP="00CE5F4A">
      <w:pPr>
        <w:rPr>
          <w:rFonts w:ascii="Century Gothic" w:hAnsi="Century Gothic"/>
          <w:sz w:val="24"/>
          <w:szCs w:val="24"/>
        </w:rPr>
      </w:pPr>
    </w:p>
    <w:p w14:paraId="0EAD2E41" w14:textId="77777777" w:rsidR="00CE5F4A" w:rsidRPr="00CE5F4A" w:rsidRDefault="00CE5F4A" w:rsidP="00CE5F4A">
      <w:pPr>
        <w:pStyle w:val="Ttulo2"/>
      </w:pPr>
      <w:bookmarkStart w:id="5" w:name="_Toc239072009"/>
      <w:r w:rsidRPr="00CE5F4A">
        <w:t>1.4 Automatización aplicada a la gestión de residuos</w:t>
      </w:r>
      <w:bookmarkEnd w:id="5"/>
    </w:p>
    <w:p w14:paraId="24D42358"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La automatización es importante en este proyecto porque permite que el sistema realice la supervisión sin que una persona tenga que estar midiendo manualmente el nivel de los residuos.</w:t>
      </w:r>
    </w:p>
    <w:p w14:paraId="795CB57E"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El sensor realiza las mediciones, Arduino procesa los datos y el indicador muestra el resultado. Todo esto sucede siguiendo las instrucciones establecidas en el programa.</w:t>
      </w:r>
    </w:p>
    <w:p w14:paraId="74AB8A65"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En otras palabras, el sistema funciona de acuerdo con una secuencia:</w:t>
      </w:r>
    </w:p>
    <w:p w14:paraId="73E94CFC" w14:textId="77777777" w:rsidR="00CE5F4A" w:rsidRPr="00CE5F4A" w:rsidRDefault="00CE5F4A" w:rsidP="00CE5F4A">
      <w:pPr>
        <w:pStyle w:val="Prrafodelista"/>
        <w:numPr>
          <w:ilvl w:val="0"/>
          <w:numId w:val="13"/>
        </w:numPr>
        <w:rPr>
          <w:rFonts w:ascii="Century Gothic" w:hAnsi="Century Gothic"/>
          <w:sz w:val="24"/>
          <w:szCs w:val="24"/>
        </w:rPr>
      </w:pPr>
      <w:r w:rsidRPr="00CE5F4A">
        <w:rPr>
          <w:rFonts w:ascii="Century Gothic" w:hAnsi="Century Gothic"/>
          <w:b/>
          <w:bCs/>
          <w:sz w:val="24"/>
          <w:szCs w:val="24"/>
        </w:rPr>
        <w:t>Medir → procesar → comparar → mostrar el resultado.</w:t>
      </w:r>
    </w:p>
    <w:p w14:paraId="583B48F8" w14:textId="77777777" w:rsidR="00CE5F4A" w:rsidRPr="00CE5F4A" w:rsidRDefault="00CE5F4A" w:rsidP="00CE5F4A">
      <w:pPr>
        <w:rPr>
          <w:rFonts w:ascii="Century Gothic" w:hAnsi="Century Gothic"/>
          <w:sz w:val="24"/>
          <w:szCs w:val="24"/>
        </w:rPr>
      </w:pPr>
      <w:r w:rsidRPr="00CE5F4A">
        <w:rPr>
          <w:rFonts w:ascii="Century Gothic" w:hAnsi="Century Gothic"/>
          <w:sz w:val="24"/>
          <w:szCs w:val="24"/>
        </w:rPr>
        <w:t>Esto convierte un basurero común en un dispositivo capaz de proporcionar información útil para el mantenimiento.</w:t>
      </w:r>
    </w:p>
    <w:p w14:paraId="7D31DEF7" w14:textId="42FB5447" w:rsidR="007579DD" w:rsidRPr="007579DD" w:rsidRDefault="007579DD" w:rsidP="00326669">
      <w:pPr>
        <w:rPr>
          <w:rFonts w:ascii="Century Gothic" w:hAnsi="Century Gothic"/>
          <w:sz w:val="24"/>
          <w:szCs w:val="24"/>
        </w:rPr>
      </w:pPr>
    </w:p>
    <w:p w14:paraId="26A8EE56" w14:textId="61023810" w:rsidR="007579DD" w:rsidRPr="00A24732" w:rsidRDefault="007579DD" w:rsidP="00A24732">
      <w:pPr>
        <w:jc w:val="both"/>
        <w:rPr>
          <w:rFonts w:ascii="Century Gothic" w:hAnsi="Century Gothic"/>
          <w:sz w:val="24"/>
          <w:szCs w:val="24"/>
        </w:rPr>
        <w:sectPr w:rsidR="007579DD" w:rsidRPr="00A24732" w:rsidSect="00EF06DC">
          <w:headerReference w:type="even" r:id="rId16"/>
          <w:pgSz w:w="12240" w:h="15840"/>
          <w:pgMar w:top="1417" w:right="1701" w:bottom="1417" w:left="1701" w:header="708" w:footer="708" w:gutter="0"/>
          <w:pgBorders w:display="firstPage" w:offsetFrom="page">
            <w:top w:val="thinThickThinMediumGap" w:sz="24" w:space="24" w:color="E590AA" w:themeColor="accent6" w:themeTint="99"/>
            <w:left w:val="thinThickThinMediumGap" w:sz="24" w:space="24" w:color="E590AA" w:themeColor="accent6" w:themeTint="99"/>
            <w:bottom w:val="thinThickThinMediumGap" w:sz="24" w:space="24" w:color="E590AA" w:themeColor="accent6" w:themeTint="99"/>
            <w:right w:val="thinThickThinMediumGap" w:sz="24" w:space="24" w:color="E590AA" w:themeColor="accent6" w:themeTint="99"/>
          </w:pgBorders>
          <w:cols w:space="708"/>
          <w:titlePg/>
          <w:docGrid w:linePitch="360"/>
        </w:sectPr>
      </w:pPr>
    </w:p>
    <w:p w14:paraId="2DA5239D" w14:textId="77777777" w:rsidR="00406C71" w:rsidRDefault="00406C71" w:rsidP="00F5617F">
      <w:pPr>
        <w:pStyle w:val="Ttulo"/>
      </w:pPr>
    </w:p>
    <w:p w14:paraId="3AD46D2E" w14:textId="77777777" w:rsidR="00406C71" w:rsidRDefault="00406C71" w:rsidP="00F5617F">
      <w:pPr>
        <w:pStyle w:val="Ttulo"/>
      </w:pPr>
    </w:p>
    <w:p w14:paraId="35380B41" w14:textId="77777777" w:rsidR="00406C71" w:rsidRDefault="00406C71" w:rsidP="00F5617F">
      <w:pPr>
        <w:pStyle w:val="Ttulo"/>
      </w:pPr>
    </w:p>
    <w:p w14:paraId="27421255" w14:textId="77777777" w:rsidR="00406C71" w:rsidRDefault="00406C71" w:rsidP="00F5617F">
      <w:pPr>
        <w:pStyle w:val="Ttulo"/>
      </w:pPr>
    </w:p>
    <w:p w14:paraId="437B3736" w14:textId="77777777" w:rsidR="00406C71" w:rsidRDefault="00406C71" w:rsidP="00F5617F">
      <w:pPr>
        <w:pStyle w:val="Ttulo"/>
      </w:pPr>
    </w:p>
    <w:p w14:paraId="0A68CFB7" w14:textId="77777777" w:rsidR="00406C71" w:rsidRDefault="00406C71" w:rsidP="00F5617F">
      <w:pPr>
        <w:pStyle w:val="Ttulo"/>
      </w:pPr>
    </w:p>
    <w:p w14:paraId="6948EC05" w14:textId="77777777" w:rsidR="00406C71" w:rsidRDefault="00406C71" w:rsidP="00F5617F">
      <w:pPr>
        <w:pStyle w:val="Ttulo"/>
      </w:pPr>
    </w:p>
    <w:p w14:paraId="0E4E9A63" w14:textId="77777777" w:rsidR="00406C71" w:rsidRDefault="00406C71" w:rsidP="00F5617F">
      <w:pPr>
        <w:pStyle w:val="Ttulo"/>
      </w:pPr>
    </w:p>
    <w:p w14:paraId="36391491" w14:textId="77777777" w:rsidR="00406C71" w:rsidRDefault="00406C71" w:rsidP="00F5617F">
      <w:pPr>
        <w:pStyle w:val="Ttulo"/>
      </w:pPr>
    </w:p>
    <w:p w14:paraId="37F5B764" w14:textId="77777777" w:rsidR="00406C71" w:rsidRDefault="00406C71" w:rsidP="00F5617F">
      <w:pPr>
        <w:pStyle w:val="Ttulo"/>
      </w:pPr>
    </w:p>
    <w:p w14:paraId="73471AF8" w14:textId="77777777" w:rsidR="00406C71" w:rsidRDefault="00406C71" w:rsidP="00F5617F">
      <w:pPr>
        <w:pStyle w:val="Ttulo"/>
      </w:pPr>
    </w:p>
    <w:p w14:paraId="5257069A" w14:textId="77777777" w:rsidR="00406C71" w:rsidRDefault="00406C71" w:rsidP="00F5617F">
      <w:pPr>
        <w:pStyle w:val="Ttulo"/>
      </w:pPr>
    </w:p>
    <w:p w14:paraId="2CC5D894" w14:textId="77777777" w:rsidR="00406C71" w:rsidRDefault="00406C71" w:rsidP="00F5617F">
      <w:pPr>
        <w:pStyle w:val="Ttulo"/>
      </w:pPr>
    </w:p>
    <w:p w14:paraId="0A2EE98D" w14:textId="77777777" w:rsidR="00406C71" w:rsidRDefault="00406C71" w:rsidP="00F5617F">
      <w:pPr>
        <w:pStyle w:val="Ttulo"/>
      </w:pPr>
    </w:p>
    <w:p w14:paraId="7680FA24" w14:textId="77777777" w:rsidR="00406C71" w:rsidRDefault="00406C71" w:rsidP="00F5617F">
      <w:pPr>
        <w:pStyle w:val="Ttulo"/>
      </w:pPr>
    </w:p>
    <w:p w14:paraId="1634C830" w14:textId="3F65BFA5" w:rsidR="000D533C" w:rsidRDefault="00785A58" w:rsidP="00001D84">
      <w:pPr>
        <w:pStyle w:val="Ttulo"/>
        <w:jc w:val="right"/>
      </w:pPr>
      <w:r w:rsidRPr="00785A58">
        <w:t>ARDUINO Y PROGRAMACIÓN</w:t>
      </w:r>
    </w:p>
    <w:p w14:paraId="0E75753F" w14:textId="703CE220" w:rsidR="00C93EA2" w:rsidRDefault="000D533C" w:rsidP="00406C71">
      <w:pPr>
        <w:jc w:val="right"/>
      </w:pPr>
      <w:r>
        <w:br w:type="page"/>
      </w:r>
    </w:p>
    <w:p w14:paraId="724199F8" w14:textId="6622550C" w:rsidR="008C40DA" w:rsidRDefault="00785A58" w:rsidP="001A52E1">
      <w:pPr>
        <w:pStyle w:val="Ttulo1"/>
      </w:pPr>
      <w:bookmarkStart w:id="6" w:name="_Toc239072010"/>
      <w:r w:rsidRPr="00785A58">
        <w:lastRenderedPageBreak/>
        <w:t>ARDUINO Y PROGRAMACIÓN</w:t>
      </w:r>
      <w:bookmarkEnd w:id="6"/>
    </w:p>
    <w:p w14:paraId="553AEDDD" w14:textId="77777777" w:rsidR="00785A58" w:rsidRPr="00785A58" w:rsidRDefault="00785A58" w:rsidP="00785A58">
      <w:pPr>
        <w:pStyle w:val="Ttulo2"/>
      </w:pPr>
      <w:bookmarkStart w:id="7" w:name="_Toc239072011"/>
      <w:r w:rsidRPr="00785A58">
        <w:t>2.1 Arduino UNO como unidad de control</w:t>
      </w:r>
      <w:bookmarkEnd w:id="7"/>
    </w:p>
    <w:p w14:paraId="50C40F8D"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Arduino UNO es la parte principal del sistema porque es el componente que recibe la información y toma las decisiones.</w:t>
      </w:r>
    </w:p>
    <w:p w14:paraId="0C956D04"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Podemos compararlo con el "cerebro" del basurero inteligente. El sensor por sí solo puede realizar una medición, pero necesita un dispositivo que interprete esa información y determine qué debe suceder después.</w:t>
      </w:r>
    </w:p>
    <w:p w14:paraId="5B83EF4B"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En nuestro proyecto, el HC-SR04 proporciona la información de distancia y Arduino la procesa. Dependiendo del resultado, Arduino activa la salida correspondiente del módulo LED.</w:t>
      </w:r>
    </w:p>
    <w:p w14:paraId="1C187F14" w14:textId="0A8A76B1"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Por eso, sin la programación del Arduino, los componentes no podrían trabajar coordinadamente.</w:t>
      </w:r>
    </w:p>
    <w:p w14:paraId="72CFD2BE" w14:textId="77777777" w:rsidR="00785A58" w:rsidRPr="00785A58" w:rsidRDefault="00785A58" w:rsidP="00785A58">
      <w:pPr>
        <w:pStyle w:val="Ttulo2"/>
        <w:rPr>
          <w:b/>
          <w:bCs/>
        </w:rPr>
      </w:pPr>
      <w:bookmarkStart w:id="8" w:name="_Toc239072012"/>
      <w:r w:rsidRPr="00785A58">
        <w:rPr>
          <w:b/>
          <w:bCs/>
        </w:rPr>
        <w:t>2.2 Entradas y salidas digitales</w:t>
      </w:r>
      <w:bookmarkEnd w:id="8"/>
    </w:p>
    <w:p w14:paraId="29D4B0DF"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Para entender el proyecto también es necesario conocer la diferencia entre entradas y salidas.</w:t>
      </w:r>
    </w:p>
    <w:p w14:paraId="5F921993"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Una entrada permite que Arduino reciba información de un componente. Una salida permite que Arduino envíe una señal hacia otro componente.</w:t>
      </w:r>
    </w:p>
    <w:p w14:paraId="02EC0FF2"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En nuestro circuito, el sensor ultrasónico funciona como dispositivo de entrada. Sus señales Trig y Echo se encuentran conectadas a los pines D9 y D10 del Arduino. </w:t>
      </w:r>
    </w:p>
    <w:p w14:paraId="352C6DD6"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Por otro lado, los pines D4, D5 y D6 se utilizan para controlar las señales del módulo LED de tres estados. </w:t>
      </w:r>
    </w:p>
    <w:p w14:paraId="0583075E" w14:textId="54D1BDAC"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Esto permite establecer una comunicación entre los diferentes elementos del proyecto.</w:t>
      </w:r>
    </w:p>
    <w:p w14:paraId="0EBE512E" w14:textId="77777777" w:rsidR="00785A58" w:rsidRPr="00785A58" w:rsidRDefault="00785A58" w:rsidP="00785A58">
      <w:pPr>
        <w:pStyle w:val="Ttulo2"/>
      </w:pPr>
      <w:bookmarkStart w:id="9" w:name="_Toc239072013"/>
      <w:r w:rsidRPr="00785A58">
        <w:t>2.3 Programación en C++ para Arduino</w:t>
      </w:r>
      <w:bookmarkEnd w:id="9"/>
    </w:p>
    <w:p w14:paraId="363D15BF"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La programación es la parte que permite darle instrucciones al circuito.</w:t>
      </w:r>
    </w:p>
    <w:p w14:paraId="60781787" w14:textId="4927A5DE"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En nuestro caso, el código está desarrollado para Arduino utilizando C++, tal como solicita la guía del proyecto, que establece que la programación debe realizarse directamente en </w:t>
      </w:r>
      <w:proofErr w:type="spellStart"/>
      <w:r w:rsidRPr="00785A58">
        <w:rPr>
          <w:rFonts w:ascii="Century Gothic" w:hAnsi="Century Gothic"/>
          <w:sz w:val="24"/>
          <w:szCs w:val="24"/>
        </w:rPr>
        <w:t>Tinkercad</w:t>
      </w:r>
      <w:proofErr w:type="spellEnd"/>
      <w:r w:rsidRPr="00785A58">
        <w:rPr>
          <w:rFonts w:ascii="Century Gothic" w:hAnsi="Century Gothic"/>
          <w:sz w:val="24"/>
          <w:szCs w:val="24"/>
        </w:rPr>
        <w:t xml:space="preserve"> y no mediante bloques. </w:t>
      </w:r>
    </w:p>
    <w:p w14:paraId="7A2B7965"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lastRenderedPageBreak/>
        <w:t>El programa indica al Arduino qué debe hacer con la información recibida del sensor.</w:t>
      </w:r>
    </w:p>
    <w:p w14:paraId="70DD1259" w14:textId="77777777" w:rsidR="00785A58" w:rsidRPr="00785A58" w:rsidRDefault="00785A58" w:rsidP="00785A58">
      <w:pPr>
        <w:pStyle w:val="Prrafodelista"/>
        <w:numPr>
          <w:ilvl w:val="0"/>
          <w:numId w:val="14"/>
        </w:numPr>
        <w:jc w:val="both"/>
        <w:rPr>
          <w:rFonts w:ascii="Century Gothic" w:hAnsi="Century Gothic"/>
          <w:sz w:val="24"/>
          <w:szCs w:val="24"/>
        </w:rPr>
      </w:pPr>
      <w:r w:rsidRPr="00785A58">
        <w:rPr>
          <w:rFonts w:ascii="Century Gothic" w:hAnsi="Century Gothic"/>
          <w:sz w:val="24"/>
          <w:szCs w:val="24"/>
        </w:rPr>
        <w:t>Por ejemplo, podemos establecer una condición como:</w:t>
      </w:r>
    </w:p>
    <w:p w14:paraId="6C15C782" w14:textId="77777777" w:rsidR="00785A58" w:rsidRPr="00785A58" w:rsidRDefault="00785A58" w:rsidP="00785A58">
      <w:pPr>
        <w:pStyle w:val="Prrafodelista"/>
        <w:numPr>
          <w:ilvl w:val="0"/>
          <w:numId w:val="15"/>
        </w:numPr>
        <w:jc w:val="both"/>
        <w:rPr>
          <w:rFonts w:ascii="Century Gothic" w:hAnsi="Century Gothic"/>
          <w:sz w:val="24"/>
          <w:szCs w:val="24"/>
        </w:rPr>
      </w:pPr>
      <w:r w:rsidRPr="00785A58">
        <w:rPr>
          <w:rFonts w:ascii="Century Gothic" w:hAnsi="Century Gothic"/>
          <w:sz w:val="24"/>
          <w:szCs w:val="24"/>
        </w:rPr>
        <w:t xml:space="preserve">Si el nivel de basura todavía es bajo → encender el indicador </w:t>
      </w:r>
      <w:r w:rsidRPr="00785A58">
        <w:rPr>
          <w:rFonts w:ascii="Century Gothic" w:hAnsi="Century Gothic"/>
          <w:sz w:val="24"/>
          <w:szCs w:val="24"/>
          <w:highlight w:val="green"/>
        </w:rPr>
        <w:t>verde.</w:t>
      </w:r>
    </w:p>
    <w:p w14:paraId="1A93A4B7" w14:textId="77777777" w:rsidR="00785A58" w:rsidRPr="00785A58" w:rsidRDefault="00785A58" w:rsidP="00785A58">
      <w:pPr>
        <w:pStyle w:val="Prrafodelista"/>
        <w:numPr>
          <w:ilvl w:val="0"/>
          <w:numId w:val="15"/>
        </w:numPr>
        <w:jc w:val="both"/>
        <w:rPr>
          <w:rFonts w:ascii="Century Gothic" w:hAnsi="Century Gothic"/>
          <w:sz w:val="24"/>
          <w:szCs w:val="24"/>
        </w:rPr>
      </w:pPr>
      <w:r w:rsidRPr="00785A58">
        <w:rPr>
          <w:rFonts w:ascii="Century Gothic" w:hAnsi="Century Gothic"/>
          <w:sz w:val="24"/>
          <w:szCs w:val="24"/>
        </w:rPr>
        <w:t xml:space="preserve">Si el nivel está próximo al límite → encender el </w:t>
      </w:r>
      <w:r w:rsidRPr="00785A58">
        <w:rPr>
          <w:rFonts w:ascii="Century Gothic" w:hAnsi="Century Gothic"/>
          <w:sz w:val="24"/>
          <w:szCs w:val="24"/>
          <w:highlight w:val="yellow"/>
        </w:rPr>
        <w:t>amarillo.</w:t>
      </w:r>
    </w:p>
    <w:p w14:paraId="2D22B5E8" w14:textId="77777777" w:rsidR="00785A58" w:rsidRPr="00785A58" w:rsidRDefault="00785A58" w:rsidP="00785A58">
      <w:pPr>
        <w:pStyle w:val="Prrafodelista"/>
        <w:numPr>
          <w:ilvl w:val="0"/>
          <w:numId w:val="15"/>
        </w:numPr>
        <w:jc w:val="both"/>
        <w:rPr>
          <w:rFonts w:ascii="Century Gothic" w:hAnsi="Century Gothic"/>
          <w:sz w:val="24"/>
          <w:szCs w:val="24"/>
        </w:rPr>
      </w:pPr>
      <w:r w:rsidRPr="00785A58">
        <w:rPr>
          <w:rFonts w:ascii="Century Gothic" w:hAnsi="Century Gothic"/>
          <w:sz w:val="24"/>
          <w:szCs w:val="24"/>
        </w:rPr>
        <w:t xml:space="preserve">Si el nivel alcanzó el límite → encender el </w:t>
      </w:r>
      <w:r w:rsidRPr="00785A58">
        <w:rPr>
          <w:rFonts w:ascii="Century Gothic" w:hAnsi="Century Gothic"/>
          <w:sz w:val="24"/>
          <w:szCs w:val="24"/>
          <w:highlight w:val="red"/>
        </w:rPr>
        <w:t>rojo.</w:t>
      </w:r>
    </w:p>
    <w:p w14:paraId="24E17A65" w14:textId="3E8C5D63"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De esta manera, la programación convierte las mediciones del sensor en una respuesta que podemos observar.</w:t>
      </w:r>
    </w:p>
    <w:p w14:paraId="79214CA7" w14:textId="77777777" w:rsidR="00785A58" w:rsidRPr="00785A58" w:rsidRDefault="00785A58" w:rsidP="00785A58">
      <w:pPr>
        <w:pStyle w:val="Ttulo2"/>
        <w:rPr>
          <w:rStyle w:val="Ttulo2Car"/>
        </w:rPr>
      </w:pPr>
      <w:bookmarkStart w:id="10" w:name="_Toc239072014"/>
      <w:r w:rsidRPr="00785A58">
        <w:rPr>
          <w:b/>
          <w:bCs/>
        </w:rPr>
        <w:t>2</w:t>
      </w:r>
      <w:r w:rsidRPr="00785A58">
        <w:rPr>
          <w:rStyle w:val="Ttulo2Car"/>
        </w:rPr>
        <w:t>.4 Algoritmos y estructuras condicionales</w:t>
      </w:r>
      <w:bookmarkEnd w:id="10"/>
    </w:p>
    <w:p w14:paraId="0D86AC51"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Un algoritmo es una serie de pasos ordenados que permiten resolver un problema.</w:t>
      </w:r>
    </w:p>
    <w:p w14:paraId="028D4678"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En VIVA PETAPA, el algoritmo comienza cuando el sistema obtiene una medición del sensor. Posteriormente, Arduino analiza ese valor y lo compara con los límites establecidos.</w:t>
      </w:r>
    </w:p>
    <w:p w14:paraId="00D50F10"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La programación utiliza estructuras condicionales para tomar decisiones.</w:t>
      </w:r>
    </w:p>
    <w:p w14:paraId="08AF8567"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La lógica puede representarse de la siguiente manera:</w:t>
      </w:r>
    </w:p>
    <w:p w14:paraId="509D6773" w14:textId="77777777" w:rsidR="00785A58" w:rsidRPr="00785A58" w:rsidRDefault="00785A58" w:rsidP="00785A58">
      <w:pPr>
        <w:jc w:val="both"/>
        <w:rPr>
          <w:rFonts w:ascii="Century Gothic" w:hAnsi="Century Gothic"/>
          <w:sz w:val="24"/>
          <w:szCs w:val="24"/>
        </w:rPr>
      </w:pPr>
      <w:r w:rsidRPr="00785A58">
        <w:rPr>
          <w:rFonts w:ascii="Century Gothic" w:hAnsi="Century Gothic"/>
          <w:b/>
          <w:bCs/>
          <w:sz w:val="24"/>
          <w:szCs w:val="24"/>
        </w:rPr>
        <w:t>¿El basurero está en un nivel normal?</w:t>
      </w:r>
    </w:p>
    <w:p w14:paraId="419685D8"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 Sí: LED </w:t>
      </w:r>
      <w:r w:rsidRPr="00785A58">
        <w:rPr>
          <w:rFonts w:ascii="Century Gothic" w:hAnsi="Century Gothic"/>
          <w:sz w:val="24"/>
          <w:szCs w:val="24"/>
          <w:highlight w:val="green"/>
        </w:rPr>
        <w:t>verde.</w:t>
      </w:r>
    </w:p>
    <w:p w14:paraId="46997E12"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No: continuar comprobando.</w:t>
      </w:r>
    </w:p>
    <w:p w14:paraId="098640C6" w14:textId="77777777" w:rsidR="00785A58" w:rsidRPr="00785A58" w:rsidRDefault="00785A58" w:rsidP="00785A58">
      <w:pPr>
        <w:jc w:val="both"/>
        <w:rPr>
          <w:rFonts w:ascii="Century Gothic" w:hAnsi="Century Gothic"/>
          <w:sz w:val="24"/>
          <w:szCs w:val="24"/>
        </w:rPr>
      </w:pPr>
      <w:r w:rsidRPr="00785A58">
        <w:rPr>
          <w:rFonts w:ascii="Century Gothic" w:hAnsi="Century Gothic"/>
          <w:b/>
          <w:bCs/>
          <w:sz w:val="24"/>
          <w:szCs w:val="24"/>
        </w:rPr>
        <w:t>¿Está próximo a llenarse?</w:t>
      </w:r>
    </w:p>
    <w:p w14:paraId="7E6FA34C"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 Sí: LED </w:t>
      </w:r>
      <w:r w:rsidRPr="00785A58">
        <w:rPr>
          <w:rFonts w:ascii="Century Gothic" w:hAnsi="Century Gothic"/>
          <w:sz w:val="24"/>
          <w:szCs w:val="24"/>
          <w:highlight w:val="yellow"/>
        </w:rPr>
        <w:t>amarillo.</w:t>
      </w:r>
    </w:p>
    <w:p w14:paraId="1BD8A3BB"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No: continuar comprobando.</w:t>
      </w:r>
    </w:p>
    <w:p w14:paraId="610DFFFE" w14:textId="77777777" w:rsidR="00785A58" w:rsidRPr="00785A58" w:rsidRDefault="00785A58" w:rsidP="00785A58">
      <w:pPr>
        <w:jc w:val="both"/>
        <w:rPr>
          <w:rFonts w:ascii="Century Gothic" w:hAnsi="Century Gothic"/>
          <w:sz w:val="24"/>
          <w:szCs w:val="24"/>
        </w:rPr>
      </w:pPr>
      <w:r w:rsidRPr="00785A58">
        <w:rPr>
          <w:rFonts w:ascii="Century Gothic" w:hAnsi="Century Gothic"/>
          <w:b/>
          <w:bCs/>
          <w:sz w:val="24"/>
          <w:szCs w:val="24"/>
        </w:rPr>
        <w:t>¿Está lleno?</w:t>
      </w:r>
    </w:p>
    <w:p w14:paraId="7122A2EA"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 Sí: LED </w:t>
      </w:r>
      <w:r w:rsidRPr="00785A58">
        <w:rPr>
          <w:rFonts w:ascii="Century Gothic" w:hAnsi="Century Gothic"/>
          <w:sz w:val="24"/>
          <w:szCs w:val="24"/>
          <w:highlight w:val="red"/>
        </w:rPr>
        <w:t>rojo.</w:t>
      </w:r>
    </w:p>
    <w:p w14:paraId="37359EC3" w14:textId="549B6CFD" w:rsidR="001A52E1" w:rsidRPr="00785A58" w:rsidRDefault="00785A58" w:rsidP="00785A58">
      <w:pPr>
        <w:jc w:val="both"/>
        <w:rPr>
          <w:rFonts w:ascii="Century Gothic" w:hAnsi="Century Gothic"/>
          <w:sz w:val="24"/>
          <w:szCs w:val="24"/>
        </w:rPr>
      </w:pPr>
      <w:r w:rsidRPr="00785A58">
        <w:rPr>
          <w:rFonts w:ascii="Century Gothic" w:hAnsi="Century Gothic"/>
          <w:sz w:val="24"/>
          <w:szCs w:val="24"/>
        </w:rPr>
        <w:t>Esta lógica es la que permite que el sistema tome decisiones automáticamente.</w:t>
      </w:r>
    </w:p>
    <w:p w14:paraId="3ED0B112" w14:textId="77777777" w:rsidR="001A52E1" w:rsidRPr="001A52E1" w:rsidRDefault="001A52E1" w:rsidP="16690D1F">
      <w:pPr>
        <w:pStyle w:val="Ttulo"/>
      </w:pPr>
    </w:p>
    <w:p w14:paraId="59908226" w14:textId="57A13B1C" w:rsidR="001A52E1" w:rsidRPr="001A52E1" w:rsidRDefault="001A52E1" w:rsidP="001A52E1">
      <w:pPr>
        <w:sectPr w:rsidR="001A52E1" w:rsidRPr="001A52E1" w:rsidSect="00173406">
          <w:headerReference w:type="even" r:id="rId17"/>
          <w:pgSz w:w="12240" w:h="15840"/>
          <w:pgMar w:top="1417" w:right="1701" w:bottom="1417" w:left="1701" w:header="708" w:footer="708" w:gutter="0"/>
          <w:pgBorders w:display="firstPage" w:offsetFrom="page">
            <w:top w:val="thinThickThinMediumGap" w:sz="24" w:space="24" w:color="94C9EA" w:themeColor="accent3" w:themeTint="99"/>
            <w:left w:val="thinThickThinMediumGap" w:sz="24" w:space="24" w:color="94C9EA" w:themeColor="accent3" w:themeTint="99"/>
            <w:bottom w:val="thinThickThinMediumGap" w:sz="24" w:space="24" w:color="94C9EA" w:themeColor="accent3" w:themeTint="99"/>
            <w:right w:val="thinThickThinMediumGap" w:sz="24" w:space="24" w:color="94C9EA" w:themeColor="accent3" w:themeTint="99"/>
          </w:pgBorders>
          <w:cols w:space="708"/>
          <w:titlePg/>
          <w:docGrid w:linePitch="360"/>
        </w:sectPr>
      </w:pPr>
    </w:p>
    <w:p w14:paraId="6AFE6A23" w14:textId="77777777" w:rsidR="00406C71" w:rsidRDefault="00406C71" w:rsidP="00406C71">
      <w:pPr>
        <w:pStyle w:val="Ttulo"/>
        <w:jc w:val="right"/>
      </w:pPr>
    </w:p>
    <w:p w14:paraId="0DBADA94" w14:textId="77777777" w:rsidR="00406C71" w:rsidRDefault="00406C71" w:rsidP="00406C71">
      <w:pPr>
        <w:pStyle w:val="Ttulo"/>
        <w:jc w:val="right"/>
      </w:pPr>
    </w:p>
    <w:p w14:paraId="058F9A89" w14:textId="77777777" w:rsidR="00406C71" w:rsidRDefault="00406C71" w:rsidP="00406C71">
      <w:pPr>
        <w:pStyle w:val="Ttulo"/>
        <w:jc w:val="right"/>
      </w:pPr>
    </w:p>
    <w:p w14:paraId="2C290966" w14:textId="77777777" w:rsidR="00406C71" w:rsidRDefault="00406C71" w:rsidP="00406C71">
      <w:pPr>
        <w:pStyle w:val="Ttulo"/>
        <w:jc w:val="right"/>
      </w:pPr>
    </w:p>
    <w:p w14:paraId="4D59B001" w14:textId="77777777" w:rsidR="00406C71" w:rsidRDefault="00406C71" w:rsidP="00406C71">
      <w:pPr>
        <w:pStyle w:val="Ttulo"/>
        <w:jc w:val="right"/>
      </w:pPr>
    </w:p>
    <w:p w14:paraId="2128758B" w14:textId="77777777" w:rsidR="00406C71" w:rsidRDefault="00406C71" w:rsidP="00406C71">
      <w:pPr>
        <w:pStyle w:val="Ttulo"/>
        <w:jc w:val="right"/>
      </w:pPr>
    </w:p>
    <w:p w14:paraId="278B50B6" w14:textId="77777777" w:rsidR="00406C71" w:rsidRDefault="00406C71" w:rsidP="00406C71">
      <w:pPr>
        <w:pStyle w:val="Ttulo"/>
        <w:jc w:val="right"/>
      </w:pPr>
    </w:p>
    <w:p w14:paraId="7FC00A7D" w14:textId="77777777" w:rsidR="00406C71" w:rsidRDefault="00406C71" w:rsidP="00406C71">
      <w:pPr>
        <w:pStyle w:val="Ttulo"/>
        <w:jc w:val="right"/>
      </w:pPr>
    </w:p>
    <w:p w14:paraId="35DF2A0F" w14:textId="77777777" w:rsidR="00406C71" w:rsidRDefault="00406C71" w:rsidP="00406C71">
      <w:pPr>
        <w:pStyle w:val="Ttulo"/>
        <w:jc w:val="right"/>
      </w:pPr>
    </w:p>
    <w:p w14:paraId="11C61495" w14:textId="77777777" w:rsidR="00406C71" w:rsidRDefault="00406C71" w:rsidP="00406C71">
      <w:pPr>
        <w:pStyle w:val="Ttulo"/>
        <w:jc w:val="right"/>
      </w:pPr>
    </w:p>
    <w:p w14:paraId="4A2B08B5" w14:textId="77777777" w:rsidR="00406C71" w:rsidRDefault="00406C71" w:rsidP="00406C71">
      <w:pPr>
        <w:pStyle w:val="Ttulo"/>
        <w:jc w:val="right"/>
      </w:pPr>
    </w:p>
    <w:p w14:paraId="6352B33B" w14:textId="77777777" w:rsidR="00406C71" w:rsidRDefault="00406C71" w:rsidP="00406C71">
      <w:pPr>
        <w:pStyle w:val="Ttulo"/>
        <w:jc w:val="right"/>
      </w:pPr>
    </w:p>
    <w:p w14:paraId="427F19A7" w14:textId="77777777" w:rsidR="00406C71" w:rsidRDefault="00406C71" w:rsidP="00406C71">
      <w:pPr>
        <w:pStyle w:val="Ttulo"/>
        <w:jc w:val="right"/>
      </w:pPr>
    </w:p>
    <w:p w14:paraId="4859D9CC" w14:textId="77777777" w:rsidR="00406C71" w:rsidRDefault="00406C71" w:rsidP="00406C71">
      <w:pPr>
        <w:pStyle w:val="Ttulo"/>
        <w:jc w:val="right"/>
      </w:pPr>
    </w:p>
    <w:p w14:paraId="75DBC47B" w14:textId="77777777" w:rsidR="00406C71" w:rsidRDefault="00406C71" w:rsidP="00406C71">
      <w:pPr>
        <w:pStyle w:val="Ttulo"/>
        <w:jc w:val="right"/>
      </w:pPr>
    </w:p>
    <w:p w14:paraId="25A1AB0A" w14:textId="77777777" w:rsidR="00406C71" w:rsidRDefault="00406C71" w:rsidP="00406C71">
      <w:pPr>
        <w:pStyle w:val="Ttulo"/>
        <w:jc w:val="right"/>
      </w:pPr>
    </w:p>
    <w:p w14:paraId="4624BF7C" w14:textId="0BA1ACDC" w:rsidR="00C93EA2" w:rsidRDefault="00785A58" w:rsidP="00E03560">
      <w:pPr>
        <w:pStyle w:val="Ttulo"/>
        <w:ind w:right="260"/>
        <w:jc w:val="right"/>
      </w:pPr>
      <w:r w:rsidRPr="00785A58">
        <w:t>SENSOR ULTRASÓNICO Y MEDICIÓN DEL NIVEL</w:t>
      </w:r>
    </w:p>
    <w:p w14:paraId="4CDF36B5" w14:textId="77777777" w:rsidR="00C93EA2" w:rsidRDefault="00C93EA2" w:rsidP="00406C71">
      <w:pPr>
        <w:jc w:val="right"/>
      </w:pPr>
      <w:r>
        <w:br w:type="page"/>
      </w:r>
    </w:p>
    <w:p w14:paraId="49E5199F" w14:textId="375A66D8" w:rsidR="00AA7502" w:rsidRDefault="00785A58" w:rsidP="00231661">
      <w:pPr>
        <w:pStyle w:val="Ttulo1"/>
      </w:pPr>
      <w:bookmarkStart w:id="11" w:name="_Toc239072015"/>
      <w:r w:rsidRPr="00785A58">
        <w:lastRenderedPageBreak/>
        <w:t>SENSOR ULTRASÓNICO Y MEDICIÓN DEL NIVEL</w:t>
      </w:r>
      <w:bookmarkEnd w:id="11"/>
    </w:p>
    <w:p w14:paraId="525FC435" w14:textId="77777777" w:rsidR="00785A58" w:rsidRPr="00785A58" w:rsidRDefault="00785A58" w:rsidP="00785A58">
      <w:pPr>
        <w:pStyle w:val="Ttulo2"/>
      </w:pPr>
      <w:bookmarkStart w:id="12" w:name="_Toc239072016"/>
      <w:r w:rsidRPr="00785A58">
        <w:t>3.1 Funcionamiento del sensor HC-SR04</w:t>
      </w:r>
      <w:bookmarkEnd w:id="12"/>
    </w:p>
    <w:p w14:paraId="3EF7095C"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El HC-SR04 es un sensor ultrasónico utilizado para medir distancias.</w:t>
      </w:r>
    </w:p>
    <w:p w14:paraId="262EDBAD" w14:textId="64CB85C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Su funcionamiento se basa en emitir una señal ultrasónica y esperar a que este rebote en un objeto y regrese al sensor.</w:t>
      </w:r>
    </w:p>
    <w:p w14:paraId="6EAE39BC"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En nuestro proyecto, el objeto que interesa detectar son los residuos que se encuentran dentro del basurero.</w:t>
      </w:r>
    </w:p>
    <w:p w14:paraId="23B07AEC" w14:textId="14545456"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 xml:space="preserve">El sensor está colocado en la parte superior del recipiente para poder observar hacia abajo y determinar cuánto espacio existe entre él y los residuos. </w:t>
      </w:r>
    </w:p>
    <w:p w14:paraId="44686C47" w14:textId="77777777" w:rsidR="00785A58" w:rsidRPr="00785A58" w:rsidRDefault="00785A58" w:rsidP="00785A58">
      <w:pPr>
        <w:pStyle w:val="Ttulo2"/>
      </w:pPr>
      <w:bookmarkStart w:id="13" w:name="_Toc239072017"/>
      <w:r w:rsidRPr="00785A58">
        <w:t>3.2 Pines Trig y Echo</w:t>
      </w:r>
      <w:bookmarkEnd w:id="13"/>
    </w:p>
    <w:p w14:paraId="750EB0A3" w14:textId="77777777" w:rsidR="00785A58" w:rsidRPr="00785A58" w:rsidRDefault="00785A58" w:rsidP="00785A58">
      <w:pPr>
        <w:jc w:val="both"/>
        <w:rPr>
          <w:sz w:val="24"/>
          <w:szCs w:val="24"/>
        </w:rPr>
      </w:pPr>
      <w:r w:rsidRPr="00785A58">
        <w:rPr>
          <w:sz w:val="24"/>
          <w:szCs w:val="24"/>
        </w:rPr>
        <w:t>El HC-SR04 utiliza principalmente dos señales para realizar la medición.</w:t>
      </w:r>
    </w:p>
    <w:p w14:paraId="4F9B5D0B" w14:textId="77777777" w:rsidR="00785A58" w:rsidRPr="00785A58" w:rsidRDefault="00785A58" w:rsidP="00785A58">
      <w:pPr>
        <w:jc w:val="both"/>
        <w:rPr>
          <w:sz w:val="24"/>
          <w:szCs w:val="24"/>
        </w:rPr>
      </w:pPr>
      <w:r w:rsidRPr="00785A58">
        <w:rPr>
          <w:sz w:val="24"/>
          <w:szCs w:val="24"/>
        </w:rPr>
        <w:t>El pin Trig se utiliza para iniciar la medición. El sensor emite la señal ultrasónica y posteriormente espera su retorno.</w:t>
      </w:r>
    </w:p>
    <w:p w14:paraId="164D4458" w14:textId="77777777" w:rsidR="00785A58" w:rsidRPr="00785A58" w:rsidRDefault="00785A58" w:rsidP="00785A58">
      <w:pPr>
        <w:jc w:val="both"/>
        <w:rPr>
          <w:sz w:val="24"/>
          <w:szCs w:val="24"/>
        </w:rPr>
      </w:pPr>
      <w:r w:rsidRPr="00785A58">
        <w:rPr>
          <w:sz w:val="24"/>
          <w:szCs w:val="24"/>
        </w:rPr>
        <w:t>El pin Echo recibe la información relacionada con el tiempo que tardó la señal en regresar.</w:t>
      </w:r>
    </w:p>
    <w:p w14:paraId="1471E976" w14:textId="71B494E3" w:rsidR="00785A58" w:rsidRPr="00785A58" w:rsidRDefault="00785A58" w:rsidP="00785A58">
      <w:pPr>
        <w:jc w:val="both"/>
        <w:rPr>
          <w:sz w:val="24"/>
          <w:szCs w:val="24"/>
        </w:rPr>
      </w:pPr>
      <w:r w:rsidRPr="00785A58">
        <w:rPr>
          <w:sz w:val="24"/>
          <w:szCs w:val="24"/>
        </w:rPr>
        <w:t xml:space="preserve">En nuestro prototipo, estas conexiones se realizan utilizando los pines D9 y D10 del Arduino UNO. </w:t>
      </w:r>
    </w:p>
    <w:p w14:paraId="71160B9C" w14:textId="77777777" w:rsidR="00785A58" w:rsidRPr="00785A58" w:rsidRDefault="00785A58" w:rsidP="00785A58">
      <w:pPr>
        <w:pStyle w:val="Ttulo2"/>
      </w:pPr>
      <w:bookmarkStart w:id="14" w:name="_Toc239072018"/>
      <w:r w:rsidRPr="00785A58">
        <w:t>3.3 Medición de distancia mediante programación</w:t>
      </w:r>
      <w:bookmarkEnd w:id="14"/>
    </w:p>
    <w:p w14:paraId="75C86544"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La programación es necesaria para transformar la señal recibida por el sensor en una distancia que pueda ser interpretada.</w:t>
      </w:r>
    </w:p>
    <w:p w14:paraId="23E1DCD0"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Arduino calcula la distancia utilizando el tiempo que tarda la señal ultrasónica en realizar el recorrido de ida y vuelta.</w:t>
      </w:r>
    </w:p>
    <w:p w14:paraId="2AE0DBD3"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El resultado permite obtener un valor que representa la distancia entre el sensor y los residuos.</w:t>
      </w:r>
    </w:p>
    <w:p w14:paraId="0F5DF357" w14:textId="77777777" w:rsidR="00785A58" w:rsidRPr="00785A58" w:rsidRDefault="00785A58" w:rsidP="00785A58">
      <w:pPr>
        <w:jc w:val="both"/>
        <w:rPr>
          <w:rFonts w:ascii="Century Gothic" w:hAnsi="Century Gothic"/>
          <w:sz w:val="24"/>
          <w:szCs w:val="24"/>
        </w:rPr>
      </w:pPr>
      <w:r w:rsidRPr="00785A58">
        <w:rPr>
          <w:rFonts w:ascii="Century Gothic" w:hAnsi="Century Gothic"/>
          <w:sz w:val="24"/>
          <w:szCs w:val="24"/>
        </w:rPr>
        <w:t>Por ejemplo, si el sensor indica una distancia grande, significa que todavía existe bastante espacio. Si el valor comienza a disminuir, significa que los residuos están acercándose al sensor.</w:t>
      </w:r>
    </w:p>
    <w:p w14:paraId="224D013C" w14:textId="5C6BAEC0" w:rsidR="00785A58" w:rsidRPr="00785A58" w:rsidRDefault="00785A58" w:rsidP="00785A58"/>
    <w:p w14:paraId="7F353036" w14:textId="77777777" w:rsidR="00785A58" w:rsidRPr="00785A58" w:rsidRDefault="00785A58" w:rsidP="00785A58">
      <w:pPr>
        <w:pStyle w:val="Ttulo2"/>
      </w:pPr>
      <w:bookmarkStart w:id="15" w:name="_Toc239072019"/>
      <w:r w:rsidRPr="00785A58">
        <w:lastRenderedPageBreak/>
        <w:t>3.4 Conversión de distancia a nivel de llenado</w:t>
      </w:r>
      <w:bookmarkEnd w:id="15"/>
    </w:p>
    <w:p w14:paraId="36878A85" w14:textId="77777777" w:rsidR="00785A58" w:rsidRPr="00B27A55" w:rsidRDefault="00785A58" w:rsidP="00785A58">
      <w:pPr>
        <w:jc w:val="both"/>
        <w:rPr>
          <w:rFonts w:ascii="Century Gothic" w:hAnsi="Century Gothic"/>
          <w:sz w:val="24"/>
          <w:szCs w:val="24"/>
        </w:rPr>
      </w:pPr>
      <w:r w:rsidRPr="00B27A55">
        <w:rPr>
          <w:rFonts w:ascii="Century Gothic" w:hAnsi="Century Gothic"/>
          <w:sz w:val="24"/>
          <w:szCs w:val="24"/>
        </w:rPr>
        <w:t>Esta es una de las partes más importantes del proyecto.</w:t>
      </w:r>
    </w:p>
    <w:p w14:paraId="08D9D062" w14:textId="77777777" w:rsidR="00785A58" w:rsidRPr="00B27A55" w:rsidRDefault="00785A58" w:rsidP="00785A58">
      <w:pPr>
        <w:jc w:val="both"/>
        <w:rPr>
          <w:rFonts w:ascii="Century Gothic" w:hAnsi="Century Gothic"/>
          <w:sz w:val="24"/>
          <w:szCs w:val="24"/>
        </w:rPr>
      </w:pPr>
      <w:r w:rsidRPr="00B27A55">
        <w:rPr>
          <w:rFonts w:ascii="Century Gothic" w:hAnsi="Century Gothic"/>
          <w:sz w:val="24"/>
          <w:szCs w:val="24"/>
        </w:rPr>
        <w:t>El sistema realmente no mide directamente el porcentaje de basura. Lo que mide es la distancia. Es el programa el que interpreta esa distancia como un nivel de llenado.</w:t>
      </w:r>
    </w:p>
    <w:p w14:paraId="271BFEB1" w14:textId="77777777" w:rsidR="00785A58" w:rsidRPr="00B27A55" w:rsidRDefault="00785A58" w:rsidP="00785A58">
      <w:pPr>
        <w:jc w:val="both"/>
        <w:rPr>
          <w:rFonts w:ascii="Century Gothic" w:hAnsi="Century Gothic"/>
          <w:sz w:val="24"/>
          <w:szCs w:val="24"/>
        </w:rPr>
      </w:pPr>
      <w:r w:rsidRPr="00B27A55">
        <w:rPr>
          <w:rFonts w:ascii="Century Gothic" w:hAnsi="Century Gothic"/>
          <w:sz w:val="24"/>
          <w:szCs w:val="24"/>
        </w:rPr>
        <w:t>Por ejemplo:</w:t>
      </w:r>
    </w:p>
    <w:p w14:paraId="7806A3E4" w14:textId="77777777" w:rsidR="00785A58" w:rsidRPr="00B27A55" w:rsidRDefault="00785A58" w:rsidP="00B27A55">
      <w:pPr>
        <w:pStyle w:val="Prrafodelista"/>
        <w:numPr>
          <w:ilvl w:val="0"/>
          <w:numId w:val="16"/>
        </w:numPr>
        <w:jc w:val="both"/>
        <w:rPr>
          <w:rFonts w:ascii="Century Gothic" w:hAnsi="Century Gothic"/>
          <w:sz w:val="24"/>
          <w:szCs w:val="24"/>
        </w:rPr>
      </w:pPr>
      <w:r w:rsidRPr="00B27A55">
        <w:rPr>
          <w:rFonts w:ascii="Century Gothic" w:hAnsi="Century Gothic"/>
          <w:sz w:val="24"/>
          <w:szCs w:val="24"/>
        </w:rPr>
        <w:t>Distancia grande → basurero disponible.</w:t>
      </w:r>
    </w:p>
    <w:p w14:paraId="31CA48A2" w14:textId="77777777" w:rsidR="00785A58" w:rsidRPr="00B27A55" w:rsidRDefault="00785A58" w:rsidP="00B27A55">
      <w:pPr>
        <w:pStyle w:val="Prrafodelista"/>
        <w:numPr>
          <w:ilvl w:val="0"/>
          <w:numId w:val="16"/>
        </w:numPr>
        <w:jc w:val="both"/>
        <w:rPr>
          <w:rFonts w:ascii="Century Gothic" w:hAnsi="Century Gothic"/>
          <w:sz w:val="24"/>
          <w:szCs w:val="24"/>
        </w:rPr>
      </w:pPr>
      <w:r w:rsidRPr="00B27A55">
        <w:rPr>
          <w:rFonts w:ascii="Century Gothic" w:hAnsi="Century Gothic"/>
          <w:sz w:val="24"/>
          <w:szCs w:val="24"/>
        </w:rPr>
        <w:t>Distancia intermedia → basurero casi lleno.</w:t>
      </w:r>
    </w:p>
    <w:p w14:paraId="38512A6C" w14:textId="77777777" w:rsidR="00785A58" w:rsidRPr="00B27A55" w:rsidRDefault="00785A58" w:rsidP="00B27A55">
      <w:pPr>
        <w:pStyle w:val="Prrafodelista"/>
        <w:numPr>
          <w:ilvl w:val="0"/>
          <w:numId w:val="16"/>
        </w:numPr>
        <w:jc w:val="both"/>
        <w:rPr>
          <w:rFonts w:ascii="Century Gothic" w:hAnsi="Century Gothic"/>
          <w:sz w:val="24"/>
          <w:szCs w:val="24"/>
        </w:rPr>
      </w:pPr>
      <w:r w:rsidRPr="00B27A55">
        <w:rPr>
          <w:rFonts w:ascii="Century Gothic" w:hAnsi="Century Gothic"/>
          <w:sz w:val="24"/>
          <w:szCs w:val="24"/>
        </w:rPr>
        <w:t>Distancia pequeña → basurero lleno.</w:t>
      </w:r>
    </w:p>
    <w:p w14:paraId="1CD53439" w14:textId="77777777" w:rsidR="00785A58" w:rsidRPr="00B27A55" w:rsidRDefault="00785A58" w:rsidP="00785A58">
      <w:pPr>
        <w:jc w:val="both"/>
        <w:rPr>
          <w:rFonts w:ascii="Century Gothic" w:hAnsi="Century Gothic"/>
          <w:sz w:val="24"/>
          <w:szCs w:val="24"/>
        </w:rPr>
      </w:pPr>
      <w:r w:rsidRPr="00B27A55">
        <w:rPr>
          <w:rFonts w:ascii="Century Gothic" w:hAnsi="Century Gothic"/>
          <w:sz w:val="24"/>
          <w:szCs w:val="24"/>
        </w:rPr>
        <w:t>Por lo tanto, existe una relación inversa entre la distancia medida y la cantidad de residuos.</w:t>
      </w:r>
    </w:p>
    <w:p w14:paraId="3A413105" w14:textId="77777777" w:rsidR="00785A58" w:rsidRPr="00B27A55" w:rsidRDefault="00785A58" w:rsidP="00785A58">
      <w:pPr>
        <w:jc w:val="both"/>
        <w:rPr>
          <w:rFonts w:ascii="Century Gothic" w:hAnsi="Century Gothic"/>
          <w:sz w:val="24"/>
          <w:szCs w:val="24"/>
        </w:rPr>
      </w:pPr>
      <w:r w:rsidRPr="00B27A55">
        <w:rPr>
          <w:rFonts w:ascii="Century Gothic" w:hAnsi="Century Gothic"/>
          <w:sz w:val="24"/>
          <w:szCs w:val="24"/>
        </w:rPr>
        <w:t>Esta transformación es lo que permite que un sensor de distancia pueda utilizarse para crear un indicador de llenado.</w:t>
      </w:r>
    </w:p>
    <w:p w14:paraId="35091ADF" w14:textId="77777777" w:rsidR="00785A58" w:rsidRPr="00785A58" w:rsidRDefault="00785A58" w:rsidP="00785A58"/>
    <w:p w14:paraId="67C3EF20" w14:textId="6DFA8D78" w:rsidR="005B0EEF" w:rsidRDefault="005B0EEF" w:rsidP="00CC66C8"/>
    <w:p w14:paraId="63AE5781" w14:textId="74DFBDBF" w:rsidR="008B071E" w:rsidRDefault="005B0EEF" w:rsidP="008B071E">
      <w:pPr>
        <w:sectPr w:rsidR="008B071E" w:rsidSect="008B071E">
          <w:headerReference w:type="even" r:id="rId18"/>
          <w:pgSz w:w="12240" w:h="15840"/>
          <w:pgMar w:top="1417" w:right="1701" w:bottom="1417" w:left="1701" w:header="708" w:footer="708" w:gutter="0"/>
          <w:pgBorders w:display="firstPage" w:offsetFrom="page">
            <w:top w:val="thinThickThinMediumGap" w:sz="24" w:space="24" w:color="B5C7F5" w:themeColor="accent4" w:themeTint="66"/>
            <w:left w:val="thinThickThinMediumGap" w:sz="24" w:space="24" w:color="B5C7F5" w:themeColor="accent4" w:themeTint="66"/>
            <w:bottom w:val="thinThickThinMediumGap" w:sz="24" w:space="24" w:color="B5C7F5" w:themeColor="accent4" w:themeTint="66"/>
            <w:right w:val="thinThickThinMediumGap" w:sz="24" w:space="24" w:color="B5C7F5" w:themeColor="accent4" w:themeTint="66"/>
          </w:pgBorders>
          <w:cols w:space="708"/>
          <w:titlePg/>
          <w:docGrid w:linePitch="360"/>
        </w:sectPr>
      </w:pPr>
      <w:r>
        <w:br w:type="page"/>
      </w:r>
    </w:p>
    <w:p w14:paraId="5B031BDB" w14:textId="457CE6C8" w:rsidR="009F7576" w:rsidRDefault="009F7576" w:rsidP="008B071E">
      <w:pPr>
        <w:pStyle w:val="Ttulo"/>
        <w:tabs>
          <w:tab w:val="left" w:pos="1368"/>
        </w:tabs>
      </w:pPr>
    </w:p>
    <w:p w14:paraId="215089AF" w14:textId="77777777" w:rsidR="009F7576" w:rsidRDefault="009F7576" w:rsidP="009F7576">
      <w:pPr>
        <w:pStyle w:val="Ttulo"/>
        <w:jc w:val="right"/>
      </w:pPr>
    </w:p>
    <w:p w14:paraId="29BED259" w14:textId="77777777" w:rsidR="009F7576" w:rsidRDefault="009F7576" w:rsidP="009F7576">
      <w:pPr>
        <w:pStyle w:val="Ttulo"/>
        <w:jc w:val="right"/>
      </w:pPr>
    </w:p>
    <w:p w14:paraId="189856A8" w14:textId="77777777" w:rsidR="009F7576" w:rsidRDefault="009F7576" w:rsidP="009F7576">
      <w:pPr>
        <w:pStyle w:val="Ttulo"/>
        <w:jc w:val="right"/>
      </w:pPr>
    </w:p>
    <w:p w14:paraId="274138F5" w14:textId="77777777" w:rsidR="009F7576" w:rsidRDefault="009F7576" w:rsidP="009F7576">
      <w:pPr>
        <w:pStyle w:val="Ttulo"/>
        <w:jc w:val="right"/>
      </w:pPr>
    </w:p>
    <w:p w14:paraId="0C32E540" w14:textId="6D48B5C5" w:rsidR="009F7576" w:rsidRDefault="009F7576" w:rsidP="009F7576">
      <w:pPr>
        <w:pStyle w:val="Ttulo"/>
        <w:jc w:val="right"/>
      </w:pPr>
    </w:p>
    <w:p w14:paraId="17917E5A" w14:textId="77777777" w:rsidR="009F7576" w:rsidRDefault="009F7576" w:rsidP="009F7576">
      <w:pPr>
        <w:pStyle w:val="Ttulo"/>
        <w:jc w:val="right"/>
      </w:pPr>
    </w:p>
    <w:p w14:paraId="43A8FBB7" w14:textId="77777777" w:rsidR="009F7576" w:rsidRDefault="009F7576" w:rsidP="009F7576">
      <w:pPr>
        <w:pStyle w:val="Ttulo"/>
        <w:jc w:val="right"/>
      </w:pPr>
    </w:p>
    <w:p w14:paraId="44CD7E16" w14:textId="77777777" w:rsidR="009F7576" w:rsidRDefault="009F7576" w:rsidP="009F7576">
      <w:pPr>
        <w:pStyle w:val="Ttulo"/>
        <w:jc w:val="right"/>
      </w:pPr>
    </w:p>
    <w:p w14:paraId="1A6AED55" w14:textId="77777777" w:rsidR="009F7576" w:rsidRDefault="009F7576" w:rsidP="009F7576">
      <w:pPr>
        <w:pStyle w:val="Ttulo"/>
        <w:jc w:val="right"/>
      </w:pPr>
    </w:p>
    <w:p w14:paraId="131F9978" w14:textId="77777777" w:rsidR="009F7576" w:rsidRDefault="009F7576" w:rsidP="009F7576">
      <w:pPr>
        <w:pStyle w:val="Ttulo"/>
        <w:jc w:val="right"/>
      </w:pPr>
    </w:p>
    <w:p w14:paraId="3E4F3DED" w14:textId="77777777" w:rsidR="009F7576" w:rsidRDefault="009F7576" w:rsidP="009F7576">
      <w:pPr>
        <w:pStyle w:val="Ttulo"/>
        <w:jc w:val="right"/>
      </w:pPr>
    </w:p>
    <w:p w14:paraId="010782D2" w14:textId="77777777" w:rsidR="009F7576" w:rsidRDefault="009F7576" w:rsidP="009F7576">
      <w:pPr>
        <w:pStyle w:val="Ttulo"/>
        <w:jc w:val="right"/>
      </w:pPr>
    </w:p>
    <w:p w14:paraId="18325DFA" w14:textId="77777777" w:rsidR="009F7576" w:rsidRDefault="009F7576" w:rsidP="009F7576">
      <w:pPr>
        <w:pStyle w:val="Ttulo"/>
        <w:jc w:val="right"/>
      </w:pPr>
    </w:p>
    <w:p w14:paraId="5F4BEF53" w14:textId="77777777" w:rsidR="009F7576" w:rsidRDefault="009F7576" w:rsidP="009F7576">
      <w:pPr>
        <w:pStyle w:val="Ttulo"/>
        <w:jc w:val="right"/>
      </w:pPr>
    </w:p>
    <w:p w14:paraId="7F292EA2" w14:textId="77777777" w:rsidR="009F7576" w:rsidRDefault="009F7576" w:rsidP="009F7576">
      <w:pPr>
        <w:pStyle w:val="Ttulo"/>
        <w:jc w:val="right"/>
      </w:pPr>
    </w:p>
    <w:p w14:paraId="69EEFF86" w14:textId="773D6614" w:rsidR="009F7576" w:rsidRDefault="00B27A55" w:rsidP="009F7576">
      <w:pPr>
        <w:pStyle w:val="Ttulo"/>
        <w:ind w:right="260"/>
        <w:jc w:val="right"/>
      </w:pPr>
      <w:r w:rsidRPr="00B27A55">
        <w:t>SISTEMA DE SEÑALIZACIÓN Y FUNCIONAMIENTO ELECTRÓNICO</w:t>
      </w:r>
    </w:p>
    <w:p w14:paraId="3BD105E2" w14:textId="4F2ED3BD" w:rsidR="00234268" w:rsidRPr="00234268" w:rsidRDefault="00234268" w:rsidP="00234268">
      <w:pPr>
        <w:pStyle w:val="Ttulo1"/>
      </w:pPr>
      <w:r w:rsidRPr="00234268">
        <w:lastRenderedPageBreak/>
        <w:t>SISTEMA DE SEÑALIZACIÓN Y FUNCIONAMIENTO ELECTRÓNICO</w:t>
      </w:r>
    </w:p>
    <w:p w14:paraId="5CDB906F" w14:textId="77777777" w:rsidR="00234268" w:rsidRPr="00234268" w:rsidRDefault="00234268" w:rsidP="00234268">
      <w:pPr>
        <w:pStyle w:val="Ttulo2"/>
      </w:pPr>
      <w:r w:rsidRPr="00234268">
        <w:t>4.1 Módulo LED de tres estados</w:t>
      </w:r>
    </w:p>
    <w:p w14:paraId="6E40CA4A"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Una vez que Arduino determina el nivel de llenado, necesita comunicar el resultado.</w:t>
      </w:r>
    </w:p>
    <w:p w14:paraId="469D5C2A"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Para ello utilizamos un módulo LED de tres estados.</w:t>
      </w:r>
    </w:p>
    <w:p w14:paraId="1DE584A9"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La ventaja de utilizar luces es que la información puede interpretarse rápidamente sin necesidad de una pantalla o de revisar físicamente el basurero.</w:t>
      </w:r>
    </w:p>
    <w:p w14:paraId="083144A8" w14:textId="3B5720A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 xml:space="preserve">El sistema utiliza diferentes colores para representar cada condición. </w:t>
      </w:r>
    </w:p>
    <w:p w14:paraId="6523976D" w14:textId="77777777" w:rsidR="00234268" w:rsidRPr="00234268" w:rsidRDefault="00234268" w:rsidP="00234268">
      <w:pPr>
        <w:pStyle w:val="Ttulo2"/>
      </w:pPr>
      <w:r w:rsidRPr="00234268">
        <w:t>4.2 Estados verde, amarillo y rojo</w:t>
      </w:r>
    </w:p>
    <w:p w14:paraId="21752BDB"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El sistema utiliza una lógica similar a un semáforo.</w:t>
      </w:r>
    </w:p>
    <w:p w14:paraId="272042AF"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highlight w:val="green"/>
        </w:rPr>
        <w:t>Verde</w:t>
      </w:r>
    </w:p>
    <w:p w14:paraId="1BAAEA0D"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Significa que el basurero está disponible y todavía cuenta con espacio.</w:t>
      </w:r>
    </w:p>
    <w:p w14:paraId="06E1AA3A"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highlight w:val="yellow"/>
        </w:rPr>
        <w:t>Amarillo</w:t>
      </w:r>
    </w:p>
    <w:p w14:paraId="1A4C1AB6"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Indica que el nivel de residuos se está acercando al límite y que próximamente podría necesitar ser vaciado.</w:t>
      </w:r>
    </w:p>
    <w:p w14:paraId="74A96EF6"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highlight w:val="red"/>
        </w:rPr>
        <w:t>Rojo</w:t>
      </w:r>
    </w:p>
    <w:p w14:paraId="2312D213"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Indica que el recipiente alcanzó el nivel establecido como lleno y necesita atención.</w:t>
      </w:r>
    </w:p>
    <w:p w14:paraId="5C400E90" w14:textId="7CE12642"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 xml:space="preserve">Esta forma de representar la información facilita que una persona pueda conocer el estado del basurero rápidamente. </w:t>
      </w:r>
    </w:p>
    <w:p w14:paraId="207B934A" w14:textId="77777777" w:rsidR="00234268" w:rsidRPr="00234268" w:rsidRDefault="00234268" w:rsidP="00234268">
      <w:pPr>
        <w:pStyle w:val="Ttulo2"/>
      </w:pPr>
      <w:r w:rsidRPr="00234268">
        <w:t>4.3 Conexión de las salidas D4, D5 y D6</w:t>
      </w:r>
    </w:p>
    <w:p w14:paraId="3FCE43B7"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Las señales del módulo LED están controladas desde Arduino mediante las salidas D4, D5 y D6.</w:t>
      </w:r>
    </w:p>
    <w:p w14:paraId="6708A868"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El programa decide cuál salida activar según la información obtenida del sensor.</w:t>
      </w:r>
    </w:p>
    <w:p w14:paraId="52319152"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Esto demuestra cómo la programación y la electrónica trabajan juntas.</w:t>
      </w:r>
    </w:p>
    <w:p w14:paraId="6D6FB431" w14:textId="6EE78AA9"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lastRenderedPageBreak/>
        <w:t>El Arduino no solamente recibe datos; también utiliza esos datos para controlar componentes externos.</w:t>
      </w:r>
    </w:p>
    <w:p w14:paraId="0DE53F42" w14:textId="77777777" w:rsidR="00234268" w:rsidRPr="00234268" w:rsidRDefault="00234268" w:rsidP="00234268">
      <w:pPr>
        <w:pStyle w:val="Ttulo2"/>
      </w:pPr>
      <w:r w:rsidRPr="00234268">
        <w:t>4.4 Flujo de funcionamiento del sistema</w:t>
      </w:r>
    </w:p>
    <w:p w14:paraId="2EB88026"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El funcionamiento completo de VIVA PETAPA puede resumirse de la siguiente forma:</w:t>
      </w:r>
    </w:p>
    <w:p w14:paraId="7718FBFB"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1.</w:t>
      </w:r>
      <w:r w:rsidRPr="00234268">
        <w:rPr>
          <w:rFonts w:ascii="Century Gothic" w:hAnsi="Century Gothic"/>
          <w:sz w:val="24"/>
          <w:szCs w:val="24"/>
        </w:rPr>
        <w:t xml:space="preserve"> El sistema inicia.</w:t>
      </w:r>
    </w:p>
    <w:p w14:paraId="1487C5A5"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2.</w:t>
      </w:r>
      <w:r w:rsidRPr="00234268">
        <w:rPr>
          <w:rFonts w:ascii="Century Gothic" w:hAnsi="Century Gothic"/>
          <w:sz w:val="24"/>
          <w:szCs w:val="24"/>
        </w:rPr>
        <w:t xml:space="preserve"> El HC-SR04 realiza una medición.</w:t>
      </w:r>
    </w:p>
    <w:p w14:paraId="37B60F5A"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3.</w:t>
      </w:r>
      <w:r w:rsidRPr="00234268">
        <w:rPr>
          <w:rFonts w:ascii="Century Gothic" w:hAnsi="Century Gothic"/>
          <w:sz w:val="24"/>
          <w:szCs w:val="24"/>
        </w:rPr>
        <w:t xml:space="preserve"> La información llega al Arduino UNO.</w:t>
      </w:r>
    </w:p>
    <w:p w14:paraId="5E77C350"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4.</w:t>
      </w:r>
      <w:r w:rsidRPr="00234268">
        <w:rPr>
          <w:rFonts w:ascii="Century Gothic" w:hAnsi="Century Gothic"/>
          <w:sz w:val="24"/>
          <w:szCs w:val="24"/>
        </w:rPr>
        <w:t xml:space="preserve"> Arduino procesa el valor obtenido.</w:t>
      </w:r>
    </w:p>
    <w:p w14:paraId="338CC92D"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5.</w:t>
      </w:r>
      <w:r w:rsidRPr="00234268">
        <w:rPr>
          <w:rFonts w:ascii="Century Gothic" w:hAnsi="Century Gothic"/>
          <w:sz w:val="24"/>
          <w:szCs w:val="24"/>
        </w:rPr>
        <w:t xml:space="preserve"> El programa compara el resultado con los niveles establecidos.</w:t>
      </w:r>
    </w:p>
    <w:p w14:paraId="3B0E9984"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6.</w:t>
      </w:r>
      <w:r w:rsidRPr="00234268">
        <w:rPr>
          <w:rFonts w:ascii="Century Gothic" w:hAnsi="Century Gothic"/>
          <w:sz w:val="24"/>
          <w:szCs w:val="24"/>
        </w:rPr>
        <w:t xml:space="preserve"> Arduino determina el estado del basurero.</w:t>
      </w:r>
    </w:p>
    <w:p w14:paraId="3A243272"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7.</w:t>
      </w:r>
      <w:r w:rsidRPr="00234268">
        <w:rPr>
          <w:rFonts w:ascii="Century Gothic" w:hAnsi="Century Gothic"/>
          <w:sz w:val="24"/>
          <w:szCs w:val="24"/>
        </w:rPr>
        <w:t xml:space="preserve"> Se activa la salida correspondiente.</w:t>
      </w:r>
    </w:p>
    <w:p w14:paraId="19B022EC"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8.</w:t>
      </w:r>
      <w:r w:rsidRPr="00234268">
        <w:rPr>
          <w:rFonts w:ascii="Century Gothic" w:hAnsi="Century Gothic"/>
          <w:sz w:val="24"/>
          <w:szCs w:val="24"/>
        </w:rPr>
        <w:t xml:space="preserve"> El módulo LED muestra verde, amarillo o rojo.</w:t>
      </w:r>
    </w:p>
    <w:p w14:paraId="1538739B" w14:textId="77777777" w:rsidR="00234268" w:rsidRPr="00234268" w:rsidRDefault="00234268" w:rsidP="00775007">
      <w:pPr>
        <w:jc w:val="both"/>
        <w:rPr>
          <w:rFonts w:ascii="Century Gothic" w:hAnsi="Century Gothic"/>
          <w:sz w:val="24"/>
          <w:szCs w:val="24"/>
        </w:rPr>
      </w:pPr>
      <w:r w:rsidRPr="00234268">
        <w:rPr>
          <w:rFonts w:ascii="Century Gothic" w:hAnsi="Century Gothic"/>
          <w:b/>
          <w:bCs/>
          <w:sz w:val="24"/>
          <w:szCs w:val="24"/>
        </w:rPr>
        <w:t>9.</w:t>
      </w:r>
      <w:r w:rsidRPr="00234268">
        <w:rPr>
          <w:rFonts w:ascii="Century Gothic" w:hAnsi="Century Gothic"/>
          <w:sz w:val="24"/>
          <w:szCs w:val="24"/>
        </w:rPr>
        <w:t xml:space="preserve"> El sistema vuelve a realizar la medición.</w:t>
      </w:r>
    </w:p>
    <w:p w14:paraId="31B7B9CE" w14:textId="77777777" w:rsidR="00234268" w:rsidRPr="00234268" w:rsidRDefault="00234268" w:rsidP="00775007">
      <w:pPr>
        <w:jc w:val="both"/>
        <w:rPr>
          <w:rFonts w:ascii="Century Gothic" w:hAnsi="Century Gothic"/>
          <w:sz w:val="24"/>
          <w:szCs w:val="24"/>
        </w:rPr>
      </w:pPr>
      <w:r w:rsidRPr="00234268">
        <w:rPr>
          <w:rFonts w:ascii="Century Gothic" w:hAnsi="Century Gothic"/>
          <w:sz w:val="24"/>
          <w:szCs w:val="24"/>
        </w:rPr>
        <w:t>De esta forma, el sistema puede actualizar constantemente el estado del recipiente. El proyecto describe esta característica como un monitoreo en tiempo real del nivel de llenado</w:t>
      </w:r>
    </w:p>
    <w:p w14:paraId="7CB9DAEF" w14:textId="6622AD42" w:rsidR="005D67B4" w:rsidRDefault="005D67B4" w:rsidP="00CC66C8"/>
    <w:p w14:paraId="417DF619" w14:textId="3DEC8EA1" w:rsidR="008B071E" w:rsidRDefault="005D67B4" w:rsidP="008B071E">
      <w:pPr>
        <w:sectPr w:rsidR="008B071E" w:rsidSect="009E5D46">
          <w:pgSz w:w="12240" w:h="15840"/>
          <w:pgMar w:top="1417" w:right="1701" w:bottom="1417" w:left="1701" w:header="708" w:footer="708" w:gutter="0"/>
          <w:pgBorders w:display="firstPage" w:offsetFrom="page">
            <w:top w:val="thinThickThinMediumGap" w:sz="24" w:space="24" w:color="FFFF00"/>
            <w:left w:val="thinThickThinMediumGap" w:sz="24" w:space="24" w:color="FFFF00"/>
            <w:bottom w:val="thinThickThinMediumGap" w:sz="24" w:space="24" w:color="FFFF00"/>
            <w:right w:val="thinThickThinMediumGap" w:sz="24" w:space="24" w:color="FFFF00"/>
          </w:pgBorders>
          <w:cols w:space="708"/>
          <w:titlePg/>
          <w:docGrid w:linePitch="360"/>
        </w:sectPr>
      </w:pPr>
      <w:r>
        <w:br w:type="page"/>
      </w:r>
    </w:p>
    <w:p w14:paraId="1ECB6D21" w14:textId="77777777" w:rsidR="009F7576" w:rsidRDefault="009F7576" w:rsidP="009F7576">
      <w:pPr>
        <w:pStyle w:val="Ttulo"/>
        <w:jc w:val="right"/>
      </w:pPr>
    </w:p>
    <w:p w14:paraId="7D2654A4" w14:textId="77777777" w:rsidR="009F7576" w:rsidRDefault="009F7576" w:rsidP="009F7576">
      <w:pPr>
        <w:pStyle w:val="Ttulo"/>
        <w:jc w:val="right"/>
      </w:pPr>
    </w:p>
    <w:p w14:paraId="428A069F" w14:textId="77777777" w:rsidR="009F7576" w:rsidRDefault="009F7576" w:rsidP="009F7576">
      <w:pPr>
        <w:pStyle w:val="Ttulo"/>
        <w:jc w:val="right"/>
      </w:pPr>
    </w:p>
    <w:p w14:paraId="442CE318" w14:textId="77777777" w:rsidR="009F7576" w:rsidRDefault="009F7576" w:rsidP="009F7576">
      <w:pPr>
        <w:pStyle w:val="Ttulo"/>
        <w:jc w:val="right"/>
      </w:pPr>
    </w:p>
    <w:p w14:paraId="0910E7B0" w14:textId="77777777" w:rsidR="009F7576" w:rsidRDefault="009F7576" w:rsidP="009F7576">
      <w:pPr>
        <w:pStyle w:val="Ttulo"/>
        <w:jc w:val="right"/>
      </w:pPr>
    </w:p>
    <w:p w14:paraId="689507DA" w14:textId="77777777" w:rsidR="009F7576" w:rsidRDefault="009F7576" w:rsidP="009F7576">
      <w:pPr>
        <w:pStyle w:val="Ttulo"/>
        <w:jc w:val="right"/>
      </w:pPr>
    </w:p>
    <w:p w14:paraId="385B29E3" w14:textId="77777777" w:rsidR="009F7576" w:rsidRDefault="009F7576" w:rsidP="009F7576">
      <w:pPr>
        <w:pStyle w:val="Ttulo"/>
        <w:jc w:val="right"/>
      </w:pPr>
    </w:p>
    <w:p w14:paraId="1C62AE54" w14:textId="77777777" w:rsidR="009F7576" w:rsidRDefault="009F7576" w:rsidP="009F7576">
      <w:pPr>
        <w:pStyle w:val="Ttulo"/>
        <w:jc w:val="right"/>
      </w:pPr>
    </w:p>
    <w:p w14:paraId="10C67D39" w14:textId="77777777" w:rsidR="009F7576" w:rsidRDefault="009F7576" w:rsidP="009F7576">
      <w:pPr>
        <w:pStyle w:val="Ttulo"/>
        <w:jc w:val="right"/>
      </w:pPr>
    </w:p>
    <w:p w14:paraId="29BEA9BB" w14:textId="77777777" w:rsidR="009F7576" w:rsidRDefault="009F7576" w:rsidP="009F7576">
      <w:pPr>
        <w:pStyle w:val="Ttulo"/>
        <w:jc w:val="right"/>
      </w:pPr>
    </w:p>
    <w:p w14:paraId="1282435A" w14:textId="77777777" w:rsidR="009F7576" w:rsidRDefault="009F7576" w:rsidP="009F7576">
      <w:pPr>
        <w:pStyle w:val="Ttulo"/>
        <w:jc w:val="right"/>
      </w:pPr>
    </w:p>
    <w:p w14:paraId="2A5E940F" w14:textId="77777777" w:rsidR="009F7576" w:rsidRDefault="009F7576" w:rsidP="009F7576">
      <w:pPr>
        <w:pStyle w:val="Ttulo"/>
        <w:jc w:val="right"/>
      </w:pPr>
    </w:p>
    <w:p w14:paraId="0962DE6A" w14:textId="77777777" w:rsidR="009F7576" w:rsidRDefault="009F7576" w:rsidP="009F7576">
      <w:pPr>
        <w:pStyle w:val="Ttulo"/>
        <w:jc w:val="right"/>
      </w:pPr>
    </w:p>
    <w:p w14:paraId="30FB4F9E" w14:textId="77777777" w:rsidR="009F7576" w:rsidRDefault="009F7576" w:rsidP="009F7576">
      <w:pPr>
        <w:pStyle w:val="Ttulo"/>
        <w:jc w:val="right"/>
      </w:pPr>
    </w:p>
    <w:p w14:paraId="342A2256" w14:textId="77777777" w:rsidR="009F7576" w:rsidRDefault="009F7576" w:rsidP="009F7576">
      <w:pPr>
        <w:pStyle w:val="Ttulo"/>
        <w:jc w:val="right"/>
      </w:pPr>
    </w:p>
    <w:p w14:paraId="4F741116" w14:textId="6F0FA1D5" w:rsidR="009F7576" w:rsidRDefault="00234268" w:rsidP="009F7576">
      <w:pPr>
        <w:pStyle w:val="Ttulo"/>
        <w:ind w:right="260"/>
        <w:jc w:val="right"/>
      </w:pPr>
      <w:r w:rsidRPr="00234268">
        <w:t>INNOVACIÓN E IMPACTO DEL PROYECTO</w:t>
      </w:r>
    </w:p>
    <w:p w14:paraId="02F80238" w14:textId="114D358D" w:rsidR="005D67B4" w:rsidRDefault="005D67B4"/>
    <w:p w14:paraId="32604F5D" w14:textId="1D6B935F" w:rsidR="005D67B4" w:rsidRDefault="005D67B4" w:rsidP="00CC66C8"/>
    <w:p w14:paraId="430173FC" w14:textId="77777777" w:rsidR="005D67B4" w:rsidRDefault="005D67B4">
      <w:r>
        <w:br w:type="page"/>
      </w:r>
    </w:p>
    <w:p w14:paraId="00BAE839" w14:textId="0E06CFE9" w:rsidR="000B2BC9" w:rsidRDefault="00234268" w:rsidP="00234268">
      <w:pPr>
        <w:pStyle w:val="Ttulo1"/>
      </w:pPr>
      <w:r w:rsidRPr="00234268">
        <w:lastRenderedPageBreak/>
        <w:t>INNOVACIÓN E IMPACTO DEL PROYECTO</w:t>
      </w:r>
    </w:p>
    <w:p w14:paraId="1C49E9BE" w14:textId="77777777" w:rsidR="00234268" w:rsidRPr="00234268" w:rsidRDefault="00234268" w:rsidP="00234268">
      <w:pPr>
        <w:pStyle w:val="Ttulo2"/>
      </w:pPr>
      <w:r w:rsidRPr="00234268">
        <w:t>5.1 Aplicación de las TICS en la automatización</w:t>
      </w:r>
    </w:p>
    <w:p w14:paraId="5A98E5BB"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Las TICS permiten utilizar herramientas tecnológicas para obtener, procesar y comunicar información.</w:t>
      </w:r>
    </w:p>
    <w:p w14:paraId="36B218A4"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En VIVA PETAPA se aplican estos principios mediante la utilización de sensores, programación y un microcontrolador.</w:t>
      </w:r>
    </w:p>
    <w:p w14:paraId="69682005"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Aunque el proyecto tiene una parte física, la programación es fundamental porque es la que permite interpretar los datos y controlar el comportamiento del sistema.</w:t>
      </w:r>
    </w:p>
    <w:p w14:paraId="5AA154DA"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Por eso, el proyecto combina diferentes áreas:</w:t>
      </w:r>
    </w:p>
    <w:p w14:paraId="302C0018" w14:textId="70AE2708"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Electrónica + programación + automatización + gestión de residuos.</w:t>
      </w:r>
    </w:p>
    <w:p w14:paraId="230C557D" w14:textId="77777777" w:rsidR="00234268" w:rsidRPr="00234268" w:rsidRDefault="00234268" w:rsidP="00234268">
      <w:pPr>
        <w:pStyle w:val="Ttulo2"/>
      </w:pPr>
      <w:r w:rsidRPr="00234268">
        <w:t>5.2 Sistema autónomo y monitoreo en tiempo real</w:t>
      </w:r>
    </w:p>
    <w:p w14:paraId="2B385BCD"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Una de las características principales de VIVA PETAPA es que el sistema trabaja de forma autónoma.</w:t>
      </w:r>
    </w:p>
    <w:p w14:paraId="2C269493"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No es necesario que una persona mida manualmente el nivel de los residuos. El sensor realiza la medición y Arduino procesa la información.</w:t>
      </w:r>
    </w:p>
    <w:p w14:paraId="5F1EA1B8"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 xml:space="preserve">El proyecto establece que el prototipo monitorea en tiempo real el nivel de llenado y muestra visualmente el estado del recipiente. </w:t>
      </w:r>
    </w:p>
    <w:p w14:paraId="65379FB1" w14:textId="0C12BA6F"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 xml:space="preserve">Además, el prototipo funciona de manera portátil mediante una batería recargable 18650 y utiliza cables jumper para sus conexiones. </w:t>
      </w:r>
    </w:p>
    <w:p w14:paraId="21F62C49" w14:textId="77777777" w:rsidR="00234268" w:rsidRPr="00234268" w:rsidRDefault="00234268" w:rsidP="00775007">
      <w:pPr>
        <w:pStyle w:val="Ttulo2"/>
      </w:pPr>
      <w:r w:rsidRPr="00234268">
        <w:t>5.3 Optimización del trabajo mediante tecnología</w:t>
      </w:r>
    </w:p>
    <w:p w14:paraId="7C0D9DF8"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Uno de los principales beneficios que buscamos con el proyecto es ayudar al personal encargado del mantenimiento.</w:t>
      </w:r>
    </w:p>
    <w:p w14:paraId="31722ECD"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En un sistema tradicional, el personal tendría que revisar diferentes basureros para determinar cuáles necesitan ser vaciados.</w:t>
      </w:r>
    </w:p>
    <w:p w14:paraId="047A441F"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Con VIVA PETAPA, el indicador permite identificar rápidamente el estado de cada recipiente.</w:t>
      </w:r>
    </w:p>
    <w:p w14:paraId="6193FDFA"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 xml:space="preserve">De esta manera, el personal podría concentrar su trabajo en los basureros que realmente necesitan atención, evitando recorridos innecesarios. </w:t>
      </w:r>
    </w:p>
    <w:p w14:paraId="164D99D0" w14:textId="77777777" w:rsidR="00234268" w:rsidRPr="00234268" w:rsidRDefault="00234268" w:rsidP="00775007">
      <w:pPr>
        <w:pStyle w:val="Ttulo2"/>
      </w:pPr>
      <w:r w:rsidRPr="00234268">
        <w:lastRenderedPageBreak/>
        <w:t>5.4 Relación con los ODS 11 y 12</w:t>
      </w:r>
    </w:p>
    <w:p w14:paraId="3A126B59"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VIVA PETAPA se relaciona principalmente con dos Objetivos de Desarrollo Sostenible.</w:t>
      </w:r>
    </w:p>
    <w:p w14:paraId="6FAD044E" w14:textId="77777777" w:rsidR="00234268" w:rsidRPr="00775007" w:rsidRDefault="00234268" w:rsidP="00775007">
      <w:pPr>
        <w:jc w:val="both"/>
        <w:rPr>
          <w:rFonts w:ascii="Century Gothic" w:hAnsi="Century Gothic"/>
          <w:b/>
          <w:bCs/>
          <w:sz w:val="24"/>
          <w:szCs w:val="24"/>
        </w:rPr>
      </w:pPr>
      <w:r w:rsidRPr="00775007">
        <w:rPr>
          <w:rFonts w:ascii="Century Gothic" w:hAnsi="Century Gothic"/>
          <w:b/>
          <w:bCs/>
          <w:sz w:val="24"/>
          <w:szCs w:val="24"/>
        </w:rPr>
        <w:t>ODS 11: Ciudades y comunidades sostenibles</w:t>
      </w:r>
    </w:p>
    <w:p w14:paraId="5B8B0F68"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El proyecto busca contribuir a espacios recreativos más limpios, ordenados y responsables con el ambiente.</w:t>
      </w:r>
    </w:p>
    <w:p w14:paraId="00DAF85B"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 xml:space="preserve">La propuesta se relaciona con este objetivo porque pretende mejorar la gestión de los residuos en un espacio utilizado por muchas personas. El propio proyecto identifica el ODS 11 como uno de sus objetivos relacionados. </w:t>
      </w:r>
    </w:p>
    <w:p w14:paraId="6B7659ED" w14:textId="77777777" w:rsidR="00234268" w:rsidRPr="00775007" w:rsidRDefault="00234268" w:rsidP="00775007">
      <w:pPr>
        <w:jc w:val="both"/>
        <w:rPr>
          <w:rFonts w:ascii="Century Gothic" w:hAnsi="Century Gothic"/>
          <w:b/>
          <w:bCs/>
          <w:sz w:val="24"/>
          <w:szCs w:val="24"/>
        </w:rPr>
      </w:pPr>
      <w:r w:rsidRPr="00775007">
        <w:rPr>
          <w:rFonts w:ascii="Century Gothic" w:hAnsi="Century Gothic"/>
          <w:b/>
          <w:bCs/>
          <w:sz w:val="24"/>
          <w:szCs w:val="24"/>
        </w:rPr>
        <w:t>ODS 12: Producción y consumo responsables</w:t>
      </w:r>
    </w:p>
    <w:p w14:paraId="3664D302"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Este objetivo se relaciona con el proyecto porque VIVA PETAPA busca mejorar la gestión de los residuos y hacer más eficiente su recolección.</w:t>
      </w:r>
    </w:p>
    <w:p w14:paraId="54FFC71F" w14:textId="77777777" w:rsidR="00234268" w:rsidRPr="00775007" w:rsidRDefault="00234268" w:rsidP="00775007">
      <w:pPr>
        <w:jc w:val="both"/>
        <w:rPr>
          <w:rFonts w:ascii="Century Gothic" w:hAnsi="Century Gothic"/>
          <w:sz w:val="24"/>
          <w:szCs w:val="24"/>
        </w:rPr>
      </w:pPr>
      <w:r w:rsidRPr="00775007">
        <w:rPr>
          <w:rFonts w:ascii="Century Gothic" w:hAnsi="Century Gothic"/>
          <w:sz w:val="24"/>
          <w:szCs w:val="24"/>
        </w:rPr>
        <w:t>La tecnología no elimina la generación de residuos, pero sí puede ayudar a gestionar de mejor manera los recipientes que los almacenan.</w:t>
      </w:r>
    </w:p>
    <w:p w14:paraId="05603830" w14:textId="77777777" w:rsidR="00234268" w:rsidRPr="00234268" w:rsidRDefault="00234268" w:rsidP="00234268"/>
    <w:p w14:paraId="1C95E0F6" w14:textId="77777777" w:rsidR="009F7576" w:rsidRDefault="009F7576" w:rsidP="009F7576">
      <w:pPr>
        <w:pStyle w:val="Ttulo"/>
        <w:ind w:right="260"/>
        <w:jc w:val="right"/>
      </w:pPr>
    </w:p>
    <w:p w14:paraId="11BAA7B3" w14:textId="77777777" w:rsidR="009F7576" w:rsidRDefault="009F7576" w:rsidP="009F7576">
      <w:pPr>
        <w:pStyle w:val="Ttulo"/>
        <w:ind w:right="260"/>
        <w:jc w:val="right"/>
      </w:pPr>
    </w:p>
    <w:p w14:paraId="2C28E625" w14:textId="77777777" w:rsidR="009F7576" w:rsidRDefault="009F7576" w:rsidP="009F7576">
      <w:pPr>
        <w:pStyle w:val="Ttulo"/>
        <w:ind w:right="260"/>
        <w:jc w:val="right"/>
      </w:pPr>
    </w:p>
    <w:p w14:paraId="1F8FF24B" w14:textId="77777777" w:rsidR="009F7576" w:rsidRDefault="009F7576" w:rsidP="009F7576">
      <w:pPr>
        <w:pStyle w:val="Ttulo"/>
        <w:ind w:right="260"/>
        <w:jc w:val="right"/>
      </w:pPr>
    </w:p>
    <w:p w14:paraId="51DE0A0F" w14:textId="77777777" w:rsidR="009F7576" w:rsidRDefault="009F7576" w:rsidP="0010359E">
      <w:pPr>
        <w:jc w:val="center"/>
        <w:rPr>
          <w:rFonts w:ascii="Century Gothic" w:hAnsi="Century Gothic"/>
          <w:sz w:val="24"/>
          <w:szCs w:val="24"/>
        </w:rPr>
      </w:pPr>
    </w:p>
    <w:p w14:paraId="5912EB44" w14:textId="77777777" w:rsidR="009F7576" w:rsidRDefault="009F7576" w:rsidP="0010359E">
      <w:pPr>
        <w:jc w:val="center"/>
        <w:rPr>
          <w:rFonts w:ascii="Century Gothic" w:hAnsi="Century Gothic"/>
          <w:sz w:val="24"/>
          <w:szCs w:val="24"/>
        </w:rPr>
      </w:pPr>
    </w:p>
    <w:p w14:paraId="1ED67750" w14:textId="77777777" w:rsidR="009F7576" w:rsidRDefault="009F7576" w:rsidP="0010359E">
      <w:pPr>
        <w:jc w:val="center"/>
        <w:rPr>
          <w:rFonts w:ascii="Century Gothic" w:hAnsi="Century Gothic"/>
          <w:sz w:val="24"/>
          <w:szCs w:val="24"/>
        </w:rPr>
      </w:pPr>
    </w:p>
    <w:p w14:paraId="310493BD" w14:textId="412EB32C" w:rsidR="00BC5D64" w:rsidRDefault="00BC5D64" w:rsidP="00E00817">
      <w:pPr>
        <w:rPr>
          <w:rFonts w:ascii="Century Gothic" w:hAnsi="Century Gothic"/>
          <w:sz w:val="24"/>
          <w:szCs w:val="24"/>
        </w:rPr>
      </w:pPr>
    </w:p>
    <w:p w14:paraId="2FF33251" w14:textId="3626FA5C" w:rsidR="008B071E" w:rsidRDefault="00BC5D64">
      <w:pPr>
        <w:rPr>
          <w:rFonts w:ascii="Century Gothic" w:hAnsi="Century Gothic"/>
          <w:sz w:val="24"/>
          <w:szCs w:val="24"/>
        </w:rPr>
      </w:pPr>
      <w:r>
        <w:rPr>
          <w:rFonts w:ascii="Century Gothic" w:hAnsi="Century Gothic"/>
          <w:sz w:val="24"/>
          <w:szCs w:val="24"/>
        </w:rPr>
        <w:br w:type="page"/>
      </w:r>
    </w:p>
    <w:p w14:paraId="009C27F9" w14:textId="77777777" w:rsidR="008B071E" w:rsidRDefault="008B071E">
      <w:pPr>
        <w:rPr>
          <w:rFonts w:ascii="Century Gothic" w:hAnsi="Century Gothic"/>
          <w:sz w:val="24"/>
          <w:szCs w:val="24"/>
        </w:rPr>
        <w:sectPr w:rsidR="008B071E" w:rsidSect="00CE5F4A">
          <w:pgSz w:w="12240" w:h="15840"/>
          <w:pgMar w:top="1417" w:right="1701" w:bottom="1417" w:left="1701" w:header="708" w:footer="708" w:gutter="0"/>
          <w:pgBorders w:display="firstPage" w:offsetFrom="page">
            <w:top w:val="thinThickThinMediumGap" w:sz="24" w:space="24" w:color="FFC000"/>
            <w:left w:val="thinThickThinMediumGap" w:sz="24" w:space="24" w:color="FFC000"/>
            <w:bottom w:val="thinThickThinMediumGap" w:sz="24" w:space="24" w:color="FFC000"/>
            <w:right w:val="thinThickThinMediumGap" w:sz="24" w:space="24" w:color="FFC000"/>
          </w:pgBorders>
          <w:cols w:space="708"/>
          <w:titlePg/>
          <w:docGrid w:linePitch="360"/>
        </w:sectPr>
      </w:pPr>
    </w:p>
    <w:p w14:paraId="249B9B29" w14:textId="77777777" w:rsidR="008B071E" w:rsidRDefault="008B071E">
      <w:pPr>
        <w:rPr>
          <w:rFonts w:ascii="Century Gothic" w:hAnsi="Century Gothic"/>
          <w:sz w:val="24"/>
          <w:szCs w:val="24"/>
        </w:rPr>
      </w:pPr>
    </w:p>
    <w:p w14:paraId="5F579EBF" w14:textId="77777777" w:rsidR="00E00817" w:rsidRDefault="00E00817" w:rsidP="00E00817">
      <w:pPr>
        <w:rPr>
          <w:rFonts w:ascii="Century Gothic" w:hAnsi="Century Gothic"/>
          <w:sz w:val="24"/>
          <w:szCs w:val="24"/>
        </w:rPr>
      </w:pPr>
    </w:p>
    <w:p w14:paraId="13532EC8" w14:textId="77777777" w:rsidR="008B071E" w:rsidRDefault="008B071E" w:rsidP="00E00817">
      <w:pPr>
        <w:rPr>
          <w:rFonts w:ascii="Century Gothic" w:hAnsi="Century Gothic"/>
          <w:sz w:val="24"/>
          <w:szCs w:val="24"/>
        </w:rPr>
      </w:pPr>
    </w:p>
    <w:p w14:paraId="384B0DE9" w14:textId="77777777" w:rsidR="008B071E" w:rsidRDefault="008B071E" w:rsidP="00E00817">
      <w:pPr>
        <w:rPr>
          <w:rFonts w:ascii="Century Gothic" w:hAnsi="Century Gothic"/>
          <w:sz w:val="24"/>
          <w:szCs w:val="24"/>
        </w:rPr>
      </w:pPr>
    </w:p>
    <w:p w14:paraId="5EEA28CE" w14:textId="77777777" w:rsidR="008B071E" w:rsidRDefault="008B071E" w:rsidP="00E00817">
      <w:pPr>
        <w:rPr>
          <w:rFonts w:ascii="Century Gothic" w:hAnsi="Century Gothic"/>
          <w:sz w:val="24"/>
          <w:szCs w:val="24"/>
        </w:rPr>
      </w:pPr>
    </w:p>
    <w:p w14:paraId="397CC7B0" w14:textId="77777777" w:rsidR="008B071E" w:rsidRDefault="008B071E" w:rsidP="00E00817">
      <w:pPr>
        <w:rPr>
          <w:rFonts w:ascii="Century Gothic" w:hAnsi="Century Gothic"/>
          <w:sz w:val="24"/>
          <w:szCs w:val="24"/>
        </w:rPr>
      </w:pPr>
    </w:p>
    <w:p w14:paraId="028D7CF5" w14:textId="77777777" w:rsidR="008B071E" w:rsidRDefault="008B071E" w:rsidP="00E00817">
      <w:pPr>
        <w:rPr>
          <w:rFonts w:ascii="Century Gothic" w:hAnsi="Century Gothic"/>
          <w:sz w:val="24"/>
          <w:szCs w:val="24"/>
        </w:rPr>
      </w:pPr>
    </w:p>
    <w:p w14:paraId="49C7C87E" w14:textId="77777777" w:rsidR="008B071E" w:rsidRDefault="008B071E" w:rsidP="00E00817">
      <w:pPr>
        <w:rPr>
          <w:rFonts w:ascii="Century Gothic" w:hAnsi="Century Gothic"/>
          <w:sz w:val="24"/>
          <w:szCs w:val="24"/>
        </w:rPr>
      </w:pPr>
    </w:p>
    <w:p w14:paraId="528A09C8" w14:textId="77777777" w:rsidR="008B071E" w:rsidRDefault="008B071E" w:rsidP="00E00817">
      <w:pPr>
        <w:rPr>
          <w:rFonts w:ascii="Century Gothic" w:hAnsi="Century Gothic"/>
          <w:sz w:val="24"/>
          <w:szCs w:val="24"/>
        </w:rPr>
      </w:pPr>
    </w:p>
    <w:p w14:paraId="4375AE15" w14:textId="77777777" w:rsidR="008B071E" w:rsidRDefault="008B071E" w:rsidP="00E00817">
      <w:pPr>
        <w:rPr>
          <w:rFonts w:ascii="Century Gothic" w:hAnsi="Century Gothic"/>
          <w:sz w:val="24"/>
          <w:szCs w:val="24"/>
        </w:rPr>
      </w:pPr>
    </w:p>
    <w:p w14:paraId="7CF4339F" w14:textId="77777777" w:rsidR="008B071E" w:rsidRDefault="008B071E" w:rsidP="00E00817">
      <w:pPr>
        <w:rPr>
          <w:rFonts w:ascii="Century Gothic" w:hAnsi="Century Gothic"/>
          <w:sz w:val="24"/>
          <w:szCs w:val="24"/>
        </w:rPr>
      </w:pPr>
    </w:p>
    <w:p w14:paraId="0ED67885" w14:textId="7A97187B" w:rsidR="00CE5F4A" w:rsidRDefault="00CE5F4A" w:rsidP="00CE5F4A">
      <w:pPr>
        <w:pStyle w:val="Ttulo"/>
        <w:ind w:right="260"/>
        <w:jc w:val="right"/>
      </w:pPr>
      <w:r>
        <w:t>Concluciones</w:t>
      </w:r>
    </w:p>
    <w:p w14:paraId="54DA5152" w14:textId="77777777" w:rsidR="00CE5F4A" w:rsidRDefault="00CE5F4A" w:rsidP="00CE5F4A">
      <w:pPr>
        <w:jc w:val="center"/>
        <w:rPr>
          <w:rFonts w:ascii="Century Gothic" w:hAnsi="Century Gothic"/>
          <w:sz w:val="24"/>
          <w:szCs w:val="24"/>
        </w:rPr>
      </w:pPr>
    </w:p>
    <w:p w14:paraId="607890C9" w14:textId="054A4F72" w:rsidR="008B071E" w:rsidRDefault="008B071E" w:rsidP="00E00817">
      <w:pPr>
        <w:rPr>
          <w:rFonts w:ascii="Century Gothic" w:hAnsi="Century Gothic"/>
          <w:sz w:val="24"/>
          <w:szCs w:val="24"/>
        </w:rPr>
      </w:pPr>
    </w:p>
    <w:p w14:paraId="1CCB6000" w14:textId="37F1AAB9" w:rsidR="008B071E" w:rsidRDefault="008B071E">
      <w:pPr>
        <w:rPr>
          <w:rFonts w:ascii="Century Gothic" w:hAnsi="Century Gothic"/>
          <w:sz w:val="24"/>
          <w:szCs w:val="24"/>
        </w:rPr>
      </w:pPr>
      <w:r>
        <w:rPr>
          <w:rFonts w:ascii="Century Gothic" w:hAnsi="Century Gothic"/>
          <w:sz w:val="24"/>
          <w:szCs w:val="24"/>
        </w:rPr>
        <w:br w:type="page"/>
      </w:r>
    </w:p>
    <w:p w14:paraId="6B541625" w14:textId="25AD59A8" w:rsidR="00234268" w:rsidRPr="00234268" w:rsidRDefault="00234268" w:rsidP="00234268">
      <w:pPr>
        <w:jc w:val="both"/>
        <w:rPr>
          <w:rFonts w:ascii="Century Gothic" w:hAnsi="Century Gothic"/>
          <w:sz w:val="24"/>
          <w:szCs w:val="24"/>
        </w:rPr>
      </w:pPr>
      <w:r w:rsidRPr="00234268">
        <w:rPr>
          <w:rFonts w:ascii="Century Gothic" w:hAnsi="Century Gothic"/>
          <w:sz w:val="24"/>
          <w:szCs w:val="24"/>
        </w:rPr>
        <w:lastRenderedPageBreak/>
        <w:t>El proyecto VIVA PETAPA: Basurero Inteligente surgió a partir de una problemática relacionada con la acumulación de residuos y la dificultad de identificar rápidamente cuáles contenedores necesitan ser vaciados.</w:t>
      </w:r>
    </w:p>
    <w:p w14:paraId="13E275DE" w14:textId="77777777" w:rsidR="00234268" w:rsidRPr="00234268" w:rsidRDefault="00234268" w:rsidP="00234268">
      <w:pPr>
        <w:jc w:val="both"/>
        <w:rPr>
          <w:rFonts w:ascii="Century Gothic" w:hAnsi="Century Gothic"/>
          <w:sz w:val="24"/>
          <w:szCs w:val="24"/>
        </w:rPr>
      </w:pPr>
      <w:r w:rsidRPr="00234268">
        <w:rPr>
          <w:rFonts w:ascii="Century Gothic" w:hAnsi="Century Gothic"/>
          <w:sz w:val="24"/>
          <w:szCs w:val="24"/>
        </w:rPr>
        <w:t>A través de la utilización de un Arduino UNO y un sensor ultrasónico HC-SR04, desarrollamos un sistema capaz de medir la distancia existente entre el sensor y los residuos. Esta información es procesada mediante programación y convertida en diferentes estados de llenado.</w:t>
      </w:r>
    </w:p>
    <w:p w14:paraId="71D072D4" w14:textId="77777777" w:rsidR="00234268" w:rsidRPr="00234268" w:rsidRDefault="00234268" w:rsidP="00234268">
      <w:pPr>
        <w:jc w:val="both"/>
        <w:rPr>
          <w:rFonts w:ascii="Century Gothic" w:hAnsi="Century Gothic"/>
          <w:sz w:val="24"/>
          <w:szCs w:val="24"/>
        </w:rPr>
      </w:pPr>
      <w:r w:rsidRPr="00234268">
        <w:rPr>
          <w:rFonts w:ascii="Century Gothic" w:hAnsi="Century Gothic"/>
          <w:sz w:val="24"/>
          <w:szCs w:val="24"/>
        </w:rPr>
        <w:t xml:space="preserve">El uso del módulo LED permite visualizar fácilmente estos estados mediante los colores verde, amarillo y rojo. De esta manera, una persona puede conocer rápidamente si el basurero está disponible, próximo a llenarse o lleno. </w:t>
      </w:r>
    </w:p>
    <w:p w14:paraId="64D21D29" w14:textId="77777777" w:rsidR="00234268" w:rsidRPr="00234268" w:rsidRDefault="00234268" w:rsidP="00234268">
      <w:pPr>
        <w:jc w:val="both"/>
        <w:rPr>
          <w:rFonts w:ascii="Century Gothic" w:hAnsi="Century Gothic"/>
          <w:sz w:val="24"/>
          <w:szCs w:val="24"/>
        </w:rPr>
      </w:pPr>
      <w:r w:rsidRPr="00234268">
        <w:rPr>
          <w:rFonts w:ascii="Century Gothic" w:hAnsi="Century Gothic"/>
          <w:sz w:val="24"/>
          <w:szCs w:val="24"/>
        </w:rPr>
        <w:t>Desde el punto de vista de TICS, el proyecto demuestra la importancia de combinar hardware y software. Los componentes físicos por sí solos no solucionarían el problema; es la programación del Arduino la que permite interpretar la información del sensor y convertirla en una acción.</w:t>
      </w:r>
    </w:p>
    <w:p w14:paraId="6BB58855" w14:textId="77777777" w:rsidR="00234268" w:rsidRPr="00234268" w:rsidRDefault="00234268" w:rsidP="00234268">
      <w:pPr>
        <w:jc w:val="both"/>
        <w:rPr>
          <w:rFonts w:ascii="Century Gothic" w:hAnsi="Century Gothic"/>
          <w:sz w:val="24"/>
          <w:szCs w:val="24"/>
        </w:rPr>
      </w:pPr>
      <w:r w:rsidRPr="00234268">
        <w:rPr>
          <w:rFonts w:ascii="Century Gothic" w:hAnsi="Century Gothic"/>
          <w:sz w:val="24"/>
          <w:szCs w:val="24"/>
        </w:rPr>
        <w:t>Además, la propuesta puede ayudar a optimizar el trabajo del personal de mantenimiento, ya que permite identificar los recipientes que requieren atención sin tener que revisar constantemente todos los basureros.</w:t>
      </w:r>
    </w:p>
    <w:p w14:paraId="2E3C07EF" w14:textId="77777777" w:rsidR="00234268" w:rsidRPr="00234268" w:rsidRDefault="00234268" w:rsidP="00234268">
      <w:pPr>
        <w:jc w:val="both"/>
        <w:rPr>
          <w:rFonts w:ascii="Century Gothic" w:hAnsi="Century Gothic"/>
          <w:sz w:val="24"/>
          <w:szCs w:val="24"/>
        </w:rPr>
      </w:pPr>
      <w:r w:rsidRPr="00234268">
        <w:rPr>
          <w:rFonts w:ascii="Century Gothic" w:hAnsi="Century Gothic"/>
          <w:sz w:val="24"/>
          <w:szCs w:val="24"/>
        </w:rPr>
        <w:t>Finalmente, VIVA PETAPA demuestra que una idea sencilla puede convertirse en una solución tecnológica funcional. El proyecto busca contribuir a un IRTRA Petapa más limpio y sostenible, relacionándose principalmente con los ODS 11 y 12</w:t>
      </w:r>
    </w:p>
    <w:p w14:paraId="10C5D5B8" w14:textId="50093AC2" w:rsidR="008B071E" w:rsidRDefault="008B071E">
      <w:pPr>
        <w:rPr>
          <w:rFonts w:ascii="Century Gothic" w:hAnsi="Century Gothic"/>
          <w:sz w:val="24"/>
          <w:szCs w:val="24"/>
        </w:rPr>
      </w:pPr>
    </w:p>
    <w:p w14:paraId="192695C8" w14:textId="77777777" w:rsidR="008B071E" w:rsidRPr="00586477" w:rsidRDefault="008B071E" w:rsidP="00E00817">
      <w:pPr>
        <w:rPr>
          <w:rFonts w:ascii="Century Gothic" w:hAnsi="Century Gothic"/>
          <w:sz w:val="24"/>
          <w:szCs w:val="24"/>
        </w:rPr>
        <w:sectPr w:rsidR="008B071E" w:rsidRPr="00586477" w:rsidSect="00CE5F4A">
          <w:pgSz w:w="12240" w:h="15840"/>
          <w:pgMar w:top="1417" w:right="1701" w:bottom="1417" w:left="1701" w:header="708" w:footer="708" w:gutter="0"/>
          <w:pgBorders w:display="firstPage" w:offsetFrom="page">
            <w:top w:val="thinThickThinMediumGap" w:sz="24" w:space="24" w:color="641866" w:themeColor="accent2" w:themeShade="80"/>
            <w:left w:val="thinThickThinMediumGap" w:sz="24" w:space="24" w:color="641866" w:themeColor="accent2" w:themeShade="80"/>
            <w:bottom w:val="thinThickThinMediumGap" w:sz="24" w:space="24" w:color="641866" w:themeColor="accent2" w:themeShade="80"/>
            <w:right w:val="thinThickThinMediumGap" w:sz="24" w:space="24" w:color="641866" w:themeColor="accent2" w:themeShade="80"/>
          </w:pgBorders>
          <w:cols w:space="708"/>
          <w:titlePg/>
          <w:docGrid w:linePitch="360"/>
        </w:sectPr>
      </w:pPr>
    </w:p>
    <w:p w14:paraId="5046992C" w14:textId="77777777" w:rsidR="00406C71" w:rsidRDefault="00406C71" w:rsidP="00406C71">
      <w:pPr>
        <w:pStyle w:val="Ttulo"/>
        <w:jc w:val="right"/>
      </w:pPr>
    </w:p>
    <w:p w14:paraId="2037CBE8" w14:textId="77777777" w:rsidR="00406C71" w:rsidRDefault="00406C71" w:rsidP="00406C71">
      <w:pPr>
        <w:pStyle w:val="Ttulo"/>
        <w:jc w:val="right"/>
      </w:pPr>
    </w:p>
    <w:p w14:paraId="7A49506D" w14:textId="77777777" w:rsidR="00406C71" w:rsidRDefault="00406C71" w:rsidP="00406C71">
      <w:pPr>
        <w:pStyle w:val="Ttulo"/>
        <w:jc w:val="right"/>
      </w:pPr>
    </w:p>
    <w:p w14:paraId="24A0C952" w14:textId="77777777" w:rsidR="00406C71" w:rsidRDefault="00406C71" w:rsidP="00406C71">
      <w:pPr>
        <w:pStyle w:val="Ttulo"/>
        <w:jc w:val="right"/>
      </w:pPr>
    </w:p>
    <w:p w14:paraId="18C5C093" w14:textId="77777777" w:rsidR="00406C71" w:rsidRDefault="00406C71" w:rsidP="00406C71">
      <w:pPr>
        <w:pStyle w:val="Ttulo"/>
        <w:jc w:val="right"/>
      </w:pPr>
    </w:p>
    <w:p w14:paraId="4FCDC286" w14:textId="77777777" w:rsidR="00406C71" w:rsidRDefault="00406C71" w:rsidP="00406C71">
      <w:pPr>
        <w:pStyle w:val="Ttulo"/>
        <w:jc w:val="right"/>
      </w:pPr>
    </w:p>
    <w:p w14:paraId="279D0EB7" w14:textId="77777777" w:rsidR="00406C71" w:rsidRDefault="00406C71" w:rsidP="00406C71">
      <w:pPr>
        <w:pStyle w:val="Ttulo"/>
        <w:jc w:val="right"/>
      </w:pPr>
    </w:p>
    <w:p w14:paraId="7051E3A7" w14:textId="77777777" w:rsidR="00406C71" w:rsidRDefault="00406C71" w:rsidP="00406C71">
      <w:pPr>
        <w:pStyle w:val="Ttulo"/>
        <w:jc w:val="right"/>
      </w:pPr>
    </w:p>
    <w:p w14:paraId="1B5ACD13" w14:textId="77777777" w:rsidR="00406C71" w:rsidRDefault="00406C71" w:rsidP="00406C71">
      <w:pPr>
        <w:pStyle w:val="Ttulo"/>
        <w:jc w:val="right"/>
      </w:pPr>
    </w:p>
    <w:p w14:paraId="39ED1535" w14:textId="77777777" w:rsidR="00406C71" w:rsidRDefault="00406C71" w:rsidP="00406C71">
      <w:pPr>
        <w:pStyle w:val="Ttulo"/>
        <w:jc w:val="right"/>
      </w:pPr>
    </w:p>
    <w:p w14:paraId="33CEA444" w14:textId="77777777" w:rsidR="00406C71" w:rsidRDefault="00406C71" w:rsidP="00406C71">
      <w:pPr>
        <w:pStyle w:val="Ttulo"/>
        <w:jc w:val="right"/>
      </w:pPr>
    </w:p>
    <w:p w14:paraId="59A9FDC6" w14:textId="26037C10" w:rsidR="00C93EA2" w:rsidRDefault="00C93EA2" w:rsidP="00406C71">
      <w:pPr>
        <w:pStyle w:val="Ttulo"/>
        <w:jc w:val="right"/>
      </w:pPr>
      <w:r>
        <w:t xml:space="preserve">Referencias </w:t>
      </w:r>
    </w:p>
    <w:p w14:paraId="17840ED9" w14:textId="1065A1F9" w:rsidR="00406C71" w:rsidRDefault="00C93EA2">
      <w:r>
        <w:br w:type="page"/>
      </w:r>
    </w:p>
    <w:p w14:paraId="32767644" w14:textId="5A66960A" w:rsidR="000D533C" w:rsidRDefault="004A05F3" w:rsidP="004A05F3">
      <w:pPr>
        <w:pStyle w:val="Ttulo1"/>
      </w:pPr>
      <w:bookmarkStart w:id="16" w:name="_Toc239072020"/>
      <w:r>
        <w:lastRenderedPageBreak/>
        <w:t>R</w:t>
      </w:r>
      <w:r w:rsidR="00C93EA2">
        <w:t>eferencias</w:t>
      </w:r>
      <w:bookmarkEnd w:id="16"/>
      <w:r w:rsidR="00C93EA2">
        <w:t xml:space="preserve"> </w:t>
      </w:r>
    </w:p>
    <w:p w14:paraId="7DE455C1" w14:textId="713D0DD5" w:rsidR="00720863" w:rsidRPr="00C94F68" w:rsidRDefault="00720863" w:rsidP="00C94F68">
      <w:pPr>
        <w:pStyle w:val="Prrafodelista"/>
        <w:numPr>
          <w:ilvl w:val="0"/>
          <w:numId w:val="11"/>
        </w:numPr>
        <w:rPr>
          <w:rFonts w:ascii="Century Gothic" w:hAnsi="Century Gothic"/>
          <w:sz w:val="24"/>
          <w:szCs w:val="24"/>
          <w:lang w:val="pt-BR"/>
        </w:rPr>
      </w:pPr>
      <w:proofErr w:type="spellStart"/>
      <w:r w:rsidRPr="00C94F68">
        <w:rPr>
          <w:rFonts w:ascii="Century Gothic" w:hAnsi="Century Gothic"/>
          <w:sz w:val="24"/>
          <w:szCs w:val="24"/>
        </w:rPr>
        <w:t>rduino</w:t>
      </w:r>
      <w:proofErr w:type="spellEnd"/>
      <w:r w:rsidRPr="00C94F68">
        <w:rPr>
          <w:rFonts w:ascii="Century Gothic" w:hAnsi="Century Gothic"/>
          <w:sz w:val="24"/>
          <w:szCs w:val="24"/>
        </w:rPr>
        <w:t xml:space="preserve">. (s. f.). </w:t>
      </w:r>
      <w:r w:rsidRPr="00C94F68">
        <w:rPr>
          <w:rFonts w:ascii="Century Gothic" w:hAnsi="Century Gothic"/>
          <w:i/>
          <w:iCs/>
          <w:sz w:val="24"/>
          <w:szCs w:val="24"/>
        </w:rPr>
        <w:t>Arduino UNO Rev3</w:t>
      </w:r>
      <w:r w:rsidRPr="00C94F68">
        <w:rPr>
          <w:rFonts w:ascii="Century Gothic" w:hAnsi="Century Gothic"/>
          <w:sz w:val="24"/>
          <w:szCs w:val="24"/>
        </w:rPr>
        <w:t xml:space="preserve">. </w:t>
      </w:r>
      <w:r w:rsidRPr="00C94F68">
        <w:rPr>
          <w:rFonts w:ascii="Century Gothic" w:hAnsi="Century Gothic"/>
          <w:sz w:val="24"/>
          <w:szCs w:val="24"/>
          <w:lang w:val="pt-BR"/>
        </w:rPr>
        <w:t xml:space="preserve">Arduino </w:t>
      </w:r>
      <w:proofErr w:type="spellStart"/>
      <w:r w:rsidRPr="00C94F68">
        <w:rPr>
          <w:rFonts w:ascii="Century Gothic" w:hAnsi="Century Gothic"/>
          <w:sz w:val="24"/>
          <w:szCs w:val="24"/>
          <w:lang w:val="pt-BR"/>
        </w:rPr>
        <w:t>Documentation</w:t>
      </w:r>
      <w:proofErr w:type="spellEnd"/>
      <w:r w:rsidRPr="00C94F68">
        <w:rPr>
          <w:rFonts w:ascii="Century Gothic" w:hAnsi="Century Gothic"/>
          <w:sz w:val="24"/>
          <w:szCs w:val="24"/>
          <w:lang w:val="pt-BR"/>
        </w:rPr>
        <w:t xml:space="preserve">. </w:t>
      </w:r>
      <w:r w:rsidR="00C94F68" w:rsidRPr="00C94F68">
        <w:rPr>
          <w:rFonts w:ascii="Century Gothic" w:hAnsi="Century Gothic"/>
          <w:color w:val="4EA6DC" w:themeColor="accent3"/>
          <w:sz w:val="24"/>
          <w:szCs w:val="24"/>
          <w:u w:val="single"/>
          <w:lang w:val="pt-BR"/>
        </w:rPr>
        <w:t>https://docs.arduino.cc/hardware/uno-rev3/?viewClass=Print&amp;viewType=Print&amp;utm</w:t>
      </w:r>
    </w:p>
    <w:p w14:paraId="3BBAD58F" w14:textId="2A01EE73" w:rsidR="00720863" w:rsidRPr="00C94F68" w:rsidRDefault="00720863" w:rsidP="00C94F68">
      <w:pPr>
        <w:pStyle w:val="Prrafodelista"/>
        <w:numPr>
          <w:ilvl w:val="0"/>
          <w:numId w:val="11"/>
        </w:numPr>
        <w:rPr>
          <w:rFonts w:ascii="Century Gothic" w:hAnsi="Century Gothic"/>
          <w:sz w:val="24"/>
          <w:szCs w:val="24"/>
        </w:rPr>
      </w:pPr>
      <w:r w:rsidRPr="00C94F68">
        <w:rPr>
          <w:rFonts w:ascii="Century Gothic" w:hAnsi="Century Gothic"/>
          <w:sz w:val="24"/>
          <w:szCs w:val="24"/>
        </w:rPr>
        <w:t xml:space="preserve">Naciones Unidas. (s. f.). </w:t>
      </w:r>
      <w:r w:rsidRPr="00C94F68">
        <w:rPr>
          <w:rFonts w:ascii="Century Gothic" w:hAnsi="Century Gothic"/>
          <w:i/>
          <w:iCs/>
          <w:sz w:val="24"/>
          <w:szCs w:val="24"/>
        </w:rPr>
        <w:t>Objetivo 11: Ciudades y comunidades sostenibles</w:t>
      </w:r>
      <w:r w:rsidRPr="00C94F68">
        <w:rPr>
          <w:rFonts w:ascii="Century Gothic" w:hAnsi="Century Gothic"/>
          <w:sz w:val="24"/>
          <w:szCs w:val="24"/>
        </w:rPr>
        <w:t xml:space="preserve">. Departamento de Asuntos Económicos y Sociales de las Naciones Unidas. </w:t>
      </w:r>
      <w:r w:rsidR="00861F4D" w:rsidRPr="00861F4D">
        <w:rPr>
          <w:rFonts w:ascii="Century Gothic" w:hAnsi="Century Gothic"/>
          <w:color w:val="4EA6DC" w:themeColor="accent3"/>
          <w:sz w:val="24"/>
          <w:szCs w:val="24"/>
          <w:u w:val="single"/>
        </w:rPr>
        <w:t>https://sdgs.un.org/goals/goal11?utm</w:t>
      </w:r>
    </w:p>
    <w:p w14:paraId="099F9FF3" w14:textId="6291F1A2" w:rsidR="00720863" w:rsidRPr="00C94F68" w:rsidRDefault="00720863" w:rsidP="00C94F68">
      <w:pPr>
        <w:pStyle w:val="Prrafodelista"/>
        <w:numPr>
          <w:ilvl w:val="0"/>
          <w:numId w:val="11"/>
        </w:numPr>
        <w:rPr>
          <w:rFonts w:ascii="Century Gothic" w:hAnsi="Century Gothic"/>
          <w:sz w:val="24"/>
          <w:szCs w:val="24"/>
        </w:rPr>
      </w:pPr>
      <w:r w:rsidRPr="00C94F68">
        <w:rPr>
          <w:rFonts w:ascii="Century Gothic" w:hAnsi="Century Gothic"/>
          <w:sz w:val="24"/>
          <w:szCs w:val="24"/>
        </w:rPr>
        <w:t xml:space="preserve">Naciones Unidas. (s. f.). </w:t>
      </w:r>
      <w:r w:rsidRPr="00C94F68">
        <w:rPr>
          <w:rFonts w:ascii="Century Gothic" w:hAnsi="Century Gothic"/>
          <w:i/>
          <w:iCs/>
          <w:sz w:val="24"/>
          <w:szCs w:val="24"/>
        </w:rPr>
        <w:t>Objetivo 12: Producción y consumo responsables</w:t>
      </w:r>
      <w:r w:rsidRPr="00C94F68">
        <w:rPr>
          <w:rFonts w:ascii="Century Gothic" w:hAnsi="Century Gothic"/>
          <w:sz w:val="24"/>
          <w:szCs w:val="24"/>
        </w:rPr>
        <w:t xml:space="preserve">. Departamento de Asuntos Económicos y Sociales de las Naciones Unidas. </w:t>
      </w:r>
      <w:r w:rsidR="00F64339" w:rsidRPr="00861F4D">
        <w:rPr>
          <w:rFonts w:ascii="Century Gothic" w:hAnsi="Century Gothic"/>
          <w:color w:val="4EA6DC" w:themeColor="accent3"/>
          <w:sz w:val="24"/>
          <w:szCs w:val="24"/>
          <w:u w:val="single"/>
        </w:rPr>
        <w:t>https://sdgs.un.org/goals/goal1</w:t>
      </w:r>
      <w:r w:rsidR="00F64339">
        <w:rPr>
          <w:rFonts w:ascii="Century Gothic" w:hAnsi="Century Gothic"/>
          <w:color w:val="4EA6DC" w:themeColor="accent3"/>
          <w:sz w:val="24"/>
          <w:szCs w:val="24"/>
          <w:u w:val="single"/>
        </w:rPr>
        <w:t>2</w:t>
      </w:r>
      <w:r w:rsidR="00F64339" w:rsidRPr="00861F4D">
        <w:rPr>
          <w:rFonts w:ascii="Century Gothic" w:hAnsi="Century Gothic"/>
          <w:color w:val="4EA6DC" w:themeColor="accent3"/>
          <w:sz w:val="24"/>
          <w:szCs w:val="24"/>
          <w:u w:val="single"/>
        </w:rPr>
        <w:t>?utm</w:t>
      </w:r>
    </w:p>
    <w:p w14:paraId="4BC7EE51" w14:textId="77777777" w:rsidR="00720863" w:rsidRPr="00C94F68" w:rsidRDefault="00720863" w:rsidP="00C94F68">
      <w:pPr>
        <w:pStyle w:val="Prrafodelista"/>
        <w:numPr>
          <w:ilvl w:val="0"/>
          <w:numId w:val="11"/>
        </w:numPr>
        <w:rPr>
          <w:rFonts w:ascii="Century Gothic" w:hAnsi="Century Gothic"/>
          <w:sz w:val="24"/>
          <w:szCs w:val="24"/>
        </w:rPr>
      </w:pPr>
      <w:r w:rsidRPr="00C94F68">
        <w:rPr>
          <w:rFonts w:ascii="Century Gothic" w:hAnsi="Century Gothic"/>
          <w:sz w:val="24"/>
          <w:szCs w:val="24"/>
        </w:rPr>
        <w:t xml:space="preserve">VIVA PETAPA. (2026). </w:t>
      </w:r>
      <w:r w:rsidRPr="00C94F68">
        <w:rPr>
          <w:rFonts w:ascii="Century Gothic" w:hAnsi="Century Gothic"/>
          <w:i/>
          <w:iCs/>
          <w:sz w:val="24"/>
          <w:szCs w:val="24"/>
        </w:rPr>
        <w:t>Podcast VIVA PETAPA — Basurero Inteligente</w:t>
      </w:r>
      <w:r w:rsidRPr="00C94F68">
        <w:rPr>
          <w:rFonts w:ascii="Century Gothic" w:hAnsi="Century Gothic"/>
          <w:sz w:val="24"/>
          <w:szCs w:val="24"/>
        </w:rPr>
        <w:t xml:space="preserve"> [Guion de podcast].</w:t>
      </w:r>
    </w:p>
    <w:p w14:paraId="05D158BB" w14:textId="500E6660" w:rsidR="007F7897" w:rsidRPr="007F7897" w:rsidRDefault="007F7897" w:rsidP="00720863">
      <w:pPr>
        <w:rPr>
          <w:color w:val="0070C0"/>
        </w:rPr>
      </w:pPr>
    </w:p>
    <w:p w14:paraId="32B86527" w14:textId="77777777" w:rsidR="0010359E" w:rsidRPr="009F2CEF" w:rsidRDefault="0010359E" w:rsidP="009F2CEF"/>
    <w:p w14:paraId="112EDA52" w14:textId="77777777" w:rsidR="009F2CEF" w:rsidRPr="00246FFD" w:rsidRDefault="009F2CEF" w:rsidP="00246FFD"/>
    <w:p w14:paraId="3690139F" w14:textId="77777777" w:rsidR="00D776D5" w:rsidRPr="00D776D5" w:rsidRDefault="00D776D5" w:rsidP="00D776D5"/>
    <w:sectPr w:rsidR="00D776D5" w:rsidRPr="00D776D5" w:rsidSect="008B071E">
      <w:headerReference w:type="even" r:id="rId19"/>
      <w:pgSz w:w="15840" w:h="12240" w:orient="landscape"/>
      <w:pgMar w:top="1701" w:right="1417" w:bottom="1701" w:left="1417" w:header="708" w:footer="708" w:gutter="0"/>
      <w:pgBorders w:display="firstPage" w:offsetFrom="page">
        <w:top w:val="thinThickThinMediumGap" w:sz="24" w:space="24" w:color="FFCCFF"/>
        <w:left w:val="thinThickThinMediumGap" w:sz="24" w:space="24" w:color="FFCCFF"/>
        <w:bottom w:val="thinThickThinMediumGap" w:sz="24" w:space="24" w:color="FFCCFF"/>
        <w:right w:val="thinThickThinMediumGap" w:sz="24" w:space="24" w:color="FFCCF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2FC5B" w14:textId="77777777" w:rsidR="003B65D9" w:rsidRDefault="003B65D9" w:rsidP="00D90CD0">
      <w:pPr>
        <w:spacing w:after="0" w:line="240" w:lineRule="auto"/>
      </w:pPr>
      <w:r>
        <w:separator/>
      </w:r>
    </w:p>
  </w:endnote>
  <w:endnote w:type="continuationSeparator" w:id="0">
    <w:p w14:paraId="6779E05B" w14:textId="77777777" w:rsidR="003B65D9" w:rsidRDefault="003B65D9" w:rsidP="00D9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836105"/>
      <w:docPartObj>
        <w:docPartGallery w:val="Page Numbers (Bottom of Page)"/>
        <w:docPartUnique/>
      </w:docPartObj>
    </w:sdtPr>
    <w:sdtContent>
      <w:p w14:paraId="033C661F" w14:textId="19B8535C" w:rsidR="00E56816" w:rsidRDefault="00173406">
        <w:pPr>
          <w:pStyle w:val="Piedepgina"/>
        </w:pPr>
        <w:r>
          <w:rPr>
            <w:noProof/>
          </w:rPr>
          <mc:AlternateContent>
            <mc:Choice Requires="wps">
              <w:drawing>
                <wp:anchor distT="0" distB="0" distL="114300" distR="114300" simplePos="0" relativeHeight="251659264" behindDoc="0" locked="0" layoutInCell="1" allowOverlap="1" wp14:anchorId="7B4D3CD5" wp14:editId="1A1198A0">
                  <wp:simplePos x="0" y="0"/>
                  <wp:positionH relativeFrom="page">
                    <wp:align>left</wp:align>
                  </wp:positionH>
                  <wp:positionV relativeFrom="page">
                    <wp:align>bottom</wp:align>
                  </wp:positionV>
                  <wp:extent cx="2125980" cy="2054860"/>
                  <wp:effectExtent l="0" t="0" r="7620" b="2540"/>
                  <wp:wrapNone/>
                  <wp:docPr id="36060295" name="Triángulo isóscel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23BE40"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D3CD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3" o:spid="_x0000_s1027" type="#_x0000_t5" style="position:absolute;margin-left:0;margin-top:0;width:167.4pt;height:161.8pt;flip:x;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" adj="21600" fillcolor="#d2eaf1" stroked="f">
                  <v:textbox>
                    <w:txbxContent>
                      <w:p w14:paraId="5D23BE40"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284694"/>
      <w:docPartObj>
        <w:docPartGallery w:val="Page Numbers (Bottom of Page)"/>
        <w:docPartUnique/>
      </w:docPartObj>
    </w:sdtPr>
    <w:sdtContent>
      <w:p w14:paraId="6F4BB468" w14:textId="39A24EBA" w:rsidR="00173406" w:rsidRDefault="00173406">
        <w:pPr>
          <w:pStyle w:val="Piedepgina"/>
        </w:pPr>
        <w:r>
          <w:rPr>
            <w:noProof/>
          </w:rPr>
          <mc:AlternateContent>
            <mc:Choice Requires="wps">
              <w:drawing>
                <wp:anchor distT="0" distB="0" distL="114300" distR="114300" simplePos="0" relativeHeight="251661312" behindDoc="0" locked="0" layoutInCell="1" allowOverlap="1" wp14:anchorId="286DC923" wp14:editId="203DC719">
                  <wp:simplePos x="0" y="0"/>
                  <wp:positionH relativeFrom="page">
                    <wp:align>left</wp:align>
                  </wp:positionH>
                  <wp:positionV relativeFrom="page">
                    <wp:align>bottom</wp:align>
                  </wp:positionV>
                  <wp:extent cx="2125980" cy="2054860"/>
                  <wp:effectExtent l="0" t="0" r="7620" b="2540"/>
                  <wp:wrapNone/>
                  <wp:docPr id="1461414870" name="Triángulo isóscele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A1B9C"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DC92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 o:spid="_x0000_s1028" type="#_x0000_t5" style="position:absolute;margin-left:0;margin-top:0;width:167.4pt;height:161.8pt;flip:x;z-index:25166131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" adj="21600" fillcolor="#d2eaf1" stroked="f">
                  <v:textbox>
                    <w:txbxContent>
                      <w:p w14:paraId="16CA1B9C" w14:textId="77777777" w:rsidR="00173406" w:rsidRDefault="00173406">
                        <w:pPr>
                          <w:jc w:val="center"/>
                          <w:rPr>
                            <w:szCs w:val="72"/>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FFFFFF" w:themeColor="background1"/>
                            <w:sz w:val="72"/>
                            <w:szCs w:val="72"/>
                            <w:lang w:val="es-ES"/>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BD5F1" w14:textId="77777777" w:rsidR="003B65D9" w:rsidRDefault="003B65D9" w:rsidP="00D90CD0">
      <w:pPr>
        <w:spacing w:after="0" w:line="240" w:lineRule="auto"/>
      </w:pPr>
      <w:r>
        <w:separator/>
      </w:r>
    </w:p>
  </w:footnote>
  <w:footnote w:type="continuationSeparator" w:id="0">
    <w:p w14:paraId="122D14B1" w14:textId="77777777" w:rsidR="003B65D9" w:rsidRDefault="003B65D9" w:rsidP="00D90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654D" w14:textId="0698FEDD" w:rsidR="00F875DC" w:rsidRDefault="00EC0897">
    <w:pPr>
      <w:pStyle w:val="Encabezado"/>
    </w:pPr>
    <w:r>
      <w:t>Robótica</w:t>
    </w:r>
    <w:r w:rsidR="00486D5E">
      <w:ptab w:relativeTo="margin" w:alignment="center" w:leader="none"/>
    </w:r>
    <w:r>
      <w:t>Tema 1</w:t>
    </w:r>
    <w:r w:rsidR="00486D5E">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7F6C" w14:textId="19A784BF" w:rsidR="00D27C74" w:rsidRDefault="00D27C74">
    <w:pPr>
      <w:pStyle w:val="Encabezado"/>
    </w:pPr>
    <w:r>
      <w:t>Robótica</w:t>
    </w:r>
    <w:r>
      <w:ptab w:relativeTo="margin" w:alignment="center" w:leader="none"/>
    </w:r>
    <w:r>
      <w:t>Tema 2</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73AF" w14:textId="22489E8E" w:rsidR="0049353D" w:rsidRDefault="00D27C74">
    <w:pPr>
      <w:pStyle w:val="Encabezado"/>
    </w:pPr>
    <w:r>
      <w:t>Robótica</w:t>
    </w:r>
    <w:r>
      <w:ptab w:relativeTo="margin" w:alignment="center" w:leader="none"/>
    </w:r>
    <w:r>
      <w:t>Tema 3</w:t>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D8E9" w14:textId="3478222D" w:rsidR="00D27C74" w:rsidRDefault="00D27C74">
    <w:pPr>
      <w:pStyle w:val="Encabezado"/>
    </w:pPr>
    <w:r>
      <w:t>Robótica</w:t>
    </w:r>
    <w:r>
      <w:ptab w:relativeTo="margin" w:alignment="center" w:leader="none"/>
    </w:r>
    <w:r>
      <w:t>Tema 4</w:t>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3C65" w14:textId="5F817FFE" w:rsidR="000A6747" w:rsidRDefault="000A6747">
    <w:pPr>
      <w:pStyle w:val="Encabezado"/>
    </w:pPr>
    <w:r>
      <w:t>Robótica</w:t>
    </w:r>
    <w:r>
      <w:ptab w:relativeTo="margin" w:alignment="center" w:leader="none"/>
    </w:r>
    <w:r>
      <w:t>Tema 5</w:t>
    </w:r>
    <w:r>
      <w:ptab w:relativeTo="margin" w:alignment="right" w:leader="none"/>
    </w:r>
    <w:r>
      <w:t xml:space="preserve">María De </w:t>
    </w:r>
    <w:proofErr w:type="spellStart"/>
    <w:r>
      <w:t>Leon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E83C"/>
      </v:shape>
    </w:pict>
  </w:numPicBullet>
  <w:abstractNum w:abstractNumId="0" w15:restartNumberingAfterBreak="0">
    <w:nsid w:val="1FA369C8"/>
    <w:multiLevelType w:val="multilevel"/>
    <w:tmpl w:val="5D308C5A"/>
    <w:lvl w:ilvl="0">
      <w:start w:val="1"/>
      <w:numFmt w:val="decimal"/>
      <w:lvlText w:val="%1"/>
      <w:lvlJc w:val="left"/>
      <w:pPr>
        <w:ind w:left="396" w:hanging="396"/>
      </w:pPr>
      <w:rPr>
        <w:rFonts w:asciiTheme="minorHAnsi" w:hAnsiTheme="minorHAnsi" w:hint="default"/>
        <w:b w:val="0"/>
        <w:sz w:val="20"/>
      </w:rPr>
    </w:lvl>
    <w:lvl w:ilvl="1">
      <w:start w:val="1"/>
      <w:numFmt w:val="decimal"/>
      <w:lvlText w:val="%1.%2"/>
      <w:lvlJc w:val="left"/>
      <w:pPr>
        <w:ind w:left="396" w:hanging="396"/>
      </w:pPr>
      <w:rPr>
        <w:rFonts w:asciiTheme="minorHAnsi" w:hAnsiTheme="minorHAnsi" w:hint="default"/>
        <w:b w:val="0"/>
        <w:sz w:val="20"/>
      </w:rPr>
    </w:lvl>
    <w:lvl w:ilvl="2">
      <w:start w:val="1"/>
      <w:numFmt w:val="decimal"/>
      <w:lvlText w:val="%1.%2.%3"/>
      <w:lvlJc w:val="left"/>
      <w:pPr>
        <w:ind w:left="720" w:hanging="720"/>
      </w:pPr>
      <w:rPr>
        <w:rFonts w:asciiTheme="minorHAnsi" w:hAnsiTheme="minorHAnsi" w:hint="default"/>
        <w:b w:val="0"/>
        <w:sz w:val="20"/>
      </w:rPr>
    </w:lvl>
    <w:lvl w:ilvl="3">
      <w:start w:val="1"/>
      <w:numFmt w:val="decimal"/>
      <w:lvlText w:val="%1.%2.%3.%4"/>
      <w:lvlJc w:val="left"/>
      <w:pPr>
        <w:ind w:left="1080" w:hanging="1080"/>
      </w:pPr>
      <w:rPr>
        <w:rFonts w:asciiTheme="minorHAnsi" w:hAnsiTheme="minorHAnsi" w:hint="default"/>
        <w:b w:val="0"/>
        <w:sz w:val="20"/>
      </w:rPr>
    </w:lvl>
    <w:lvl w:ilvl="4">
      <w:start w:val="1"/>
      <w:numFmt w:val="decimal"/>
      <w:lvlText w:val="%1.%2.%3.%4.%5"/>
      <w:lvlJc w:val="left"/>
      <w:pPr>
        <w:ind w:left="1080" w:hanging="1080"/>
      </w:pPr>
      <w:rPr>
        <w:rFonts w:asciiTheme="minorHAnsi" w:hAnsiTheme="minorHAnsi" w:hint="default"/>
        <w:b w:val="0"/>
        <w:sz w:val="20"/>
      </w:rPr>
    </w:lvl>
    <w:lvl w:ilvl="5">
      <w:start w:val="1"/>
      <w:numFmt w:val="decimal"/>
      <w:lvlText w:val="%1.%2.%3.%4.%5.%6"/>
      <w:lvlJc w:val="left"/>
      <w:pPr>
        <w:ind w:left="1440" w:hanging="1440"/>
      </w:pPr>
      <w:rPr>
        <w:rFonts w:asciiTheme="minorHAnsi" w:hAnsiTheme="minorHAnsi" w:hint="default"/>
        <w:b w:val="0"/>
        <w:sz w:val="20"/>
      </w:rPr>
    </w:lvl>
    <w:lvl w:ilvl="6">
      <w:start w:val="1"/>
      <w:numFmt w:val="decimal"/>
      <w:lvlText w:val="%1.%2.%3.%4.%5.%6.%7"/>
      <w:lvlJc w:val="left"/>
      <w:pPr>
        <w:ind w:left="1440" w:hanging="1440"/>
      </w:pPr>
      <w:rPr>
        <w:rFonts w:asciiTheme="minorHAnsi" w:hAnsiTheme="minorHAnsi" w:hint="default"/>
        <w:b w:val="0"/>
        <w:sz w:val="20"/>
      </w:rPr>
    </w:lvl>
    <w:lvl w:ilvl="7">
      <w:start w:val="1"/>
      <w:numFmt w:val="decimal"/>
      <w:lvlText w:val="%1.%2.%3.%4.%5.%6.%7.%8"/>
      <w:lvlJc w:val="left"/>
      <w:pPr>
        <w:ind w:left="1800" w:hanging="1800"/>
      </w:pPr>
      <w:rPr>
        <w:rFonts w:asciiTheme="minorHAnsi" w:hAnsiTheme="minorHAnsi" w:hint="default"/>
        <w:b w:val="0"/>
        <w:sz w:val="20"/>
      </w:rPr>
    </w:lvl>
    <w:lvl w:ilvl="8">
      <w:start w:val="1"/>
      <w:numFmt w:val="decimal"/>
      <w:lvlText w:val="%1.%2.%3.%4.%5.%6.%7.%8.%9"/>
      <w:lvlJc w:val="left"/>
      <w:pPr>
        <w:ind w:left="2160" w:hanging="2160"/>
      </w:pPr>
      <w:rPr>
        <w:rFonts w:asciiTheme="minorHAnsi" w:hAnsiTheme="minorHAnsi" w:hint="default"/>
        <w:b w:val="0"/>
        <w:sz w:val="20"/>
      </w:rPr>
    </w:lvl>
  </w:abstractNum>
  <w:abstractNum w:abstractNumId="1" w15:restartNumberingAfterBreak="0">
    <w:nsid w:val="295B44B8"/>
    <w:multiLevelType w:val="hybridMultilevel"/>
    <w:tmpl w:val="0CAA32F8"/>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D860124"/>
    <w:multiLevelType w:val="multilevel"/>
    <w:tmpl w:val="CFA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705C9"/>
    <w:multiLevelType w:val="multilevel"/>
    <w:tmpl w:val="423A0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CC5D1C"/>
    <w:multiLevelType w:val="multilevel"/>
    <w:tmpl w:val="798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16423"/>
    <w:multiLevelType w:val="multilevel"/>
    <w:tmpl w:val="D94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63CCE"/>
    <w:multiLevelType w:val="multilevel"/>
    <w:tmpl w:val="DE74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007D3"/>
    <w:multiLevelType w:val="hybridMultilevel"/>
    <w:tmpl w:val="B2C24930"/>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59EC0C1A"/>
    <w:multiLevelType w:val="multilevel"/>
    <w:tmpl w:val="F95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51423"/>
    <w:multiLevelType w:val="hybridMultilevel"/>
    <w:tmpl w:val="4F8C0C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6AA74F14"/>
    <w:multiLevelType w:val="multilevel"/>
    <w:tmpl w:val="F81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F381B"/>
    <w:multiLevelType w:val="hybridMultilevel"/>
    <w:tmpl w:val="4D2022E4"/>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708C76D6"/>
    <w:multiLevelType w:val="multilevel"/>
    <w:tmpl w:val="951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8279A"/>
    <w:multiLevelType w:val="multilevel"/>
    <w:tmpl w:val="EFE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A75CD"/>
    <w:multiLevelType w:val="hybridMultilevel"/>
    <w:tmpl w:val="17020C04"/>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7D707B37"/>
    <w:multiLevelType w:val="multilevel"/>
    <w:tmpl w:val="9C6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193404">
    <w:abstractNumId w:val="0"/>
  </w:num>
  <w:num w:numId="2" w16cid:durableId="1242451851">
    <w:abstractNumId w:val="10"/>
  </w:num>
  <w:num w:numId="3" w16cid:durableId="818687705">
    <w:abstractNumId w:val="4"/>
  </w:num>
  <w:num w:numId="4" w16cid:durableId="975716250">
    <w:abstractNumId w:val="13"/>
  </w:num>
  <w:num w:numId="5" w16cid:durableId="819272800">
    <w:abstractNumId w:val="2"/>
  </w:num>
  <w:num w:numId="6" w16cid:durableId="208345522">
    <w:abstractNumId w:val="12"/>
  </w:num>
  <w:num w:numId="7" w16cid:durableId="221647312">
    <w:abstractNumId w:val="3"/>
  </w:num>
  <w:num w:numId="8" w16cid:durableId="1900168524">
    <w:abstractNumId w:val="8"/>
  </w:num>
  <w:num w:numId="9" w16cid:durableId="1042511071">
    <w:abstractNumId w:val="6"/>
  </w:num>
  <w:num w:numId="10" w16cid:durableId="1025861748">
    <w:abstractNumId w:val="5"/>
  </w:num>
  <w:num w:numId="11" w16cid:durableId="966088471">
    <w:abstractNumId w:val="9"/>
  </w:num>
  <w:num w:numId="12" w16cid:durableId="553931316">
    <w:abstractNumId w:val="15"/>
  </w:num>
  <w:num w:numId="13" w16cid:durableId="2066566471">
    <w:abstractNumId w:val="7"/>
  </w:num>
  <w:num w:numId="14" w16cid:durableId="1778066001">
    <w:abstractNumId w:val="1"/>
  </w:num>
  <w:num w:numId="15" w16cid:durableId="594872749">
    <w:abstractNumId w:val="14"/>
  </w:num>
  <w:num w:numId="16" w16cid:durableId="7429896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D5"/>
    <w:rsid w:val="00001D84"/>
    <w:rsid w:val="00005AE5"/>
    <w:rsid w:val="00011EDD"/>
    <w:rsid w:val="00020A0B"/>
    <w:rsid w:val="00064093"/>
    <w:rsid w:val="000828F6"/>
    <w:rsid w:val="00092949"/>
    <w:rsid w:val="00092D2D"/>
    <w:rsid w:val="000A6747"/>
    <w:rsid w:val="000B0A42"/>
    <w:rsid w:val="000B2BC9"/>
    <w:rsid w:val="000B2CD9"/>
    <w:rsid w:val="000C141A"/>
    <w:rsid w:val="000D533C"/>
    <w:rsid w:val="000F0F61"/>
    <w:rsid w:val="000F780B"/>
    <w:rsid w:val="0010359E"/>
    <w:rsid w:val="00110A59"/>
    <w:rsid w:val="00125329"/>
    <w:rsid w:val="00170F56"/>
    <w:rsid w:val="00173406"/>
    <w:rsid w:val="00183313"/>
    <w:rsid w:val="001A022D"/>
    <w:rsid w:val="001A1A9A"/>
    <w:rsid w:val="001A52E1"/>
    <w:rsid w:val="001C3D77"/>
    <w:rsid w:val="001D3A69"/>
    <w:rsid w:val="001D6EDA"/>
    <w:rsid w:val="00211DEF"/>
    <w:rsid w:val="00231661"/>
    <w:rsid w:val="00234268"/>
    <w:rsid w:val="002368B8"/>
    <w:rsid w:val="0024155F"/>
    <w:rsid w:val="00246FFD"/>
    <w:rsid w:val="00257C50"/>
    <w:rsid w:val="00264A5D"/>
    <w:rsid w:val="00270C23"/>
    <w:rsid w:val="00274C55"/>
    <w:rsid w:val="002B4573"/>
    <w:rsid w:val="002B684D"/>
    <w:rsid w:val="002C584B"/>
    <w:rsid w:val="002C651B"/>
    <w:rsid w:val="002D1A39"/>
    <w:rsid w:val="0030652D"/>
    <w:rsid w:val="00326669"/>
    <w:rsid w:val="00333226"/>
    <w:rsid w:val="0033342C"/>
    <w:rsid w:val="003526E5"/>
    <w:rsid w:val="00363F32"/>
    <w:rsid w:val="00377026"/>
    <w:rsid w:val="00384DAC"/>
    <w:rsid w:val="003A26DE"/>
    <w:rsid w:val="003B05EA"/>
    <w:rsid w:val="003B5BBD"/>
    <w:rsid w:val="003B65D9"/>
    <w:rsid w:val="003C1470"/>
    <w:rsid w:val="003F7FDA"/>
    <w:rsid w:val="00404DCF"/>
    <w:rsid w:val="00405FE2"/>
    <w:rsid w:val="00406C71"/>
    <w:rsid w:val="00431809"/>
    <w:rsid w:val="00434079"/>
    <w:rsid w:val="00434A34"/>
    <w:rsid w:val="00435005"/>
    <w:rsid w:val="004551A1"/>
    <w:rsid w:val="004571EE"/>
    <w:rsid w:val="0047312C"/>
    <w:rsid w:val="00486D5E"/>
    <w:rsid w:val="00491E15"/>
    <w:rsid w:val="0049353D"/>
    <w:rsid w:val="004A05F3"/>
    <w:rsid w:val="004A4E74"/>
    <w:rsid w:val="004A6413"/>
    <w:rsid w:val="004C659B"/>
    <w:rsid w:val="004D3BD8"/>
    <w:rsid w:val="004D4E09"/>
    <w:rsid w:val="004E5931"/>
    <w:rsid w:val="004E7A4F"/>
    <w:rsid w:val="004F145D"/>
    <w:rsid w:val="004F2FC0"/>
    <w:rsid w:val="0051411C"/>
    <w:rsid w:val="005419A8"/>
    <w:rsid w:val="0054297E"/>
    <w:rsid w:val="005537D0"/>
    <w:rsid w:val="005630A8"/>
    <w:rsid w:val="00567F55"/>
    <w:rsid w:val="00586477"/>
    <w:rsid w:val="005866A8"/>
    <w:rsid w:val="00590A64"/>
    <w:rsid w:val="005A3BD2"/>
    <w:rsid w:val="005B0EEF"/>
    <w:rsid w:val="005C7B0C"/>
    <w:rsid w:val="005D67B4"/>
    <w:rsid w:val="00621AB5"/>
    <w:rsid w:val="00625EB0"/>
    <w:rsid w:val="0066075E"/>
    <w:rsid w:val="00674725"/>
    <w:rsid w:val="0067579D"/>
    <w:rsid w:val="006B62E0"/>
    <w:rsid w:val="006B717F"/>
    <w:rsid w:val="006D20F7"/>
    <w:rsid w:val="00703357"/>
    <w:rsid w:val="00715C9F"/>
    <w:rsid w:val="00720863"/>
    <w:rsid w:val="00734E40"/>
    <w:rsid w:val="0074134C"/>
    <w:rsid w:val="00742F7A"/>
    <w:rsid w:val="00751F0F"/>
    <w:rsid w:val="007579DD"/>
    <w:rsid w:val="00764677"/>
    <w:rsid w:val="00775007"/>
    <w:rsid w:val="00777443"/>
    <w:rsid w:val="00780B34"/>
    <w:rsid w:val="00785A58"/>
    <w:rsid w:val="007975C8"/>
    <w:rsid w:val="007B37EE"/>
    <w:rsid w:val="007B7907"/>
    <w:rsid w:val="007D205D"/>
    <w:rsid w:val="007D29D1"/>
    <w:rsid w:val="007E3D74"/>
    <w:rsid w:val="007E49F1"/>
    <w:rsid w:val="007F0638"/>
    <w:rsid w:val="007F7897"/>
    <w:rsid w:val="0081382A"/>
    <w:rsid w:val="00827CA8"/>
    <w:rsid w:val="00831FBA"/>
    <w:rsid w:val="00854CFC"/>
    <w:rsid w:val="00861F4D"/>
    <w:rsid w:val="00863420"/>
    <w:rsid w:val="00864934"/>
    <w:rsid w:val="008B071E"/>
    <w:rsid w:val="008C40DA"/>
    <w:rsid w:val="008D50D9"/>
    <w:rsid w:val="008E0278"/>
    <w:rsid w:val="008F060E"/>
    <w:rsid w:val="008F1B84"/>
    <w:rsid w:val="00901C6E"/>
    <w:rsid w:val="00903E74"/>
    <w:rsid w:val="00910669"/>
    <w:rsid w:val="00955ABD"/>
    <w:rsid w:val="00957F03"/>
    <w:rsid w:val="00965EC0"/>
    <w:rsid w:val="009751F3"/>
    <w:rsid w:val="00984BE2"/>
    <w:rsid w:val="009A08D5"/>
    <w:rsid w:val="009A76F2"/>
    <w:rsid w:val="009B205F"/>
    <w:rsid w:val="009D5300"/>
    <w:rsid w:val="009E5D46"/>
    <w:rsid w:val="009E732B"/>
    <w:rsid w:val="009F2CEF"/>
    <w:rsid w:val="009F2DF1"/>
    <w:rsid w:val="009F7576"/>
    <w:rsid w:val="00A119E1"/>
    <w:rsid w:val="00A11BCA"/>
    <w:rsid w:val="00A13C20"/>
    <w:rsid w:val="00A23234"/>
    <w:rsid w:val="00A24732"/>
    <w:rsid w:val="00A76D47"/>
    <w:rsid w:val="00A86D24"/>
    <w:rsid w:val="00A97DBA"/>
    <w:rsid w:val="00AA7502"/>
    <w:rsid w:val="00AC7F22"/>
    <w:rsid w:val="00AD0F8E"/>
    <w:rsid w:val="00AD5849"/>
    <w:rsid w:val="00AE5778"/>
    <w:rsid w:val="00B125AE"/>
    <w:rsid w:val="00B15F49"/>
    <w:rsid w:val="00B1669C"/>
    <w:rsid w:val="00B20BBD"/>
    <w:rsid w:val="00B27A55"/>
    <w:rsid w:val="00B379B1"/>
    <w:rsid w:val="00B40523"/>
    <w:rsid w:val="00B5163E"/>
    <w:rsid w:val="00B526F2"/>
    <w:rsid w:val="00B74688"/>
    <w:rsid w:val="00BA64D3"/>
    <w:rsid w:val="00BB72C5"/>
    <w:rsid w:val="00BC5D64"/>
    <w:rsid w:val="00BE6F5C"/>
    <w:rsid w:val="00C209B4"/>
    <w:rsid w:val="00C21948"/>
    <w:rsid w:val="00C570EC"/>
    <w:rsid w:val="00C63388"/>
    <w:rsid w:val="00C840A5"/>
    <w:rsid w:val="00C9277D"/>
    <w:rsid w:val="00C92BD3"/>
    <w:rsid w:val="00C93EA2"/>
    <w:rsid w:val="00C94F68"/>
    <w:rsid w:val="00C95C4D"/>
    <w:rsid w:val="00C9766F"/>
    <w:rsid w:val="00CC0ABE"/>
    <w:rsid w:val="00CC66C8"/>
    <w:rsid w:val="00CD3FB0"/>
    <w:rsid w:val="00CD733E"/>
    <w:rsid w:val="00CE5F4A"/>
    <w:rsid w:val="00CE7D1B"/>
    <w:rsid w:val="00D118EC"/>
    <w:rsid w:val="00D13845"/>
    <w:rsid w:val="00D15401"/>
    <w:rsid w:val="00D202D1"/>
    <w:rsid w:val="00D205AE"/>
    <w:rsid w:val="00D21D5A"/>
    <w:rsid w:val="00D256A6"/>
    <w:rsid w:val="00D27C74"/>
    <w:rsid w:val="00D51153"/>
    <w:rsid w:val="00D623DF"/>
    <w:rsid w:val="00D776D5"/>
    <w:rsid w:val="00D90CD0"/>
    <w:rsid w:val="00D94DE9"/>
    <w:rsid w:val="00DA6C83"/>
    <w:rsid w:val="00DD08EA"/>
    <w:rsid w:val="00DD25AF"/>
    <w:rsid w:val="00DE551C"/>
    <w:rsid w:val="00E00817"/>
    <w:rsid w:val="00E03560"/>
    <w:rsid w:val="00E34DFE"/>
    <w:rsid w:val="00E4207B"/>
    <w:rsid w:val="00E56816"/>
    <w:rsid w:val="00E84B31"/>
    <w:rsid w:val="00EB233E"/>
    <w:rsid w:val="00EB254E"/>
    <w:rsid w:val="00EB4355"/>
    <w:rsid w:val="00EC0897"/>
    <w:rsid w:val="00EC1C8E"/>
    <w:rsid w:val="00ED7E59"/>
    <w:rsid w:val="00EE6972"/>
    <w:rsid w:val="00EF06DC"/>
    <w:rsid w:val="00EF3787"/>
    <w:rsid w:val="00EF4A59"/>
    <w:rsid w:val="00EF7205"/>
    <w:rsid w:val="00F009CF"/>
    <w:rsid w:val="00F05688"/>
    <w:rsid w:val="00F064A0"/>
    <w:rsid w:val="00F30491"/>
    <w:rsid w:val="00F5617F"/>
    <w:rsid w:val="00F64339"/>
    <w:rsid w:val="00F7215E"/>
    <w:rsid w:val="00F7496F"/>
    <w:rsid w:val="00F75946"/>
    <w:rsid w:val="00F875DC"/>
    <w:rsid w:val="00FA5C82"/>
    <w:rsid w:val="00FB06CE"/>
    <w:rsid w:val="00FD4167"/>
    <w:rsid w:val="00FF4504"/>
    <w:rsid w:val="00FF5E4A"/>
    <w:rsid w:val="00FF68E2"/>
    <w:rsid w:val="16690D1F"/>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3C042"/>
  <w15:chartTrackingRefBased/>
  <w15:docId w15:val="{5D81D113-384C-4B28-A5A8-3827DCD6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G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4A"/>
  </w:style>
  <w:style w:type="paragraph" w:styleId="Ttulo1">
    <w:name w:val="heading 1"/>
    <w:basedOn w:val="Normal"/>
    <w:next w:val="Normal"/>
    <w:link w:val="Ttulo1Car"/>
    <w:uiPriority w:val="9"/>
    <w:qFormat/>
    <w:rsid w:val="008D50D9"/>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8D50D9"/>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8D50D9"/>
    <w:pPr>
      <w:pBdr>
        <w:top w:val="single" w:sz="6" w:space="2" w:color="E32D91" w:themeColor="accent1"/>
      </w:pBdr>
      <w:spacing w:before="300" w:after="0"/>
      <w:outlineLvl w:val="2"/>
    </w:pPr>
    <w:rPr>
      <w:caps/>
      <w:color w:val="771048" w:themeColor="accent1" w:themeShade="7F"/>
      <w:spacing w:val="15"/>
    </w:rPr>
  </w:style>
  <w:style w:type="paragraph" w:styleId="Ttulo4">
    <w:name w:val="heading 4"/>
    <w:basedOn w:val="Normal"/>
    <w:next w:val="Normal"/>
    <w:link w:val="Ttulo4Car"/>
    <w:uiPriority w:val="9"/>
    <w:semiHidden/>
    <w:unhideWhenUsed/>
    <w:qFormat/>
    <w:rsid w:val="008D50D9"/>
    <w:pPr>
      <w:pBdr>
        <w:top w:val="dotted" w:sz="6" w:space="2" w:color="E32D91" w:themeColor="accent1"/>
      </w:pBdr>
      <w:spacing w:before="200" w:after="0"/>
      <w:outlineLvl w:val="3"/>
    </w:pPr>
    <w:rPr>
      <w:caps/>
      <w:color w:val="B3186D" w:themeColor="accent1" w:themeShade="BF"/>
      <w:spacing w:val="10"/>
    </w:rPr>
  </w:style>
  <w:style w:type="paragraph" w:styleId="Ttulo5">
    <w:name w:val="heading 5"/>
    <w:basedOn w:val="Normal"/>
    <w:next w:val="Normal"/>
    <w:link w:val="Ttulo5Car"/>
    <w:uiPriority w:val="9"/>
    <w:semiHidden/>
    <w:unhideWhenUsed/>
    <w:qFormat/>
    <w:rsid w:val="008D50D9"/>
    <w:pPr>
      <w:pBdr>
        <w:bottom w:val="single" w:sz="6" w:space="1" w:color="E32D91" w:themeColor="accent1"/>
      </w:pBdr>
      <w:spacing w:before="200" w:after="0"/>
      <w:outlineLvl w:val="4"/>
    </w:pPr>
    <w:rPr>
      <w:caps/>
      <w:color w:val="B3186D" w:themeColor="accent1" w:themeShade="BF"/>
      <w:spacing w:val="10"/>
    </w:rPr>
  </w:style>
  <w:style w:type="paragraph" w:styleId="Ttulo6">
    <w:name w:val="heading 6"/>
    <w:basedOn w:val="Normal"/>
    <w:next w:val="Normal"/>
    <w:link w:val="Ttulo6Car"/>
    <w:uiPriority w:val="9"/>
    <w:semiHidden/>
    <w:unhideWhenUsed/>
    <w:qFormat/>
    <w:rsid w:val="008D50D9"/>
    <w:pPr>
      <w:pBdr>
        <w:bottom w:val="dotted" w:sz="6" w:space="1" w:color="E32D91" w:themeColor="accent1"/>
      </w:pBdr>
      <w:spacing w:before="200" w:after="0"/>
      <w:outlineLvl w:val="5"/>
    </w:pPr>
    <w:rPr>
      <w:caps/>
      <w:color w:val="B3186D" w:themeColor="accent1" w:themeShade="BF"/>
      <w:spacing w:val="10"/>
    </w:rPr>
  </w:style>
  <w:style w:type="paragraph" w:styleId="Ttulo7">
    <w:name w:val="heading 7"/>
    <w:basedOn w:val="Normal"/>
    <w:next w:val="Normal"/>
    <w:link w:val="Ttulo7Car"/>
    <w:uiPriority w:val="9"/>
    <w:semiHidden/>
    <w:unhideWhenUsed/>
    <w:qFormat/>
    <w:rsid w:val="008D50D9"/>
    <w:pPr>
      <w:spacing w:before="200" w:after="0"/>
      <w:outlineLvl w:val="6"/>
    </w:pPr>
    <w:rPr>
      <w:caps/>
      <w:color w:val="B3186D" w:themeColor="accent1" w:themeShade="BF"/>
      <w:spacing w:val="10"/>
    </w:rPr>
  </w:style>
  <w:style w:type="paragraph" w:styleId="Ttulo8">
    <w:name w:val="heading 8"/>
    <w:basedOn w:val="Normal"/>
    <w:next w:val="Normal"/>
    <w:link w:val="Ttulo8Car"/>
    <w:uiPriority w:val="9"/>
    <w:semiHidden/>
    <w:unhideWhenUsed/>
    <w:qFormat/>
    <w:rsid w:val="008D50D9"/>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8D50D9"/>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50D9"/>
    <w:rPr>
      <w:caps/>
      <w:color w:val="FFFFFF" w:themeColor="background1"/>
      <w:spacing w:val="15"/>
      <w:sz w:val="22"/>
      <w:szCs w:val="22"/>
      <w:shd w:val="clear" w:color="auto" w:fill="E32D91" w:themeFill="accent1"/>
    </w:rPr>
  </w:style>
  <w:style w:type="character" w:customStyle="1" w:styleId="Ttulo2Car">
    <w:name w:val="Título 2 Car"/>
    <w:basedOn w:val="Fuentedeprrafopredeter"/>
    <w:link w:val="Ttulo2"/>
    <w:uiPriority w:val="9"/>
    <w:rsid w:val="008D50D9"/>
    <w:rPr>
      <w:caps/>
      <w:spacing w:val="15"/>
      <w:shd w:val="clear" w:color="auto" w:fill="F9D4E8" w:themeFill="accent1" w:themeFillTint="33"/>
    </w:rPr>
  </w:style>
  <w:style w:type="character" w:customStyle="1" w:styleId="Ttulo3Car">
    <w:name w:val="Título 3 Car"/>
    <w:basedOn w:val="Fuentedeprrafopredeter"/>
    <w:link w:val="Ttulo3"/>
    <w:uiPriority w:val="9"/>
    <w:rsid w:val="008D50D9"/>
    <w:rPr>
      <w:caps/>
      <w:color w:val="771048" w:themeColor="accent1" w:themeShade="7F"/>
      <w:spacing w:val="15"/>
    </w:rPr>
  </w:style>
  <w:style w:type="character" w:customStyle="1" w:styleId="Ttulo4Car">
    <w:name w:val="Título 4 Car"/>
    <w:basedOn w:val="Fuentedeprrafopredeter"/>
    <w:link w:val="Ttulo4"/>
    <w:uiPriority w:val="9"/>
    <w:semiHidden/>
    <w:rsid w:val="008D50D9"/>
    <w:rPr>
      <w:caps/>
      <w:color w:val="B3186D" w:themeColor="accent1" w:themeShade="BF"/>
      <w:spacing w:val="10"/>
    </w:rPr>
  </w:style>
  <w:style w:type="character" w:customStyle="1" w:styleId="Ttulo5Car">
    <w:name w:val="Título 5 Car"/>
    <w:basedOn w:val="Fuentedeprrafopredeter"/>
    <w:link w:val="Ttulo5"/>
    <w:uiPriority w:val="9"/>
    <w:semiHidden/>
    <w:rsid w:val="008D50D9"/>
    <w:rPr>
      <w:caps/>
      <w:color w:val="B3186D" w:themeColor="accent1" w:themeShade="BF"/>
      <w:spacing w:val="10"/>
    </w:rPr>
  </w:style>
  <w:style w:type="character" w:customStyle="1" w:styleId="Ttulo6Car">
    <w:name w:val="Título 6 Car"/>
    <w:basedOn w:val="Fuentedeprrafopredeter"/>
    <w:link w:val="Ttulo6"/>
    <w:uiPriority w:val="9"/>
    <w:semiHidden/>
    <w:rsid w:val="008D50D9"/>
    <w:rPr>
      <w:caps/>
      <w:color w:val="B3186D" w:themeColor="accent1" w:themeShade="BF"/>
      <w:spacing w:val="10"/>
    </w:rPr>
  </w:style>
  <w:style w:type="character" w:customStyle="1" w:styleId="Ttulo7Car">
    <w:name w:val="Título 7 Car"/>
    <w:basedOn w:val="Fuentedeprrafopredeter"/>
    <w:link w:val="Ttulo7"/>
    <w:uiPriority w:val="9"/>
    <w:semiHidden/>
    <w:rsid w:val="008D50D9"/>
    <w:rPr>
      <w:caps/>
      <w:color w:val="B3186D" w:themeColor="accent1" w:themeShade="BF"/>
      <w:spacing w:val="10"/>
    </w:rPr>
  </w:style>
  <w:style w:type="character" w:customStyle="1" w:styleId="Ttulo8Car">
    <w:name w:val="Título 8 Car"/>
    <w:basedOn w:val="Fuentedeprrafopredeter"/>
    <w:link w:val="Ttulo8"/>
    <w:uiPriority w:val="9"/>
    <w:semiHidden/>
    <w:rsid w:val="008D50D9"/>
    <w:rPr>
      <w:caps/>
      <w:spacing w:val="10"/>
      <w:sz w:val="18"/>
      <w:szCs w:val="18"/>
    </w:rPr>
  </w:style>
  <w:style w:type="character" w:customStyle="1" w:styleId="Ttulo9Car">
    <w:name w:val="Título 9 Car"/>
    <w:basedOn w:val="Fuentedeprrafopredeter"/>
    <w:link w:val="Ttulo9"/>
    <w:uiPriority w:val="9"/>
    <w:semiHidden/>
    <w:rsid w:val="008D50D9"/>
    <w:rPr>
      <w:i/>
      <w:iCs/>
      <w:caps/>
      <w:spacing w:val="10"/>
      <w:sz w:val="18"/>
      <w:szCs w:val="18"/>
    </w:rPr>
  </w:style>
  <w:style w:type="paragraph" w:styleId="Ttulo">
    <w:name w:val="Title"/>
    <w:basedOn w:val="Normal"/>
    <w:next w:val="Normal"/>
    <w:link w:val="TtuloCar"/>
    <w:uiPriority w:val="10"/>
    <w:qFormat/>
    <w:rsid w:val="008D50D9"/>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tuloCar">
    <w:name w:val="Título Car"/>
    <w:basedOn w:val="Fuentedeprrafopredeter"/>
    <w:link w:val="Ttulo"/>
    <w:uiPriority w:val="10"/>
    <w:rsid w:val="008D50D9"/>
    <w:rPr>
      <w:rFonts w:asciiTheme="majorHAnsi" w:eastAsiaTheme="majorEastAsia" w:hAnsiTheme="majorHAnsi" w:cstheme="majorBidi"/>
      <w:caps/>
      <w:color w:val="E32D91" w:themeColor="accent1"/>
      <w:spacing w:val="10"/>
      <w:sz w:val="52"/>
      <w:szCs w:val="52"/>
    </w:rPr>
  </w:style>
  <w:style w:type="paragraph" w:styleId="Subttulo">
    <w:name w:val="Subtitle"/>
    <w:basedOn w:val="Normal"/>
    <w:next w:val="Normal"/>
    <w:link w:val="SubttuloCar"/>
    <w:uiPriority w:val="11"/>
    <w:qFormat/>
    <w:rsid w:val="008D50D9"/>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8D50D9"/>
    <w:rPr>
      <w:caps/>
      <w:color w:val="595959" w:themeColor="text1" w:themeTint="A6"/>
      <w:spacing w:val="10"/>
      <w:sz w:val="21"/>
      <w:szCs w:val="21"/>
    </w:rPr>
  </w:style>
  <w:style w:type="paragraph" w:styleId="Cita">
    <w:name w:val="Quote"/>
    <w:basedOn w:val="Normal"/>
    <w:next w:val="Normal"/>
    <w:link w:val="CitaCar"/>
    <w:uiPriority w:val="29"/>
    <w:qFormat/>
    <w:rsid w:val="008D50D9"/>
    <w:rPr>
      <w:i/>
      <w:iCs/>
      <w:sz w:val="24"/>
      <w:szCs w:val="24"/>
    </w:rPr>
  </w:style>
  <w:style w:type="character" w:customStyle="1" w:styleId="CitaCar">
    <w:name w:val="Cita Car"/>
    <w:basedOn w:val="Fuentedeprrafopredeter"/>
    <w:link w:val="Cita"/>
    <w:uiPriority w:val="29"/>
    <w:rsid w:val="008D50D9"/>
    <w:rPr>
      <w:i/>
      <w:iCs/>
      <w:sz w:val="24"/>
      <w:szCs w:val="24"/>
    </w:rPr>
  </w:style>
  <w:style w:type="paragraph" w:styleId="Prrafodelista">
    <w:name w:val="List Paragraph"/>
    <w:basedOn w:val="Normal"/>
    <w:uiPriority w:val="34"/>
    <w:qFormat/>
    <w:rsid w:val="00D776D5"/>
    <w:pPr>
      <w:ind w:left="720"/>
      <w:contextualSpacing/>
    </w:pPr>
  </w:style>
  <w:style w:type="character" w:styleId="nfasisintenso">
    <w:name w:val="Intense Emphasis"/>
    <w:uiPriority w:val="21"/>
    <w:qFormat/>
    <w:rsid w:val="008D50D9"/>
    <w:rPr>
      <w:b/>
      <w:bCs/>
      <w:caps/>
      <w:color w:val="771048" w:themeColor="accent1" w:themeShade="7F"/>
      <w:spacing w:val="10"/>
    </w:rPr>
  </w:style>
  <w:style w:type="paragraph" w:styleId="Citadestacada">
    <w:name w:val="Intense Quote"/>
    <w:basedOn w:val="Normal"/>
    <w:next w:val="Normal"/>
    <w:link w:val="CitadestacadaCar"/>
    <w:uiPriority w:val="30"/>
    <w:qFormat/>
    <w:rsid w:val="008D50D9"/>
    <w:pPr>
      <w:spacing w:before="240" w:after="240" w:line="240" w:lineRule="auto"/>
      <w:ind w:left="1080" w:right="1080"/>
      <w:jc w:val="center"/>
    </w:pPr>
    <w:rPr>
      <w:color w:val="E32D91" w:themeColor="accent1"/>
      <w:sz w:val="24"/>
      <w:szCs w:val="24"/>
    </w:rPr>
  </w:style>
  <w:style w:type="character" w:customStyle="1" w:styleId="CitadestacadaCar">
    <w:name w:val="Cita destacada Car"/>
    <w:basedOn w:val="Fuentedeprrafopredeter"/>
    <w:link w:val="Citadestacada"/>
    <w:uiPriority w:val="30"/>
    <w:rsid w:val="008D50D9"/>
    <w:rPr>
      <w:color w:val="E32D91" w:themeColor="accent1"/>
      <w:sz w:val="24"/>
      <w:szCs w:val="24"/>
    </w:rPr>
  </w:style>
  <w:style w:type="character" w:styleId="Referenciaintensa">
    <w:name w:val="Intense Reference"/>
    <w:uiPriority w:val="32"/>
    <w:qFormat/>
    <w:rsid w:val="008D50D9"/>
    <w:rPr>
      <w:b/>
      <w:bCs/>
      <w:i/>
      <w:iCs/>
      <w:caps/>
      <w:color w:val="E32D91" w:themeColor="accent1"/>
    </w:rPr>
  </w:style>
  <w:style w:type="paragraph" w:styleId="Encabezado">
    <w:name w:val="header"/>
    <w:basedOn w:val="Normal"/>
    <w:link w:val="EncabezadoCar"/>
    <w:uiPriority w:val="99"/>
    <w:unhideWhenUsed/>
    <w:rsid w:val="00D90C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0CD0"/>
  </w:style>
  <w:style w:type="paragraph" w:styleId="Piedepgina">
    <w:name w:val="footer"/>
    <w:basedOn w:val="Normal"/>
    <w:link w:val="PiedepginaCar"/>
    <w:uiPriority w:val="99"/>
    <w:unhideWhenUsed/>
    <w:rsid w:val="00D90C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0CD0"/>
  </w:style>
  <w:style w:type="paragraph" w:styleId="Sinespaciado">
    <w:name w:val="No Spacing"/>
    <w:link w:val="SinespaciadoCar"/>
    <w:uiPriority w:val="1"/>
    <w:qFormat/>
    <w:rsid w:val="008D50D9"/>
    <w:pPr>
      <w:spacing w:after="0" w:line="240" w:lineRule="auto"/>
    </w:pPr>
  </w:style>
  <w:style w:type="character" w:customStyle="1" w:styleId="SinespaciadoCar">
    <w:name w:val="Sin espaciado Car"/>
    <w:basedOn w:val="Fuentedeprrafopredeter"/>
    <w:link w:val="Sinespaciado"/>
    <w:uiPriority w:val="1"/>
    <w:rsid w:val="00901C6E"/>
  </w:style>
  <w:style w:type="paragraph" w:styleId="Descripcin">
    <w:name w:val="caption"/>
    <w:basedOn w:val="Normal"/>
    <w:next w:val="Normal"/>
    <w:uiPriority w:val="35"/>
    <w:semiHidden/>
    <w:unhideWhenUsed/>
    <w:qFormat/>
    <w:rsid w:val="008D50D9"/>
    <w:rPr>
      <w:b/>
      <w:bCs/>
      <w:color w:val="B3186D" w:themeColor="accent1" w:themeShade="BF"/>
      <w:sz w:val="16"/>
      <w:szCs w:val="16"/>
    </w:rPr>
  </w:style>
  <w:style w:type="character" w:styleId="Fuerte">
    <w:name w:val="Strong"/>
    <w:uiPriority w:val="22"/>
    <w:qFormat/>
    <w:rsid w:val="008D50D9"/>
    <w:rPr>
      <w:b/>
      <w:bCs/>
    </w:rPr>
  </w:style>
  <w:style w:type="character" w:styleId="nfasis">
    <w:name w:val="Emphasis"/>
    <w:uiPriority w:val="20"/>
    <w:qFormat/>
    <w:rsid w:val="008D50D9"/>
    <w:rPr>
      <w:caps/>
      <w:color w:val="771048" w:themeColor="accent1" w:themeShade="7F"/>
      <w:spacing w:val="5"/>
    </w:rPr>
  </w:style>
  <w:style w:type="character" w:styleId="nfasissutil">
    <w:name w:val="Subtle Emphasis"/>
    <w:uiPriority w:val="19"/>
    <w:qFormat/>
    <w:rsid w:val="008D50D9"/>
    <w:rPr>
      <w:i/>
      <w:iCs/>
      <w:color w:val="771048" w:themeColor="accent1" w:themeShade="7F"/>
    </w:rPr>
  </w:style>
  <w:style w:type="character" w:styleId="Referenciasutil">
    <w:name w:val="Subtle Reference"/>
    <w:uiPriority w:val="31"/>
    <w:qFormat/>
    <w:rsid w:val="008D50D9"/>
    <w:rPr>
      <w:b/>
      <w:bCs/>
      <w:color w:val="E32D91" w:themeColor="accent1"/>
    </w:rPr>
  </w:style>
  <w:style w:type="character" w:styleId="Ttulodellibro">
    <w:name w:val="Book Title"/>
    <w:uiPriority w:val="33"/>
    <w:qFormat/>
    <w:rsid w:val="008D50D9"/>
    <w:rPr>
      <w:b/>
      <w:bCs/>
      <w:i/>
      <w:iCs/>
      <w:spacing w:val="0"/>
    </w:rPr>
  </w:style>
  <w:style w:type="paragraph" w:styleId="TtuloTDC">
    <w:name w:val="TOC Heading"/>
    <w:basedOn w:val="Ttulo1"/>
    <w:next w:val="Normal"/>
    <w:uiPriority w:val="39"/>
    <w:unhideWhenUsed/>
    <w:qFormat/>
    <w:rsid w:val="008D50D9"/>
    <w:pPr>
      <w:outlineLvl w:val="9"/>
    </w:pPr>
  </w:style>
  <w:style w:type="paragraph" w:styleId="TDC1">
    <w:name w:val="toc 1"/>
    <w:basedOn w:val="Normal"/>
    <w:next w:val="Normal"/>
    <w:autoRedefine/>
    <w:uiPriority w:val="39"/>
    <w:unhideWhenUsed/>
    <w:rsid w:val="008F060E"/>
    <w:pPr>
      <w:spacing w:after="100"/>
    </w:pPr>
  </w:style>
  <w:style w:type="paragraph" w:styleId="TDC2">
    <w:name w:val="toc 2"/>
    <w:basedOn w:val="Normal"/>
    <w:next w:val="Normal"/>
    <w:autoRedefine/>
    <w:uiPriority w:val="39"/>
    <w:unhideWhenUsed/>
    <w:rsid w:val="008F060E"/>
    <w:pPr>
      <w:spacing w:after="100"/>
      <w:ind w:left="200"/>
    </w:pPr>
  </w:style>
  <w:style w:type="character" w:styleId="Hipervnculo">
    <w:name w:val="Hyperlink"/>
    <w:basedOn w:val="Fuentedeprrafopredeter"/>
    <w:uiPriority w:val="99"/>
    <w:unhideWhenUsed/>
    <w:rsid w:val="008F060E"/>
    <w:rPr>
      <w:color w:val="6B9F25" w:themeColor="hyperlink"/>
      <w:u w:val="single"/>
    </w:rPr>
  </w:style>
  <w:style w:type="character" w:styleId="Mencinsinresolver">
    <w:name w:val="Unresolved Mention"/>
    <w:basedOn w:val="Fuentedeprrafopredeter"/>
    <w:uiPriority w:val="99"/>
    <w:semiHidden/>
    <w:unhideWhenUsed/>
    <w:rsid w:val="00DD25AF"/>
    <w:rPr>
      <w:color w:val="605E5C"/>
      <w:shd w:val="clear" w:color="auto" w:fill="E1DFDD"/>
    </w:rPr>
  </w:style>
  <w:style w:type="character" w:styleId="Hipervnculovisitado">
    <w:name w:val="FollowedHyperlink"/>
    <w:basedOn w:val="Fuentedeprrafopredeter"/>
    <w:uiPriority w:val="99"/>
    <w:semiHidden/>
    <w:unhideWhenUsed/>
    <w:rsid w:val="00491E15"/>
    <w:rPr>
      <w:color w:val="8C8C8C" w:themeColor="followedHyperlink"/>
      <w:u w:val="single"/>
    </w:rPr>
  </w:style>
  <w:style w:type="paragraph" w:styleId="NormalWeb">
    <w:name w:val="Normal (Web)"/>
    <w:basedOn w:val="Normal"/>
    <w:uiPriority w:val="99"/>
    <w:semiHidden/>
    <w:unhideWhenUsed/>
    <w:rsid w:val="00ED7E59"/>
    <w:rPr>
      <w:rFonts w:ascii="Times New Roman" w:hAnsi="Times New Roman" w:cs="Times New Roman"/>
      <w:sz w:val="24"/>
      <w:szCs w:val="24"/>
    </w:rPr>
  </w:style>
  <w:style w:type="table" w:styleId="Tablaconcuadrcula">
    <w:name w:val="Table Grid"/>
    <w:basedOn w:val="Tablanormal"/>
    <w:uiPriority w:val="39"/>
    <w:rsid w:val="00C2194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00036-2@capouilliez.edu.g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I00036-2@capouilliez.edu.gt" TargetMode="Externa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58E02873C546E3B859692E9A557E04"/>
        <w:category>
          <w:name w:val="General"/>
          <w:gallery w:val="placeholder"/>
        </w:category>
        <w:types>
          <w:type w:val="bbPlcHdr"/>
        </w:types>
        <w:behaviors>
          <w:behavior w:val="content"/>
        </w:behaviors>
        <w:guid w:val="{819F6877-E9CC-415F-B0A4-B7869D610664}"/>
      </w:docPartPr>
      <w:docPartBody>
        <w:p w:rsidR="00AD6E32" w:rsidRDefault="00D8521E" w:rsidP="00D8521E">
          <w:pPr>
            <w:pStyle w:val="7758E02873C546E3B859692E9A557E04"/>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1E"/>
    <w:rsid w:val="00074524"/>
    <w:rsid w:val="00092949"/>
    <w:rsid w:val="00125329"/>
    <w:rsid w:val="0016541C"/>
    <w:rsid w:val="00274C55"/>
    <w:rsid w:val="00312EE7"/>
    <w:rsid w:val="00377026"/>
    <w:rsid w:val="003A26DE"/>
    <w:rsid w:val="004659CC"/>
    <w:rsid w:val="005358DD"/>
    <w:rsid w:val="005B60B6"/>
    <w:rsid w:val="00655CE4"/>
    <w:rsid w:val="007D29D1"/>
    <w:rsid w:val="00897997"/>
    <w:rsid w:val="009D5300"/>
    <w:rsid w:val="00A76D47"/>
    <w:rsid w:val="00AD6E32"/>
    <w:rsid w:val="00BB72C5"/>
    <w:rsid w:val="00C50F01"/>
    <w:rsid w:val="00D8521E"/>
    <w:rsid w:val="00DE551C"/>
    <w:rsid w:val="00EF4F53"/>
    <w:rsid w:val="00FB41CA"/>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758E02873C546E3B859692E9A557E04">
    <w:name w:val="7758E02873C546E3B859692E9A557E04"/>
    <w:rsid w:val="00D852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agosto de 2026</PublishDate>
  <Abstract/>
  <CompanyAddress>D00508-1@capouilliez.edu.gt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EFB089-6B82-41F8-87A9-772A0D390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23</Pages>
  <Words>2896</Words>
  <Characters>15931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Alumno Capouilliez</Company>
  <LinksUpToDate>false</LinksUpToDate>
  <CharactersWithSpaces>18790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Irtra petapa</dc:subject>
  <dc:creator>Emiliano Toro Galicia</dc:creator>
  <cp:keywords/>
  <dc:description/>
  <cp:lastModifiedBy>María Renée De León Gudiel</cp:lastModifiedBy>
  <cp:revision>1</cp:revision>
  <dcterms:created xsi:type="dcterms:W3CDTF">2026-08-31T18:00:00Z</dcterms:created>
  <dcterms:modified xsi:type="dcterms:W3CDTF">2026-09-05T03:28:00Z</dcterms:modified>
</cp:coreProperties>
</file>