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C7F" w:rsidRDefault="00D9024B">
      <w:r>
        <w:t xml:space="preserve">Сравнив устаревшие слова и их современные аналоги </w:t>
      </w:r>
      <w:r w:rsidR="00DC217C">
        <w:t xml:space="preserve">в двух разных программах можно сделать вывод, что графики в НКРЯ более подробные нежели графики в </w:t>
      </w:r>
      <w:proofErr w:type="spellStart"/>
      <w:r w:rsidR="00DC217C">
        <w:rPr>
          <w:lang w:val="en-US"/>
        </w:rPr>
        <w:t>NGrams</w:t>
      </w:r>
      <w:proofErr w:type="spellEnd"/>
      <w:r w:rsidR="00DC217C" w:rsidRPr="00DC217C">
        <w:t>.</w:t>
      </w:r>
    </w:p>
    <w:p w:rsidR="00DC217C" w:rsidRDefault="00DC217C" w:rsidP="00DC217C">
      <w:pPr>
        <w:pStyle w:val="a3"/>
        <w:numPr>
          <w:ilvl w:val="0"/>
          <w:numId w:val="1"/>
        </w:numPr>
      </w:pPr>
      <w:r w:rsidRPr="00DC217C">
        <w:t>Как исследование корпуса помогло вам в понимании текста, что нового вы узнали, оказались ли для вас полезными в решении конкретной задачи и не только изученные инструменты?</w:t>
      </w:r>
    </w:p>
    <w:p w:rsidR="00DC217C" w:rsidRPr="00DC217C" w:rsidRDefault="00DC217C" w:rsidP="00DC217C">
      <w:pPr>
        <w:pStyle w:val="a3"/>
      </w:pPr>
      <w:r>
        <w:t xml:space="preserve">Конкретно в понимание текста корпус мне не помог, но я узнала несколько новых слов и семантику, а так же </w:t>
      </w:r>
      <w:r w:rsidR="00C71CC4">
        <w:t>в какой период времени устаревшие слова были популярны и, наоборот, когда их использование пошло на спад.</w:t>
      </w:r>
      <w:bookmarkStart w:id="0" w:name="_GoBack"/>
      <w:bookmarkEnd w:id="0"/>
    </w:p>
    <w:sectPr w:rsidR="00DC217C" w:rsidRPr="00DC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5D7"/>
    <w:multiLevelType w:val="hybridMultilevel"/>
    <w:tmpl w:val="00ECC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B"/>
    <w:rsid w:val="00C71CC4"/>
    <w:rsid w:val="00D57C7F"/>
    <w:rsid w:val="00D9024B"/>
    <w:rsid w:val="00DC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B99"/>
  <w15:chartTrackingRefBased/>
  <w15:docId w15:val="{574F10C3-BCEF-4AA9-9E4D-E78E60CB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</cp:revision>
  <dcterms:created xsi:type="dcterms:W3CDTF">2019-04-07T14:03:00Z</dcterms:created>
  <dcterms:modified xsi:type="dcterms:W3CDTF">2019-04-07T14:25:00Z</dcterms:modified>
</cp:coreProperties>
</file>