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150" w:rsidRPr="00A12150" w:rsidRDefault="00A12150" w:rsidP="00A12150">
      <w:pPr>
        <w:shd w:val="clear" w:color="auto" w:fill="FFFFFF"/>
        <w:spacing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397EC1"/>
          <w:kern w:val="36"/>
          <w:sz w:val="42"/>
          <w:szCs w:val="42"/>
        </w:rPr>
      </w:pPr>
      <w:r w:rsidRPr="00A12150">
        <w:rPr>
          <w:rFonts w:ascii="Arial" w:eastAsia="Times New Roman" w:hAnsi="Arial" w:cs="Arial"/>
          <w:b/>
          <w:bCs/>
          <w:color w:val="397EC1"/>
          <w:kern w:val="36"/>
          <w:sz w:val="42"/>
          <w:szCs w:val="42"/>
        </w:rPr>
        <w:t>Term of Use</w:t>
      </w:r>
    </w:p>
    <w:p w:rsidR="00A12150" w:rsidRPr="00A12150" w:rsidRDefault="00A12150" w:rsidP="00A12150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767C80"/>
          <w:sz w:val="36"/>
          <w:szCs w:val="36"/>
        </w:rPr>
      </w:pPr>
      <w:proofErr w:type="spellStart"/>
      <w:r w:rsidRPr="00A12150">
        <w:rPr>
          <w:rFonts w:ascii="Arial" w:eastAsia="Times New Roman" w:hAnsi="Arial" w:cs="Arial"/>
          <w:b/>
          <w:bCs/>
          <w:color w:val="767C80"/>
          <w:sz w:val="36"/>
          <w:szCs w:val="36"/>
        </w:rPr>
        <w:t>Pendahuluan</w:t>
      </w:r>
      <w:proofErr w:type="spellEnd"/>
    </w:p>
    <w:p w:rsidR="00A12150" w:rsidRPr="00A12150" w:rsidRDefault="00A12150" w:rsidP="00A121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D54"/>
          <w:sz w:val="21"/>
          <w:szCs w:val="21"/>
        </w:rPr>
      </w:pP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Terimakasih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telah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mengunjungi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424D54"/>
          <w:sz w:val="21"/>
          <w:szCs w:val="21"/>
        </w:rPr>
        <w:t>warehousenesia.id</w:t>
      </w:r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, kami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adalah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perusahaan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jasa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cross border logistic yang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hadir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untuk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membantu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anda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mengakses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barang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-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barang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terbaik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dari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seluruh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dunia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dengan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pengiriman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yang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cepat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dan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pembayaran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yang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mudah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, kami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mengharapkan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masukan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, saran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dan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kritik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dari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anda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untuk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meningkatkan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pelayanan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kami,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silahkan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sampaikan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melalui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cs@</w:t>
      </w:r>
      <w:r>
        <w:rPr>
          <w:rFonts w:ascii="Arial" w:eastAsia="Times New Roman" w:hAnsi="Arial" w:cs="Arial"/>
          <w:color w:val="424D54"/>
          <w:sz w:val="21"/>
          <w:szCs w:val="21"/>
        </w:rPr>
        <w:t>warehousenesia.id</w:t>
      </w:r>
    </w:p>
    <w:p w:rsidR="00A12150" w:rsidRPr="00A12150" w:rsidRDefault="00A12150" w:rsidP="00A121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D54"/>
          <w:sz w:val="21"/>
          <w:szCs w:val="21"/>
        </w:rPr>
      </w:pPr>
      <w:r>
        <w:rPr>
          <w:rFonts w:ascii="Arial" w:eastAsia="Times New Roman" w:hAnsi="Arial" w:cs="Arial"/>
          <w:color w:val="424D54"/>
          <w:sz w:val="21"/>
          <w:szCs w:val="21"/>
        </w:rPr>
        <w:t>Warehousenesia.id</w:t>
      </w:r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adalah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entitas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milik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PT </w:t>
      </w:r>
      <w:r>
        <w:rPr>
          <w:rFonts w:ascii="Arial" w:eastAsia="Times New Roman" w:hAnsi="Arial" w:cs="Arial"/>
          <w:color w:val="424D54"/>
          <w:sz w:val="21"/>
          <w:szCs w:val="21"/>
        </w:rPr>
        <w:t>WHENSIA INTERNASIONAL NIAGA</w:t>
      </w:r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(“kami”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atau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“</w:t>
      </w:r>
      <w:r>
        <w:rPr>
          <w:rFonts w:ascii="Arial" w:eastAsia="Times New Roman" w:hAnsi="Arial" w:cs="Arial"/>
          <w:color w:val="424D54"/>
          <w:sz w:val="21"/>
          <w:szCs w:val="21"/>
        </w:rPr>
        <w:t>warehousenesia.id</w:t>
      </w:r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)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merupakan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perseroan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terbatas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yang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berdiri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atas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dasar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hukum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Republik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Indonesia,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saat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ini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layanan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kami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tersedia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dalam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bentuk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website yang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dapat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diakses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melalui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alamat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424D54"/>
          <w:sz w:val="21"/>
          <w:szCs w:val="21"/>
        </w:rPr>
        <w:t>warehousenesia.id</w:t>
      </w:r>
    </w:p>
    <w:p w:rsidR="00A12150" w:rsidRPr="00A12150" w:rsidRDefault="00A12150" w:rsidP="00A12150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767C80"/>
          <w:sz w:val="36"/>
          <w:szCs w:val="36"/>
        </w:rPr>
      </w:pPr>
      <w:proofErr w:type="spellStart"/>
      <w:r w:rsidRPr="00A12150">
        <w:rPr>
          <w:rFonts w:ascii="Arial" w:eastAsia="Times New Roman" w:hAnsi="Arial" w:cs="Arial"/>
          <w:b/>
          <w:bCs/>
          <w:color w:val="767C80"/>
          <w:sz w:val="36"/>
          <w:szCs w:val="36"/>
        </w:rPr>
        <w:t>Umum</w:t>
      </w:r>
      <w:proofErr w:type="spellEnd"/>
    </w:p>
    <w:p w:rsidR="00A12150" w:rsidRPr="00A12150" w:rsidRDefault="00A12150" w:rsidP="00A121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D54"/>
          <w:sz w:val="21"/>
          <w:szCs w:val="21"/>
        </w:rPr>
      </w:pP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Dalam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mengakses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dan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menggunakan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website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dan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layanan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424D54"/>
          <w:sz w:val="21"/>
          <w:szCs w:val="21"/>
        </w:rPr>
        <w:t>warehousenesia.id</w:t>
      </w:r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,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anda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menyatakan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telah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membaca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,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menyetujui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dan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tunduk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pada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syarat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dan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ketentuan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penggunaan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424D54"/>
          <w:sz w:val="21"/>
          <w:szCs w:val="21"/>
        </w:rPr>
        <w:t>warehousenesia.id</w:t>
      </w:r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,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jika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anda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tidak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menyetujui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syarat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dan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ketentuan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secara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keseluruhan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ataupun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sebagian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,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maka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anda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tidak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diperbolehkan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untuk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mengakses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website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ini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ataupun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layanan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yang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ada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>.</w:t>
      </w:r>
    </w:p>
    <w:p w:rsidR="00A12150" w:rsidRPr="00A12150" w:rsidRDefault="00A12150" w:rsidP="00A12150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767C80"/>
          <w:sz w:val="36"/>
          <w:szCs w:val="36"/>
        </w:rPr>
      </w:pPr>
      <w:proofErr w:type="spellStart"/>
      <w:r w:rsidRPr="00A12150">
        <w:rPr>
          <w:rFonts w:ascii="Arial" w:eastAsia="Times New Roman" w:hAnsi="Arial" w:cs="Arial"/>
          <w:b/>
          <w:bCs/>
          <w:color w:val="767C80"/>
          <w:sz w:val="36"/>
          <w:szCs w:val="36"/>
        </w:rPr>
        <w:t>Pengiriman</w:t>
      </w:r>
      <w:proofErr w:type="spellEnd"/>
      <w:r w:rsidRPr="00A12150">
        <w:rPr>
          <w:rFonts w:ascii="Arial" w:eastAsia="Times New Roman" w:hAnsi="Arial" w:cs="Arial"/>
          <w:b/>
          <w:bCs/>
          <w:color w:val="767C80"/>
          <w:sz w:val="36"/>
          <w:szCs w:val="36"/>
        </w:rPr>
        <w:t xml:space="preserve"> </w:t>
      </w:r>
      <w:proofErr w:type="spellStart"/>
      <w:r w:rsidRPr="00A12150">
        <w:rPr>
          <w:rFonts w:ascii="Arial" w:eastAsia="Times New Roman" w:hAnsi="Arial" w:cs="Arial"/>
          <w:b/>
          <w:bCs/>
          <w:color w:val="767C80"/>
          <w:sz w:val="36"/>
          <w:szCs w:val="36"/>
        </w:rPr>
        <w:t>Luar</w:t>
      </w:r>
      <w:proofErr w:type="spellEnd"/>
      <w:r w:rsidRPr="00A12150">
        <w:rPr>
          <w:rFonts w:ascii="Arial" w:eastAsia="Times New Roman" w:hAnsi="Arial" w:cs="Arial"/>
          <w:b/>
          <w:bCs/>
          <w:color w:val="767C80"/>
          <w:sz w:val="36"/>
          <w:szCs w:val="36"/>
        </w:rPr>
        <w:t xml:space="preserve"> </w:t>
      </w:r>
      <w:proofErr w:type="spellStart"/>
      <w:r w:rsidRPr="00A12150">
        <w:rPr>
          <w:rFonts w:ascii="Arial" w:eastAsia="Times New Roman" w:hAnsi="Arial" w:cs="Arial"/>
          <w:b/>
          <w:bCs/>
          <w:color w:val="767C80"/>
          <w:sz w:val="36"/>
          <w:szCs w:val="36"/>
        </w:rPr>
        <w:t>Negeri</w:t>
      </w:r>
      <w:proofErr w:type="spellEnd"/>
    </w:p>
    <w:p w:rsidR="00A12150" w:rsidRPr="00A12150" w:rsidRDefault="00A12150" w:rsidP="00A121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D54"/>
          <w:sz w:val="21"/>
          <w:szCs w:val="21"/>
        </w:rPr>
      </w:pP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Produk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luar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negeri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adalah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produk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yang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dijual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oleh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penjual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diluar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Indonesia,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waktu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yang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dibutuhkan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untuk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pengantaran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berbeda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sesuai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dengan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waktu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yang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telah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disediakan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di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halaman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shipping</w:t>
      </w:r>
    </w:p>
    <w:p w:rsidR="00A12150" w:rsidRPr="00A12150" w:rsidRDefault="00A12150" w:rsidP="00A121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D54"/>
          <w:sz w:val="21"/>
          <w:szCs w:val="21"/>
        </w:rPr>
      </w:pP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Dalam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melakukan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pembelanjaan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produk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luar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negeri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,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kamu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diharapkan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untuk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memperhatikan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hal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-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hal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berikut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ini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:</w:t>
      </w:r>
    </w:p>
    <w:p w:rsidR="00A12150" w:rsidRPr="00A12150" w:rsidRDefault="00A12150" w:rsidP="00A1215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D54"/>
          <w:sz w:val="21"/>
          <w:szCs w:val="21"/>
        </w:rPr>
      </w:pP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Garansi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barang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yang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diberikan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oleh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brand /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perusahaan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produsen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produk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tersebut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, kami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sangat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merekomendasikan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anda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untuk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mencari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tahu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mengenai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proses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klaim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kepada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pemanufaktur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atau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tempat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servis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sebelum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melakukan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pembelian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produk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luar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negeri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>.</w:t>
      </w:r>
    </w:p>
    <w:p w:rsidR="00A12150" w:rsidRPr="00A12150" w:rsidRDefault="00A12150" w:rsidP="00A1215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D54"/>
          <w:sz w:val="21"/>
          <w:szCs w:val="21"/>
        </w:rPr>
      </w:pP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Petunjuk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penggunaan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,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instruksi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serta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peringatan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keselamatan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yang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harus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diperhatikan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dalam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buku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manual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penggunaan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produk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,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mungkin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tidak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berbahasa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Indonesia</w:t>
      </w:r>
    </w:p>
    <w:p w:rsidR="00A12150" w:rsidRPr="00A12150" w:rsidRDefault="00A12150" w:rsidP="00A1215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D54"/>
          <w:sz w:val="21"/>
          <w:szCs w:val="21"/>
        </w:rPr>
      </w:pP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Produk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dan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komponen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penyerta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mungkin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tidak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sesuai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dengan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standard,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spesifikasi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dan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ketentuan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yang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berlaku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di Indonesia</w:t>
      </w:r>
    </w:p>
    <w:p w:rsidR="00A12150" w:rsidRPr="00A12150" w:rsidRDefault="00A12150" w:rsidP="00A1215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D54"/>
          <w:sz w:val="21"/>
          <w:szCs w:val="21"/>
        </w:rPr>
      </w:pP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Produk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mungkin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tidak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menggunakan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voltase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dan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standard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kelistrikan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di Indonesia (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membutuhkan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adapter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atau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converter yang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tepat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>)</w:t>
      </w:r>
    </w:p>
    <w:p w:rsidR="00A12150" w:rsidRPr="00A12150" w:rsidRDefault="00A12150" w:rsidP="00A12150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424D54"/>
          <w:sz w:val="21"/>
          <w:szCs w:val="21"/>
        </w:rPr>
      </w:pPr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Kami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tidak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bertanggung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jawab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atas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pilihan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produk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dari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konsumen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yang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tidak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sesuai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dengan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spesifikasi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atau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standar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produk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Indonesia</w:t>
      </w:r>
    </w:p>
    <w:p w:rsidR="00A12150" w:rsidRPr="00A12150" w:rsidRDefault="00A12150" w:rsidP="00A121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D54"/>
          <w:sz w:val="21"/>
          <w:szCs w:val="21"/>
        </w:rPr>
      </w:pP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Biaya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yang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ditampilkan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adalah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biaya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akhir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dengan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empat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komponen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biaya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yang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ditampilkan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pada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halaman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produk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,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jika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anda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diminta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biaya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tambahan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segera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hubungi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layanan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konsumen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24D54"/>
          <w:sz w:val="21"/>
          <w:szCs w:val="21"/>
        </w:rPr>
        <w:t>warehousenesia</w:t>
      </w:r>
      <w:proofErr w:type="spellEnd"/>
      <w:r>
        <w:rPr>
          <w:rFonts w:ascii="Arial" w:eastAsia="Times New Roman" w:hAnsi="Arial" w:cs="Arial"/>
          <w:color w:val="424D54"/>
          <w:sz w:val="21"/>
          <w:szCs w:val="21"/>
        </w:rPr>
        <w:t xml:space="preserve"> di 0819 7771 8191</w:t>
      </w:r>
    </w:p>
    <w:p w:rsidR="00A12150" w:rsidRPr="00A12150" w:rsidRDefault="00A12150" w:rsidP="00A1215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D54"/>
          <w:sz w:val="21"/>
          <w:szCs w:val="21"/>
        </w:rPr>
      </w:pP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lastRenderedPageBreak/>
        <w:t>Harga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Asli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yang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meliputi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,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Harga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produk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(product price) ,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Biaya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kirim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ke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Gudang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(Shipping to Our Warehouse),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Biaya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pajak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dalam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negeri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(Origin Country Tax),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Jasa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Beliin</w:t>
      </w:r>
      <w:proofErr w:type="spellEnd"/>
    </w:p>
    <w:p w:rsidR="00A12150" w:rsidRPr="00A12150" w:rsidRDefault="00A12150" w:rsidP="00A1215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D54"/>
          <w:sz w:val="21"/>
          <w:szCs w:val="21"/>
        </w:rPr>
      </w:pPr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International Shipping,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merupakan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biaya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pengiriman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Internasional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dari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gudang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kami di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negara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asal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menuju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gudang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kami di Jakarta.</w:t>
      </w:r>
    </w:p>
    <w:p w:rsidR="00A12150" w:rsidRPr="00A12150" w:rsidRDefault="00A12150" w:rsidP="00A1215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D54"/>
          <w:sz w:val="21"/>
          <w:szCs w:val="21"/>
        </w:rPr>
      </w:pP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Pajak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dalam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rangka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import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sebesar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7.5%,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adalah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pajak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yang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wajib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dibayarkan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sesuai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dengan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peraturan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pemerintah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yang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berlaku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dengan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tambahan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PPn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10%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jika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memiliki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NPWP (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Nomor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Pokok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Wajib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Pajak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)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dan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menjadi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20%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jika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tidak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memilki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NPWP.</w:t>
      </w:r>
    </w:p>
    <w:p w:rsidR="00A12150" w:rsidRPr="00A12150" w:rsidRDefault="00A12150" w:rsidP="00A1215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D54"/>
          <w:sz w:val="21"/>
          <w:szCs w:val="21"/>
        </w:rPr>
      </w:pP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Pengiriman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Domestik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kami </w:t>
      </w:r>
      <w:proofErr w:type="spellStart"/>
      <w:r>
        <w:rPr>
          <w:rFonts w:ascii="Arial" w:eastAsia="Times New Roman" w:hAnsi="Arial" w:cs="Arial"/>
          <w:color w:val="424D54"/>
          <w:sz w:val="21"/>
          <w:szCs w:val="21"/>
        </w:rPr>
        <w:t>terintegrasi</w:t>
      </w:r>
      <w:proofErr w:type="spellEnd"/>
      <w:r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24D54"/>
          <w:sz w:val="21"/>
          <w:szCs w:val="21"/>
        </w:rPr>
        <w:t>dengan</w:t>
      </w:r>
      <w:proofErr w:type="spellEnd"/>
      <w:r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24D54"/>
          <w:sz w:val="21"/>
          <w:szCs w:val="21"/>
        </w:rPr>
        <w:t>Logistik</w:t>
      </w:r>
      <w:proofErr w:type="spellEnd"/>
      <w:r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24D54"/>
          <w:sz w:val="21"/>
          <w:szCs w:val="21"/>
        </w:rPr>
        <w:t>Lokal</w:t>
      </w:r>
      <w:proofErr w:type="spellEnd"/>
      <w:r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24D54"/>
          <w:sz w:val="21"/>
          <w:szCs w:val="21"/>
        </w:rPr>
        <w:t>seperti</w:t>
      </w:r>
      <w:proofErr w:type="spellEnd"/>
      <w:r>
        <w:rPr>
          <w:rFonts w:ascii="Arial" w:eastAsia="Times New Roman" w:hAnsi="Arial" w:cs="Arial"/>
          <w:color w:val="424D54"/>
          <w:sz w:val="21"/>
          <w:szCs w:val="21"/>
        </w:rPr>
        <w:t xml:space="preserve"> JNE, TIKI, SICEPAT </w:t>
      </w:r>
      <w:proofErr w:type="spellStart"/>
      <w:r>
        <w:rPr>
          <w:rFonts w:ascii="Arial" w:eastAsia="Times New Roman" w:hAnsi="Arial" w:cs="Arial"/>
          <w:color w:val="424D54"/>
          <w:sz w:val="21"/>
          <w:szCs w:val="21"/>
        </w:rPr>
        <w:t>dll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dengan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biaya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y</w:t>
      </w:r>
      <w:r>
        <w:rPr>
          <w:rFonts w:ascii="Arial" w:eastAsia="Times New Roman" w:hAnsi="Arial" w:cs="Arial"/>
          <w:color w:val="424D54"/>
          <w:sz w:val="21"/>
          <w:szCs w:val="21"/>
        </w:rPr>
        <w:t xml:space="preserve">ang </w:t>
      </w:r>
      <w:proofErr w:type="spellStart"/>
      <w:r>
        <w:rPr>
          <w:rFonts w:ascii="Arial" w:eastAsia="Times New Roman" w:hAnsi="Arial" w:cs="Arial"/>
          <w:color w:val="424D54"/>
          <w:sz w:val="21"/>
          <w:szCs w:val="21"/>
        </w:rPr>
        <w:t>disesuaikan</w:t>
      </w:r>
      <w:proofErr w:type="spellEnd"/>
      <w:r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24D54"/>
          <w:sz w:val="21"/>
          <w:szCs w:val="21"/>
        </w:rPr>
        <w:t>dengan</w:t>
      </w:r>
      <w:proofErr w:type="spellEnd"/>
      <w:r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24D54"/>
          <w:sz w:val="21"/>
          <w:szCs w:val="21"/>
        </w:rPr>
        <w:t>tarif</w:t>
      </w:r>
      <w:proofErr w:type="spellEnd"/>
      <w:r>
        <w:rPr>
          <w:rFonts w:ascii="Arial" w:eastAsia="Times New Roman" w:hAnsi="Arial" w:cs="Arial"/>
          <w:color w:val="424D54"/>
          <w:sz w:val="21"/>
          <w:szCs w:val="21"/>
        </w:rPr>
        <w:t xml:space="preserve"> yang berlaku</w:t>
      </w:r>
      <w:bookmarkStart w:id="0" w:name="_GoBack"/>
      <w:bookmarkEnd w:id="0"/>
      <w:r w:rsidRPr="00A12150">
        <w:rPr>
          <w:rFonts w:ascii="Arial" w:eastAsia="Times New Roman" w:hAnsi="Arial" w:cs="Arial"/>
          <w:color w:val="424D54"/>
          <w:sz w:val="21"/>
          <w:szCs w:val="21"/>
        </w:rPr>
        <w:t>.</w:t>
      </w:r>
    </w:p>
    <w:p w:rsidR="00A12150" w:rsidRPr="00A12150" w:rsidRDefault="00A12150" w:rsidP="00A121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D54"/>
          <w:sz w:val="21"/>
          <w:szCs w:val="21"/>
        </w:rPr>
      </w:pP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Dalam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pembatalan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pesanan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, kami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memiliki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ketentuan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jika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konsumen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sudah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melakukan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pembayaran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,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pembatalan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pesanan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tidak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dapat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dilakukan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dengan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alasan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apapun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>.</w:t>
      </w:r>
    </w:p>
    <w:p w:rsidR="00A12150" w:rsidRPr="00A12150" w:rsidRDefault="00A12150" w:rsidP="00A121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D54"/>
          <w:sz w:val="21"/>
          <w:szCs w:val="21"/>
        </w:rPr>
      </w:pP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Untuk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mendapatkan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notifikasi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status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barang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,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anda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dapat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melakukan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pengecekan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berkala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pada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alamat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https://</w:t>
      </w:r>
      <w:r>
        <w:rPr>
          <w:rFonts w:ascii="Arial" w:eastAsia="Times New Roman" w:hAnsi="Arial" w:cs="Arial"/>
          <w:color w:val="424D54"/>
          <w:sz w:val="21"/>
          <w:szCs w:val="21"/>
        </w:rPr>
        <w:t>warehousenesia.id</w:t>
      </w:r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/track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dan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anda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proofErr w:type="gram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akan</w:t>
      </w:r>
      <w:proofErr w:type="spellEnd"/>
      <w:proofErr w:type="gram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otomatis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mendapatkan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notifikasi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melalui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email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aktif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yang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anda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 xml:space="preserve"> </w:t>
      </w:r>
      <w:proofErr w:type="spellStart"/>
      <w:r w:rsidRPr="00A12150">
        <w:rPr>
          <w:rFonts w:ascii="Arial" w:eastAsia="Times New Roman" w:hAnsi="Arial" w:cs="Arial"/>
          <w:color w:val="424D54"/>
          <w:sz w:val="21"/>
          <w:szCs w:val="21"/>
        </w:rPr>
        <w:t>daftarkan</w:t>
      </w:r>
      <w:proofErr w:type="spellEnd"/>
      <w:r w:rsidRPr="00A12150">
        <w:rPr>
          <w:rFonts w:ascii="Arial" w:eastAsia="Times New Roman" w:hAnsi="Arial" w:cs="Arial"/>
          <w:color w:val="424D54"/>
          <w:sz w:val="21"/>
          <w:szCs w:val="21"/>
        </w:rPr>
        <w:t>.</w:t>
      </w:r>
    </w:p>
    <w:p w:rsidR="0016632D" w:rsidRDefault="0016632D"/>
    <w:sectPr w:rsidR="001663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7003C"/>
    <w:multiLevelType w:val="multilevel"/>
    <w:tmpl w:val="70BEA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F515CA"/>
    <w:multiLevelType w:val="multilevel"/>
    <w:tmpl w:val="4790D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C900DC"/>
    <w:multiLevelType w:val="multilevel"/>
    <w:tmpl w:val="4D24D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150"/>
    <w:rsid w:val="0016632D"/>
    <w:rsid w:val="00A1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21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121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1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1215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21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121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1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1215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571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581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71782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AndiDodiNew</dc:creator>
  <cp:lastModifiedBy>AndiDodiNew</cp:lastModifiedBy>
  <cp:revision>1</cp:revision>
  <dcterms:created xsi:type="dcterms:W3CDTF">2019-05-24T14:14:00Z</dcterms:created>
  <dcterms:modified xsi:type="dcterms:W3CDTF">2019-05-24T14:18:00Z</dcterms:modified>
</cp:coreProperties>
</file>