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ПУБЛИЧНАЯ ОФЕРТА</w:t>
      </w:r>
    </w:p>
    <w:p>
      <w:pPr>
        <w:spacing w:after="80" w:before="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 предоставлении доступа к онлайн-клубу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Дата вступления в силу: «___» __________ 20___ г.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г. Кострома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Настоящий документ является официальным предложением (публичной офертой)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ИП Поленова Софья Николаевна</w:t>
      </w:r>
      <w:r>
        <w:rPr>
          <w:rFonts w:ascii="Arial" w:cs="Arial" w:eastAsia="Arial" w:hAnsi="Arial"/>
          <w:sz w:val="24"/>
          <w:szCs w:val="24"/>
        </w:rPr>
        <w:t xml:space="preserve"> (далее — «Исполнитель»), адресованным физическим лицам (далее — «Участник»), о заключении договора на предоставление доступа к онлайн-клубу на условиях, изложенных ниже, в соответствии с п. 2 ст. 437 Гражданского кодекса Российской Федерации.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Договор считается заключённым с момента оплаты Участником подписки (акцепта оферты). Актуальный текст оферты размещён на сайте Исполнителя: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[САЙТ]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I. ТЕРМИНЫ И ОПРЕДЕЛЕНИЯ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Клуб</w:t>
      </w:r>
      <w:r>
        <w:rPr>
          <w:rFonts w:ascii="Arial" w:cs="Arial" w:eastAsia="Arial" w:hAnsi="Arial"/>
          <w:sz w:val="24"/>
          <w:szCs w:val="24"/>
        </w:rPr>
        <w:t xml:space="preserve"> — онлайн-клуб «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[НАЗВАНИЕ КЛУБА]</w:t>
      </w:r>
      <w:r>
        <w:rPr>
          <w:rFonts w:ascii="Arial" w:cs="Arial" w:eastAsia="Arial" w:hAnsi="Arial"/>
          <w:sz w:val="24"/>
          <w:szCs w:val="24"/>
        </w:rPr>
        <w:t xml:space="preserve">» — закрытое сообщество, доступ к которому предоставляется Исполнителем на условиях подписки.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Подписка</w:t>
      </w:r>
      <w:r>
        <w:rPr>
          <w:rFonts w:ascii="Arial" w:cs="Arial" w:eastAsia="Arial" w:hAnsi="Arial"/>
          <w:sz w:val="24"/>
          <w:szCs w:val="24"/>
        </w:rPr>
        <w:t xml:space="preserve"> — ежемесячная платная услуга, дающая Участнику право на доступ к Клубу в течение оплаченного периода.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Период подписки</w:t>
      </w:r>
      <w:r>
        <w:rPr>
          <w:rFonts w:ascii="Arial" w:cs="Arial" w:eastAsia="Arial" w:hAnsi="Arial"/>
          <w:sz w:val="24"/>
          <w:szCs w:val="24"/>
        </w:rPr>
        <w:t xml:space="preserve"> — календарный месяц, за который Участник вносит оплату.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Участник</w:t>
      </w:r>
      <w:r>
        <w:rPr>
          <w:rFonts w:ascii="Arial" w:cs="Arial" w:eastAsia="Arial" w:hAnsi="Arial"/>
          <w:sz w:val="24"/>
          <w:szCs w:val="24"/>
        </w:rPr>
        <w:t xml:space="preserve"> — физическое лицо, акцептовавшее настоящую оферту путём оплаты подписки.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Контент Клуба</w:t>
      </w:r>
      <w:r>
        <w:rPr>
          <w:rFonts w:ascii="Arial" w:cs="Arial" w:eastAsia="Arial" w:hAnsi="Arial"/>
          <w:sz w:val="24"/>
          <w:szCs w:val="24"/>
        </w:rPr>
        <w:t xml:space="preserve"> — материалы, публикации, записи онлайн-встреч, методические пособия и иные объекты, размещаемые Исполнителем в Клубе.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Сайт</w:t>
      </w:r>
      <w:r>
        <w:rPr>
          <w:rFonts w:ascii="Arial" w:cs="Arial" w:eastAsia="Arial" w:hAnsi="Arial"/>
          <w:sz w:val="24"/>
          <w:szCs w:val="24"/>
        </w:rPr>
        <w:t xml:space="preserve"> —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[САЙТ]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II. ПРЕДМЕТ ДОГОВОРА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2.1. Исполнитель обязуется предоставить Участнику доступ к онлайн-клубу «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[НАЗВАНИЕ КЛУБА]</w:t>
      </w:r>
      <w:r>
        <w:rPr>
          <w:rFonts w:ascii="Arial" w:cs="Arial" w:eastAsia="Arial" w:hAnsi="Arial"/>
          <w:sz w:val="24"/>
          <w:szCs w:val="24"/>
        </w:rPr>
        <w:t xml:space="preserve">», а Участник обязуется оплачивать подписку в порядке и размере, установленных разделом V настоящей оферты.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2.2. В рамках Клуба Участник получает: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доступ к закрытому Telegram-каналу Клуба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участие в регулярных онлайн-встречах и вебинарах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доступ к обучающим материалам, урокам, шаблонам и иным методическим материалам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иные преимущества, анонсируемые Исполнителем на Сайте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2.3. Конкретный перечень, расписание и формат мероприятий определяются Исполнителем и могут изменяться в течение периода подписки.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III. ПОРЯДОК ЗАКЛЮЧЕНИЯ ДОГОВОРА И ПРЕДОСТАВЛЕНИЯ ДОСТУПА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3.1. Договор считается заключённым с момента успешной оплаты Участником подписки на Сайте или через платёжную страницу Исполнителя.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3.2. После получения оплаты Исполнитель в течение 24 часов предоставляет Участнику ссылку для вступления в закрытый Telegram-канал Клуба. Ссылка направляется на контактный адрес электронной почты или в мессенджер, указанный Участником при оплате.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3.3. Участник несёт единоличную ответственность за достоверность контактных данных, указанных при оплате.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3.4. Каждый период подписки является самостоятельным. Доступ к Клубу прекращается по истечении оплаченного периода.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3.5. Исполнитель вправе отказать в предоставлении доступа без объяснения причин с возвратом Участнику уплаченных денежных средств.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IV. ПРАВА И ОБЯЗАННОСТИ СТОРОН</w:t>
      </w:r>
    </w:p>
    <w:p>
      <w:pPr>
        <w:spacing w:after="120" w:before="240" w:line="276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Участник обязан: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4.1.1. Оплачивать подписку в порядке и в сроки, предусмотренные настоящей офертой.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4.1.2. Не передавать третьим лицам ссылку для вступления в Клуб и иные данные доступа к материалам Клуба.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4.1.3. Не копировать, не воспроизводить, не распространять и не публиковать Контент Клуба без письменного согласия Исполнителя.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4.1.4. Соблюдать этические нормы общения в Клубе, не допускать оскорблений, спама, рекламы без согласования с Исполнителем.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4.1.5. Использовать материалы Клуба исключительно для личных образовательных целей.</w:t>
      </w:r>
    </w:p>
    <w:p>
      <w:pPr>
        <w:spacing w:after="120" w:before="240" w:line="276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Участник вправе: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4.2.1. Задавать вопросы и участвовать в обсуждениях в рамках правил Клуба.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4.2.2. Отказаться от подписки до истечения текущего периода на условиях раздела VI настоящей оферты.</w:t>
      </w:r>
    </w:p>
    <w:p>
      <w:pPr>
        <w:spacing w:after="120" w:before="240" w:line="276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Исполнитель обязан: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4.3.1. Предоставить Участнику доступ к Клубу в течение 24 часов после получения оплаты.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4.3.2. Обеспечивать функционирование Клуба и публикацию Контента в рамках заявленного формата.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4.3.3. Уведомлять Участников о существенных изменениях формата Клуба заблаговременно.</w:t>
      </w:r>
    </w:p>
    <w:p>
      <w:pPr>
        <w:spacing w:after="120" w:before="240" w:line="276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Исполнитель вправе: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4.4.1. Изменять формат, расписание, состав Контента без предварительного уведомления Участников.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4.4.2. Исключить Участника из Клуба без возврата денежных средств в случае нарушения условий настоящей оферты или правил Клуба.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4.4.3. Привлекать третьих лиц для исполнения обязательств в рамках Клуба.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V. СТОИМОСТЬ И ПОРЯДОК ОПЛАТЫ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5.1. Стоимость подписки на один период (месяц) указана на Сайте Исполнителя. Исполнитель вправе устанавливать несколько тарифных планов.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5.2. Оплата производится авансом — 100% стоимости подписки за один период. Оплата является акцептом настоящей оферты.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5.3. Оплата осуществляется в безналичном порядке: банковской картой или иными способами, доступными на платёжной странице. Все расчёты — в рублях РФ.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5.4. Обязанность по оплате считается исполненной с момента зачисления денежных средств на расчётный счёт Исполнителя.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5.5. Исполнитель вправе изменять стоимость подписки. Новая цена вступает в силу для следующего периода; уже оплаченный период пересчёту не подлежит.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VI. ПОРЯДОК ВОЗВРАТА ДЕНЕЖНЫХ СРЕДСТВ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6.1. В соответствии со ст. 32 Закона РФ «О защите прав потребителей» Участник вправе отказаться от услуги до её фактического оказания.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6.2. Если Участник не воспользовался доступом к Клубу в течение 3 (трёх) календарных дней с момента предоставления доступа, он вправе запросить полный возврат стоимости подписки за текущий период.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6.3. По истечении 3 дней с момента предоставления доступа возврат за текущий период не производится, поскольку услуга считается частично оказанной.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6.4. Для возврата Участник направляет письменное заявление на email Исполнителя. Возврат осуществляется в течение 10 рабочих дней на реквизиты, с которых была произведена оплата.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6.5. Возврат не производится при исключении Участника из Клуба в связи с нарушением условий настоящей оферты.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VII. ИНТЕЛЛЕКТУАЛЬНАЯ СОБСТВЕННОСТЬ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7.1. Весь Контент Клуба является объектом интеллектуальной собственности Исполнителя и охраняется законодательством РФ.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7.2. Участник не вправе воспроизводить, распространять, перепродавать или использовать в коммерческих целях Контент Клуба без письменного согласия Исполнителя.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7.3. Участнику предоставляется неисключительное непередаваемое право использовать Контент исключительно для личного ознакомления и обучения на период действия подписки.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VIII. ОТВЕТСТВЕННОСТЬ СТОРОН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8.1. Исполнитель несёт ответственность за ненадлежащее исполнение обязательств в соответствии с законодательством РФ.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8.2. Исполнитель не несёт ответственности за технические сбои в работе Telegram и иных сторонних платформ.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8.3. Исполнитель не несёт ответственности, если Участник не воспользовался Контентом Клуба в период действия подписки.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8.4. Участник несёт ответственность за распространение материалов Клуба третьим лицам. Исполнитель вправе требовать возмещения убытков в полном объёме.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8.5. Споры разрешаются путём переговоров (срок — 30 календарных дней). При недостижении соглашения — в суде по месту нахождения Исполнителя.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IX. ПЕРСОНАЛЬНЫЕ ДАННЫЕ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9.1. Оплачивая подписку, Участник даёт согласие на обработку своих персональных данных (ФИО, email, телефон, данные платёжного инструмента) в целях исполнения договора и направления уведомлений.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9.2. Обработка осуществляется в соответствии с Федеральным законом от 27.07.2006 № 152-ФЗ «О персональных данных» и Политикой конфиденциальности, опубликованной на Сайте.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9.3. Участник вправе отозвать согласие, направив письменное заявление Исполнителю.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X. ОБСТОЯТЕЛЬСТВА НЕПРЕОДОЛИМОЙ СИЛЫ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10.1. Стороны освобождаются от ответственности за неисполнение обязательств вследствие форс-мажора: стихийные бедствия, военные действия, решения органов власти, сбои интернет-инфраструктуры.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10.2. Если форс-мажор длится более 30 дней — любая Сторона вправе расторгнуть договор с возвратом пропорциональной части оплаты.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XI. ИЗМЕНЕНИЕ И РАСТОРЖЕНИЕ ДОГОВОРА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11.1. Исполнитель вправе вносить изменения в оферту путём публикации новой редакции на Сайте. Изменения вступают в силу с момента публикации.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11.2. Продолжение использования Клуба после публикации изменений означает согласие Участника с новой редакцией оферты.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11.3. Договор автоматически прекращается по истечении оплаченного периода при отсутствии повторной оплаты.</w:t>
      </w:r>
    </w:p>
    <w:p>
      <w:pPr>
        <w:spacing w:after="200" w:before="320" w:line="276" w:lineRule="auto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XII. РЕКВИЗИТЫ ИСПОЛНИТЕЛЯ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ИП Поленова Софья Николаевна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ИНН: 440117728694 / ОГРНИП: 323440000001972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Адрес: 156011, Костромская обл., г. Кострома, пр-д Пантусовский 3-й, д. 21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р/с: 40802810400004173756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Банк: АО «Т-банк»  |  к/с: 30101810145250000974  |  БИК: 044525974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Email: sofiapolenova@mail.ru</w:t>
      </w:r>
    </w:p>
    <w:p>
      <w:pPr>
        <w:spacing w:after="120" w:before="0" w:line="276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Сайт: [САЙТ]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2026-06-19T10:55:47.804Z</dcterms:created>
  <dcterms:modified xsi:type="dcterms:W3CDTF">2026-06-19T10:55:47.805Z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