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 e da Solução</w:t>
      </w:r>
    </w:p>
    <w:p w:rsidR="00000000" w:rsidDel="00000000" w:rsidP="00000000" w:rsidRDefault="00000000" w:rsidRPr="00000000" w14:paraId="00000002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Pequena descrição da solução proposta e mapeamento com o problema (1 ou 2 parágrafos)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(É expressamente proibido utilizar fontes externas de código 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Teórica</w:t>
      </w:r>
    </w:p>
    <w:p w:rsidR="00000000" w:rsidDel="00000000" w:rsidP="00000000" w:rsidRDefault="00000000" w:rsidRPr="00000000" w14:paraId="00000006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Análise teórica da complexidade total e das várias etapas da solução proposta.</w:t>
      </w:r>
    </w:p>
    <w:p w:rsidR="00000000" w:rsidDel="00000000" w:rsidP="00000000" w:rsidRDefault="00000000" w:rsidRPr="00000000" w14:paraId="00000007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Inserir aqui um pseudo código de muito alto nível a indicar a complexidade de cada etapa.</w:t>
      </w:r>
    </w:p>
    <w:p w:rsidR="00000000" w:rsidDel="00000000" w:rsidP="00000000" w:rsidRDefault="00000000" w:rsidRPr="00000000" w14:paraId="00000008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Leitura dos dados de entrada: simples leitura do input, com ciclo(s) a depender de linearmente/quadraticamente/… de V/E/V+E/… Logo, Θ(V)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da instância para fazer alguma coisa. Logo, O(??)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 do algoritmo X para fazer algo. Logo, O(?X?X)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Transformação dos dados com uma dada finalidade. O(?Y?Y?)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dos dados. O(???)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Complexidade global da solução: O(!??!)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Experimental dos Resultados</w:t>
      </w:r>
    </w:p>
    <w:p w:rsidR="00000000" w:rsidDel="00000000" w:rsidP="00000000" w:rsidRDefault="00000000" w:rsidRPr="00000000" w14:paraId="0000001C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Descrição do tipo experiências feitas e gráfico demonstrativo da avaliação de tempos associados.</w:t>
      </w:r>
    </w:p>
    <w:p w:rsidR="00000000" w:rsidDel="00000000" w:rsidP="00000000" w:rsidRDefault="00000000" w:rsidRPr="00000000" w14:paraId="0000001D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Gerar pelo menos 10 instâncias (e indicar quais) de tamanho incremental e cálculo dos tempos para cada instância.</w:t>
      </w:r>
    </w:p>
    <w:p w:rsidR="00000000" w:rsidDel="00000000" w:rsidP="00000000" w:rsidRDefault="00000000" w:rsidRPr="00000000" w14:paraId="0000001E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Gerar o gráfico do tempo (eixo do YYs) em função do tamanho da instância de entrada (eixo dos XXs) como exemplificado abaixo. Indicar a informação dos eixos.</w:t>
      </w:r>
    </w:p>
    <w:p w:rsidR="00000000" w:rsidDel="00000000" w:rsidP="00000000" w:rsidRDefault="00000000" w:rsidRPr="00000000" w14:paraId="0000001F">
      <w:pPr>
        <w:pageBreakBefore w:val="0"/>
        <w:spacing w:before="24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15388" cy="20643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5388" cy="2064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Concluir se o gráfico gerado está concordante com a análise teórica prevista. Exemplo:</w:t>
      </w:r>
    </w:p>
    <w:p w:rsidR="00000000" w:rsidDel="00000000" w:rsidP="00000000" w:rsidRDefault="00000000" w:rsidRPr="00000000" w14:paraId="00000021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Claramente esta linha não é linear, e aqui o eixo dos X está a variar linearmente com o número de vértices. Assim, vamos pôr o eixo dos X a variar com o previsto pela análise teórica (neste caso, O(V+E)).</w:t>
      </w:r>
    </w:p>
    <w:p w:rsidR="00000000" w:rsidDel="00000000" w:rsidP="00000000" w:rsidRDefault="00000000" w:rsidRPr="00000000" w14:paraId="00000022">
      <w:pPr>
        <w:pageBreakBefore w:val="0"/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93092" cy="2109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Ao mudarmos o eixo dos X para V+E, vemos que temos uma relação linear com os tempos no eixo dos Y. Assim, podemos concluir que a nossa implementação está de acordo com a análise teórica de O(V+E).</w:t>
      </w:r>
    </w:p>
    <w:sectPr>
      <w:headerReference r:id="rId8" w:type="default"/>
      <w:footerReference r:id="rId9" w:type="default"/>
      <w:pgSz w:h="16834" w:w="11909" w:orient="portrait"/>
      <w:pgMar w:bottom="1303.9370078740158" w:top="1303.9370078740158" w:left="1303.9370078740158" w:right="1303.93700787401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Relatório 1º projecto ASA 2022/202</w:t>
    </w:r>
    <w:r w:rsidDel="00000000" w:rsidR="00000000" w:rsidRPr="00000000">
      <w:rPr>
        <w:b w:val="1"/>
        <w:sz w:val="30"/>
        <w:szCs w:val="30"/>
        <w:rtl w:val="0"/>
      </w:rPr>
      <w:t xml:space="preserve">3</w:t>
    </w:r>
  </w:p>
  <w:p w:rsidR="00000000" w:rsidDel="00000000" w:rsidP="00000000" w:rsidRDefault="00000000" w:rsidRPr="00000000" w14:paraId="00000025">
    <w:pPr>
      <w:pageBreakBefore w:val="0"/>
      <w:spacing w:before="240" w:line="240" w:lineRule="auto"/>
      <w:rPr/>
    </w:pPr>
    <w:r w:rsidDel="00000000" w:rsidR="00000000" w:rsidRPr="00000000">
      <w:rPr>
        <w:b w:val="1"/>
        <w:rtl w:val="0"/>
      </w:rPr>
      <w:t xml:space="preserve">Grupo</w:t>
    </w:r>
    <w:r w:rsidDel="00000000" w:rsidR="00000000" w:rsidRPr="00000000">
      <w:rPr>
        <w:b w:val="1"/>
        <w:rtl w:val="0"/>
      </w:rPr>
      <w:t xml:space="preserve">:</w:t>
    </w:r>
    <w:r w:rsidDel="00000000" w:rsidR="00000000" w:rsidRPr="00000000">
      <w:rPr>
        <w:rtl w:val="0"/>
      </w:rPr>
      <w:t xml:space="preserve"> ALxxx/TPyyy</w:t>
    </w:r>
  </w:p>
  <w:p w:rsidR="00000000" w:rsidDel="00000000" w:rsidP="00000000" w:rsidRDefault="00000000" w:rsidRPr="00000000" w14:paraId="00000026">
    <w:pPr>
      <w:pageBreakBefore w:val="0"/>
      <w:spacing w:before="240" w:line="240" w:lineRule="auto"/>
      <w:rPr/>
    </w:pPr>
    <w:r w:rsidDel="00000000" w:rsidR="00000000" w:rsidRPr="00000000">
      <w:rPr>
        <w:b w:val="1"/>
        <w:rtl w:val="0"/>
      </w:rPr>
      <w:t xml:space="preserve">Aluno(s):</w:t>
    </w:r>
    <w:r w:rsidDel="00000000" w:rsidR="00000000" w:rsidRPr="00000000">
      <w:rPr>
        <w:rtl w:val="0"/>
      </w:rPr>
      <w:t xml:space="preserve"> Nome1 (97xxx) e Nome2 (102xxx)</w:t>
    </w:r>
  </w:p>
  <w:p w:rsidR="00000000" w:rsidDel="00000000" w:rsidP="00000000" w:rsidRDefault="00000000" w:rsidRPr="00000000" w14:paraId="00000027">
    <w:pPr>
      <w:pageBreakBefore w:val="0"/>
      <w:spacing w:before="240"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