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науки и высшего образования РФ</w:t>
      </w: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Пензенский государственный университет</w:t>
      </w: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32"/>
          <w:szCs w:val="32"/>
        </w:rPr>
        <w:t>Кафедра “Вычислительная техника”</w:t>
      </w: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b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b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b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Отчет</w:t>
      </w: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B72B3A" w:rsidRPr="007B5B79" w:rsidRDefault="007B5B79" w:rsidP="00B72B3A">
      <w:pPr>
        <w:spacing w:after="120" w:line="20" w:lineRule="atLeast"/>
        <w:ind w:left="-567"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 лабораторной работе №</w:t>
      </w:r>
      <w:r w:rsidRPr="007B5B79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</w:p>
    <w:p w:rsidR="00B72B3A" w:rsidRP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2B3A">
        <w:rPr>
          <w:rFonts w:ascii="Times New Roman" w:hAnsi="Times New Roman" w:cs="Times New Roman"/>
          <w:color w:val="000000" w:themeColor="text1"/>
          <w:sz w:val="28"/>
          <w:szCs w:val="28"/>
        </w:rPr>
        <w:t>по курсу “</w:t>
      </w:r>
      <w:r w:rsidRPr="00B72B3A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Логика и основы алгоритмизации инженерных задач</w:t>
      </w:r>
      <w:r w:rsidRPr="00B72B3A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</w:p>
    <w:p w:rsidR="00B72B3A" w:rsidRPr="00B72B3A" w:rsidRDefault="00B72B3A" w:rsidP="00B72B3A">
      <w:pPr>
        <w:pStyle w:val="Heading2"/>
        <w:rPr>
          <w:b w:val="0"/>
          <w:szCs w:val="28"/>
        </w:rPr>
      </w:pPr>
      <w:r w:rsidRPr="00B72B3A">
        <w:rPr>
          <w:b w:val="0"/>
          <w:color w:val="000000" w:themeColor="text1"/>
          <w:szCs w:val="28"/>
        </w:rPr>
        <w:t>на тему “</w:t>
      </w:r>
      <w:r w:rsidRPr="00B72B3A">
        <w:rPr>
          <w:b w:val="0"/>
          <w:szCs w:val="28"/>
        </w:rPr>
        <w:t>Обход графа в ширину</w:t>
      </w:r>
      <w:proofErr w:type="gramStart"/>
      <w:r w:rsidRPr="00B72B3A">
        <w:rPr>
          <w:color w:val="000000" w:themeColor="text1"/>
          <w:szCs w:val="28"/>
          <w:shd w:val="clear" w:color="auto" w:fill="FFFFFF"/>
        </w:rPr>
        <w:t>.</w:t>
      </w:r>
      <w:r w:rsidRPr="00B72B3A">
        <w:rPr>
          <w:color w:val="000000" w:themeColor="text1"/>
          <w:szCs w:val="28"/>
        </w:rPr>
        <w:t>”</w:t>
      </w:r>
      <w:proofErr w:type="gramEnd"/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Выполнили студ. группы 24ВВВ4:</w:t>
      </w:r>
    </w:p>
    <w:p w:rsidR="00B72B3A" w:rsidRDefault="00B72B3A" w:rsidP="00B72B3A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Бывшева</w:t>
      </w:r>
      <w:proofErr w:type="spellEnd"/>
      <w:r>
        <w:rPr>
          <w:rFonts w:ascii="Times New Roman" w:hAnsi="Times New Roman"/>
          <w:sz w:val="26"/>
          <w:szCs w:val="26"/>
        </w:rPr>
        <w:t xml:space="preserve"> А.</w:t>
      </w:r>
      <w:proofErr w:type="gramStart"/>
      <w:r>
        <w:rPr>
          <w:rFonts w:ascii="Times New Roman" w:hAnsi="Times New Roman"/>
          <w:sz w:val="26"/>
          <w:szCs w:val="26"/>
        </w:rPr>
        <w:t>Ю</w:t>
      </w:r>
      <w:proofErr w:type="gramEnd"/>
    </w:p>
    <w:p w:rsidR="00B72B3A" w:rsidRDefault="00B72B3A" w:rsidP="00B72B3A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Конкина</w:t>
      </w:r>
      <w:proofErr w:type="spellEnd"/>
      <w:r>
        <w:rPr>
          <w:rFonts w:ascii="Times New Roman" w:hAnsi="Times New Roman"/>
          <w:sz w:val="26"/>
          <w:szCs w:val="26"/>
        </w:rPr>
        <w:t xml:space="preserve"> С.В</w:t>
      </w:r>
    </w:p>
    <w:p w:rsidR="00B72B3A" w:rsidRDefault="00B72B3A" w:rsidP="00B72B3A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Приняли: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:rsidR="00B72B3A" w:rsidRDefault="00B72B3A" w:rsidP="00B72B3A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к.т.н. доцент Юрова О.В.</w:t>
      </w:r>
    </w:p>
    <w:p w:rsidR="00B72B3A" w:rsidRDefault="00B72B3A" w:rsidP="00B72B3A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к.э.н</w:t>
      </w:r>
      <w:proofErr w:type="spellEnd"/>
      <w:r>
        <w:rPr>
          <w:rFonts w:ascii="Times New Roman" w:hAnsi="Times New Roman"/>
          <w:sz w:val="26"/>
          <w:szCs w:val="26"/>
        </w:rPr>
        <w:t xml:space="preserve">. доцент </w:t>
      </w:r>
      <w:proofErr w:type="spellStart"/>
      <w:r>
        <w:rPr>
          <w:rFonts w:ascii="Times New Roman" w:hAnsi="Times New Roman"/>
          <w:sz w:val="26"/>
          <w:szCs w:val="26"/>
        </w:rPr>
        <w:t>Акифьев</w:t>
      </w:r>
      <w:proofErr w:type="spellEnd"/>
      <w:r>
        <w:rPr>
          <w:rFonts w:ascii="Times New Roman" w:hAnsi="Times New Roman"/>
          <w:sz w:val="26"/>
          <w:szCs w:val="26"/>
        </w:rPr>
        <w:t xml:space="preserve"> И.В.</w:t>
      </w:r>
    </w:p>
    <w:p w:rsidR="00B72B3A" w:rsidRDefault="00B72B3A" w:rsidP="00B72B3A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851"/>
        <w:jc w:val="right"/>
        <w:rPr>
          <w:rFonts w:ascii="Times New Roman" w:hAnsi="Times New Roman"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851"/>
        <w:jc w:val="right"/>
        <w:rPr>
          <w:rFonts w:ascii="Times New Roman" w:hAnsi="Times New Roman"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851"/>
        <w:jc w:val="right"/>
        <w:rPr>
          <w:rFonts w:ascii="Times New Roman" w:hAnsi="Times New Roman"/>
          <w:sz w:val="26"/>
          <w:szCs w:val="26"/>
        </w:rPr>
      </w:pPr>
    </w:p>
    <w:p w:rsidR="00B72B3A" w:rsidRDefault="00B72B3A" w:rsidP="00B72B3A">
      <w:pPr>
        <w:spacing w:after="120" w:line="20" w:lineRule="atLeast"/>
        <w:rPr>
          <w:rFonts w:ascii="Times New Roman" w:hAnsi="Times New Roman"/>
          <w:sz w:val="26"/>
          <w:szCs w:val="26"/>
        </w:rPr>
      </w:pPr>
    </w:p>
    <w:p w:rsidR="00B72B3A" w:rsidRDefault="00B72B3A" w:rsidP="00B72B3A">
      <w:pPr>
        <w:spacing w:after="120" w:line="20" w:lineRule="atLeast"/>
        <w:ind w:left="-851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</w:rPr>
        <w:t>Пенза</w:t>
      </w:r>
      <w:r>
        <w:rPr>
          <w:rFonts w:ascii="Times New Roman" w:hAnsi="Times New Roman"/>
          <w:sz w:val="26"/>
          <w:szCs w:val="26"/>
          <w:lang w:val="en-US"/>
        </w:rPr>
        <w:t xml:space="preserve"> 2025</w:t>
      </w:r>
    </w:p>
    <w:p w:rsidR="00B72B3A" w:rsidRPr="00B72B3A" w:rsidRDefault="00B72B3A" w:rsidP="00B72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B72B3A" w:rsidRPr="00E71E85" w:rsidRDefault="00B72B3A" w:rsidP="00B72B3A">
      <w:pPr>
        <w:pStyle w:val="3"/>
        <w:autoSpaceDE w:val="0"/>
        <w:autoSpaceDN w:val="0"/>
        <w:adjustRightInd w:val="0"/>
        <w:spacing w:after="0"/>
        <w:ind w:firstLine="708"/>
        <w:jc w:val="both"/>
      </w:pPr>
      <w:r w:rsidRPr="00E71E85">
        <w:lastRenderedPageBreak/>
        <w:t xml:space="preserve">Цель работы: </w:t>
      </w:r>
      <w:r w:rsidR="00E71E85" w:rsidRPr="00E71E85">
        <w:rPr>
          <w:color w:val="0F1115"/>
          <w:shd w:val="clear" w:color="auto" w:fill="FFFFFF"/>
        </w:rPr>
        <w:t>Изучение и практическая реализация</w:t>
      </w:r>
      <w:r w:rsidR="00E71E85">
        <w:rPr>
          <w:color w:val="0F1115"/>
          <w:shd w:val="clear" w:color="auto" w:fill="FFFFFF"/>
        </w:rPr>
        <w:t xml:space="preserve"> алгоритма обхода графа в ширину</w:t>
      </w:r>
      <w:r w:rsidR="00E71E85" w:rsidRPr="00E71E85">
        <w:rPr>
          <w:color w:val="0F1115"/>
          <w:shd w:val="clear" w:color="auto" w:fill="FFFFFF"/>
        </w:rPr>
        <w:t>, включая сравнение эффективности различных реализаций с использованием стандартной библиотеки</w:t>
      </w:r>
      <w:proofErr w:type="gramStart"/>
      <w:r w:rsidR="00E71E85" w:rsidRPr="00E71E85">
        <w:rPr>
          <w:color w:val="0F1115"/>
          <w:shd w:val="clear" w:color="auto" w:fill="FFFFFF"/>
        </w:rPr>
        <w:t xml:space="preserve"> С</w:t>
      </w:r>
      <w:proofErr w:type="gramEnd"/>
      <w:r w:rsidR="00E71E85" w:rsidRPr="00E71E85">
        <w:rPr>
          <w:color w:val="0F1115"/>
          <w:shd w:val="clear" w:color="auto" w:fill="FFFFFF"/>
        </w:rPr>
        <w:t>++ и самостоятельно разработанных структур данных.</w:t>
      </w:r>
    </w:p>
    <w:p w:rsidR="00B72B3A" w:rsidRPr="00B72B3A" w:rsidRDefault="00B72B3A" w:rsidP="00B72B3A">
      <w:pPr>
        <w:rPr>
          <w:lang w:eastAsia="zh-CN"/>
        </w:rPr>
      </w:pPr>
    </w:p>
    <w:p w:rsidR="00170F21" w:rsidRDefault="00B72B3A" w:rsidP="00B72B3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eastAsia="zh-CN"/>
        </w:rPr>
        <w:t>Методические указания:</w:t>
      </w:r>
    </w:p>
    <w:p w:rsidR="00B72B3A" w:rsidRDefault="00B72B3A" w:rsidP="00B72B3A">
      <w:pPr>
        <w:pStyle w:val="Heading3"/>
        <w:spacing w:line="360" w:lineRule="auto"/>
        <w:ind w:firstLine="708"/>
        <w:jc w:val="both"/>
      </w:pPr>
      <w:r>
        <w:t xml:space="preserve">Обход графа в ширину – еще один распространенный способ обхода графов. </w:t>
      </w:r>
    </w:p>
    <w:p w:rsidR="00B72B3A" w:rsidRDefault="00B72B3A" w:rsidP="00B72B3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Основная идея такого обхода состоит в том, чтобы посещать вершины по уровням удаленности от исходной вершины. Удалённость в данном случае понимается как количество ребер, по которым необходимо прейти до достижения вершины. Например, если для графа на рисунке 1 начать обход из первой вершины, то вершины 3, 6 и 2 будут находиться на уровне удаленности в 1 ребро, а вершины 5 и 4 на уровне удаленности в 2 ребра. </w:t>
      </w:r>
    </w:p>
    <w:p w:rsidR="00B72B3A" w:rsidRDefault="00B72B3A" w:rsidP="00B72B3A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552700" cy="2057400"/>
            <wp:effectExtent l="1905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" t="-11" r="-9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186940" cy="1920240"/>
            <wp:effectExtent l="19050" t="0" r="381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7" t="-31" r="-27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B3A" w:rsidRDefault="00B72B3A" w:rsidP="00B72B3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Граф</w:t>
      </w:r>
    </w:p>
    <w:p w:rsidR="00B72B3A" w:rsidRDefault="00B72B3A" w:rsidP="00B72B3A">
      <w:pPr>
        <w:spacing w:line="360" w:lineRule="auto"/>
        <w:ind w:firstLine="708"/>
        <w:jc w:val="both"/>
        <w:rPr>
          <w:sz w:val="28"/>
          <w:szCs w:val="28"/>
        </w:rPr>
      </w:pPr>
    </w:p>
    <w:p w:rsidR="00B72B3A" w:rsidRDefault="00B72B3A" w:rsidP="00B72B3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Тогда при обходе этого графа в ширину, мы сначала посетим вершины первого уровня удаленности (с номерами 2, 3 и 6), и только после того, как закончатся не посещенные вершины на этом уровне, мы перейдем к следующему. На втором уровне мы посетим все вершины, которые удалены от исходной на 2 ребра (вершины 4 и 5). </w:t>
      </w:r>
    </w:p>
    <w:p w:rsidR="00B72B3A" w:rsidRDefault="00B72B3A" w:rsidP="00B72B3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Так, алгоритм обхода в ширину продолжает осматривать уровень за уровнем, пока не пройдет все доступные вершины. </w:t>
      </w:r>
    </w:p>
    <w:p w:rsidR="00B72B3A" w:rsidRDefault="00B72B3A" w:rsidP="00B72B3A">
      <w:pPr>
        <w:pStyle w:val="Heading3"/>
        <w:jc w:val="left"/>
        <w:rPr>
          <w:b/>
        </w:rPr>
      </w:pPr>
      <w:r>
        <w:rPr>
          <w:b/>
        </w:rPr>
        <w:t>Задание 1</w:t>
      </w:r>
    </w:p>
    <w:p w:rsidR="00B72B3A" w:rsidRDefault="00B72B3A" w:rsidP="00B72B3A">
      <w:pPr>
        <w:pStyle w:val="11"/>
        <w:numPr>
          <w:ilvl w:val="0"/>
          <w:numId w:val="3"/>
        </w:numPr>
      </w:pPr>
      <w:r>
        <w:t xml:space="preserve">Сгенерируйте (используя генератор случайных чисел) матрицу смежности для неориентированного графа </w:t>
      </w:r>
      <w:r>
        <w:rPr>
          <w:i/>
          <w:lang w:val="en-US"/>
        </w:rPr>
        <w:t>G</w:t>
      </w:r>
      <w:r>
        <w:t>. Выведите матрицу на экран.</w:t>
      </w:r>
    </w:p>
    <w:p w:rsidR="00B72B3A" w:rsidRDefault="00B72B3A" w:rsidP="00B72B3A">
      <w:pPr>
        <w:pStyle w:val="11"/>
        <w:numPr>
          <w:ilvl w:val="0"/>
          <w:numId w:val="4"/>
        </w:numPr>
        <w:rPr>
          <w:b/>
        </w:rPr>
      </w:pPr>
      <w:r>
        <w:t xml:space="preserve">Для сгенерированного графа осуществите процедуру обхода в ширину, реализованную в соответствии с приведенным выше описанием. При  реализации алгоритма в качестве очереди используйте класс </w:t>
      </w:r>
      <w:proofErr w:type="spellStart"/>
      <w:r>
        <w:rPr>
          <w:b/>
        </w:rPr>
        <w:t>queue</w:t>
      </w:r>
      <w:proofErr w:type="spellEnd"/>
      <w:r>
        <w:rPr>
          <w:b/>
        </w:rPr>
        <w:t xml:space="preserve"> </w:t>
      </w:r>
      <w:r>
        <w:t>из стандартной библиотеки</w:t>
      </w:r>
      <w:proofErr w:type="gramStart"/>
      <w:r>
        <w:t xml:space="preserve"> С</w:t>
      </w:r>
      <w:proofErr w:type="gramEnd"/>
      <w:r>
        <w:t>++.</w:t>
      </w:r>
    </w:p>
    <w:p w:rsidR="00B72B3A" w:rsidRDefault="00B72B3A" w:rsidP="00B72B3A">
      <w:pPr>
        <w:pStyle w:val="11"/>
        <w:tabs>
          <w:tab w:val="clear" w:pos="360"/>
          <w:tab w:val="left" w:pos="708"/>
        </w:tabs>
        <w:ind w:firstLine="0"/>
      </w:pPr>
      <w:r>
        <w:rPr>
          <w:b/>
        </w:rPr>
        <w:t>3.</w:t>
      </w:r>
      <w:r>
        <w:rPr>
          <w:color w:val="FF0000"/>
        </w:rPr>
        <w:t>*</w:t>
      </w:r>
      <w:r>
        <w:t xml:space="preserve"> Реализуйте процедуру обхода в ширину для графа, представленного списками смежности.</w:t>
      </w:r>
    </w:p>
    <w:p w:rsidR="00B72B3A" w:rsidRDefault="00B72B3A" w:rsidP="00B72B3A">
      <w:pPr>
        <w:pStyle w:val="11"/>
        <w:tabs>
          <w:tab w:val="clear" w:pos="360"/>
          <w:tab w:val="left" w:pos="708"/>
        </w:tabs>
        <w:ind w:firstLine="0"/>
        <w:jc w:val="left"/>
        <w:rPr>
          <w:b/>
        </w:rPr>
      </w:pPr>
    </w:p>
    <w:p w:rsidR="00B72B3A" w:rsidRDefault="00B72B3A" w:rsidP="00B72B3A">
      <w:pPr>
        <w:pStyle w:val="Heading3"/>
        <w:jc w:val="left"/>
        <w:rPr>
          <w:b/>
        </w:rPr>
      </w:pPr>
      <w:r>
        <w:rPr>
          <w:b/>
        </w:rPr>
        <w:t>Задание 2</w:t>
      </w:r>
      <w:r>
        <w:rPr>
          <w:b/>
          <w:color w:val="FF0000"/>
        </w:rPr>
        <w:t>*</w:t>
      </w:r>
    </w:p>
    <w:p w:rsidR="00B72B3A" w:rsidRDefault="00B72B3A" w:rsidP="00B72B3A">
      <w:pPr>
        <w:pStyle w:val="11"/>
        <w:numPr>
          <w:ilvl w:val="0"/>
          <w:numId w:val="5"/>
        </w:numPr>
      </w:pPr>
      <w:r>
        <w:t xml:space="preserve">Для матричной формы представления графов реализуйте алгоритм обхода в ширину с использованием очереди, построенной на основе структуры данных «список», самостоятельно созданной в лабораторной работе № 3. </w:t>
      </w:r>
    </w:p>
    <w:p w:rsidR="00B72B3A" w:rsidRPr="00B72B3A" w:rsidRDefault="00B72B3A" w:rsidP="00B72B3A">
      <w:pPr>
        <w:pStyle w:val="11"/>
        <w:numPr>
          <w:ilvl w:val="0"/>
          <w:numId w:val="5"/>
        </w:numPr>
      </w:pPr>
      <w:r>
        <w:t xml:space="preserve">Оцените время работы двух реализаций алгоритмов обхода в ширину (использующего стандартный класс </w:t>
      </w:r>
      <w:proofErr w:type="spellStart"/>
      <w:r>
        <w:rPr>
          <w:b/>
        </w:rPr>
        <w:t>queue</w:t>
      </w:r>
      <w:proofErr w:type="spellEnd"/>
      <w:r>
        <w:rPr>
          <w:b/>
        </w:rPr>
        <w:t xml:space="preserve"> </w:t>
      </w:r>
      <w:r>
        <w:t xml:space="preserve">и использующего очередь, реализованную самостоятельно) для графов разных порядков.  </w:t>
      </w:r>
    </w:p>
    <w:p w:rsidR="00B72B3A" w:rsidRPr="007B5B79" w:rsidRDefault="00B72B3A" w:rsidP="00B72B3A">
      <w:pPr>
        <w:pStyle w:val="11"/>
        <w:tabs>
          <w:tab w:val="clear" w:pos="360"/>
        </w:tabs>
        <w:ind w:firstLine="0"/>
        <w:rPr>
          <w:lang w:val="en-US"/>
        </w:rPr>
      </w:pPr>
      <w:r>
        <w:t>Код</w:t>
      </w:r>
      <w:r w:rsidRPr="007B5B79">
        <w:rPr>
          <w:lang w:val="en-US"/>
        </w:rPr>
        <w:t xml:space="preserve"> </w:t>
      </w:r>
      <w:r>
        <w:t>программы</w:t>
      </w:r>
      <w:r w:rsidRPr="007B5B79">
        <w:rPr>
          <w:lang w:val="en-US"/>
        </w:rPr>
        <w:t>: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&lt;queue&gt;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&lt;list&gt;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chrono</w:t>
      </w:r>
      <w:proofErr w:type="spell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MAX_VERTICES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Структура для собственной реализации очереди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proofErr w:type="spellEnd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QueueNode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QueueNode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next;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QueueNode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class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CustomQueue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QueueNode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front;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QueueNode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rear;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CustomQueue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front(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rear(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CustomQueue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dequeue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enqueue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QueueNode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QueueNode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 </w:t>
      </w: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(rear == 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front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rear =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rear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rear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dequeue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QueueNode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temp = front;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front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front-&gt;next;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(front == 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rear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peek()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front-&gt;data;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Класс для работы с матрицей смежности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GraphMatrix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GraphMatrix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size(</w:t>
      </w: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adjacencyMatrix.resize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Генерация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случайного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неориентированного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графа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generateRandomGraph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density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0.3)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random_device</w:t>
      </w:r>
      <w:proofErr w:type="spellEnd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rd;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gen(rd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()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uniform_real_distribution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0.0, 1.0);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j &lt; size; j++)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density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смежности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printAdjacencyMatrix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смежности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(%</w:t>
      </w:r>
      <w:proofErr w:type="spellStart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dx%d</w:t>
      </w:r>
      <w:proofErr w:type="spell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):\n"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size, size);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"%2d 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"%2d 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size; j++)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"%2d 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ширину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(BFS)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использованием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std::queue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BFS_matrix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startVertex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proofErr w:type="gramEnd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visited(size, </w:t>
      </w:r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"Обход в ширину (матрица смежности), начиная с вершины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startVertex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startVertex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q.push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startVertex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q.empty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q.front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q.pop(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current);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 &amp;&amp; !visited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q.push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Обход в ширину с использованием собственной очереди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BFS_customQueue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startVertex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proofErr w:type="gramEnd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visited(size, </w:t>
      </w:r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CustomQueue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"Обход в ширину (собственная очередь), начиная с вершины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startVertex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visited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startVertex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q.enqueue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startVertex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q.isEmpty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q.peek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q.dequeue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current);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 &amp;&amp; !visited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q.enqueue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Преобразование матрицы в списки смежности (в обратном порядке)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matrixToAdjListReverse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(size);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size - 1; j &gt;= 0; j--)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adjacencyMatrix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push_back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(j);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getSize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измерения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времени</w:t>
      </w:r>
      <w:r w:rsidRPr="007B5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выполнения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measureTime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GraphMatrix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::* </w:t>
      </w:r>
      <w:proofErr w:type="spellStart"/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bfsFunction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GraphMatrix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startVertex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(</w:t>
      </w:r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graph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.*</w:t>
      </w:r>
      <w:proofErr w:type="spellStart"/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bfsFunction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proofErr w:type="gramStart"/>
      <w:r w:rsidRPr="007B5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startVertex</w:t>
      </w:r>
      <w:proofErr w:type="spellEnd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= 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duration_cast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microseconds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&gt;(end 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start).count() / 1000000.0;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вершин графа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</w:t>
      </w:r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&amp;n);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&gt; </w:t>
      </w:r>
      <w:r w:rsidRPr="007B5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MAX_VERTICES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n &lt;= 0) {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"Некорректное количество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вершин!\n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"=== ЗАДАНИЕ 1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===\n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и генерация графа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GraphMatrix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graphMatrix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graphMatrix.generateRandomGraph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graphMatrix.printAdjacencyMatrix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начальную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вершину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обхода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(0-%d): 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 - 1);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"Некорректная начальная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вершина!\n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списков смежности в обратном порядке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adjList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graphMatrix.matrixToAdjListReverse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"Списки смежности (в обратном порядке):\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Вершина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%d: 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neighbor :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neighbor);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Выполнение BFS для матрицы смежности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graphMatrix.BFS_matrix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Выполнение BFS для списков смежности (в обратном порядке)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"Обход в ширину (списки смежности), начиная с вершины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proofErr w:type="gramEnd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visited(n, </w:t>
      </w:r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proofErr w:type="gramEnd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q;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startVertex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q.empty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q.front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q.pop(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current);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neighbor :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(!visited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neighbor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neighbor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q.push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neighbor);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ЗАДАНИЕ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 ===\n"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graphMatrix.BFS_</w:t>
      </w:r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customQueue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n===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СРАВНЕНИЕ ВРЕМЕНИ РАБОТЫ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===\n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timeStandard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measureTime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GraphMatrix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BFS_matrix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graphMatrix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B5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timeCustom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measureTime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7B5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GraphMatrix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BFS_customQueue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graphMatrix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startVertex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"Время выполнения со стандартной очередью: %.6f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секунд\n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timeStandard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"Время выполнения с собственной очередью: %.6f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секунд\n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timeCustom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Разница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%.6f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секунд</w:t>
      </w:r>
      <w:r w:rsidRPr="007B5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timeCustom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timeStandard</w:t>
      </w:r>
      <w:proofErr w:type="spellEnd"/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B5B79" w:rsidRP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B5B79" w:rsidRDefault="007B5B79" w:rsidP="007B5B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5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B5B79" w:rsidRDefault="007B5B79" w:rsidP="007B5B79">
      <w:pPr>
        <w:ind w:left="-1134"/>
        <w:jc w:val="center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0E4850" w:rsidRPr="000E4850" w:rsidRDefault="000E4850" w:rsidP="007B5B79">
      <w:pPr>
        <w:ind w:left="-1134"/>
        <w:jc w:val="center"/>
        <w:rPr>
          <w:b/>
          <w:bCs/>
          <w:lang w:val="en-US"/>
        </w:rPr>
      </w:pPr>
      <w:r w:rsidRPr="005404EF">
        <w:rPr>
          <w:b/>
          <w:bCs/>
        </w:rPr>
        <w:t>Результат работы программы:</w:t>
      </w:r>
    </w:p>
    <w:p w:rsidR="00E71E85" w:rsidRDefault="000E4850" w:rsidP="00B72B3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62704" cy="4986866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580" cy="4988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E85" w:rsidRPr="00B72B3A" w:rsidRDefault="00E71E85" w:rsidP="00B72B3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sectPr w:rsidR="00E71E85" w:rsidRPr="00B72B3A" w:rsidSect="00C30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B72B3A"/>
    <w:multiLevelType w:val="multilevel"/>
    <w:tmpl w:val="755016A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59C1215"/>
    <w:multiLevelType w:val="multilevel"/>
    <w:tmpl w:val="D3702FA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>
    <w:nsid w:val="498D6A62"/>
    <w:multiLevelType w:val="multilevel"/>
    <w:tmpl w:val="F1562D32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>
    <w:nsid w:val="4A4A3B1F"/>
    <w:multiLevelType w:val="multilevel"/>
    <w:tmpl w:val="B9F8FE8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B72B3A"/>
    <w:rsid w:val="000E4850"/>
    <w:rsid w:val="007B5B79"/>
    <w:rsid w:val="00B72B3A"/>
    <w:rsid w:val="00B8415F"/>
    <w:rsid w:val="00C30A43"/>
    <w:rsid w:val="00E71E85"/>
    <w:rsid w:val="00E876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2B3A"/>
    <w:pPr>
      <w:spacing w:after="160" w:line="256" w:lineRule="auto"/>
    </w:pPr>
  </w:style>
  <w:style w:type="paragraph" w:styleId="1">
    <w:name w:val="heading 1"/>
    <w:basedOn w:val="a"/>
    <w:next w:val="a"/>
    <w:link w:val="10"/>
    <w:qFormat/>
    <w:rsid w:val="00B72B3A"/>
    <w:pPr>
      <w:keepNext/>
      <w:numPr>
        <w:numId w:val="1"/>
      </w:numPr>
      <w:suppressAutoHyphens/>
      <w:snapToGrid w:val="0"/>
      <w:spacing w:after="12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styleId="2">
    <w:name w:val="heading 2"/>
    <w:basedOn w:val="a"/>
    <w:next w:val="a"/>
    <w:link w:val="20"/>
    <w:semiHidden/>
    <w:unhideWhenUsed/>
    <w:qFormat/>
    <w:rsid w:val="00B72B3A"/>
    <w:pPr>
      <w:keepNext/>
      <w:numPr>
        <w:ilvl w:val="1"/>
        <w:numId w:val="1"/>
      </w:numPr>
      <w:suppressAutoHyphens/>
      <w:snapToGrid w:val="0"/>
      <w:spacing w:after="120" w:line="24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0"/>
      <w:lang w:eastAsia="zh-CN"/>
    </w:rPr>
  </w:style>
  <w:style w:type="paragraph" w:styleId="3">
    <w:name w:val="heading 3"/>
    <w:basedOn w:val="a"/>
    <w:next w:val="a"/>
    <w:link w:val="30"/>
    <w:semiHidden/>
    <w:unhideWhenUsed/>
    <w:qFormat/>
    <w:rsid w:val="00B72B3A"/>
    <w:pPr>
      <w:keepNext/>
      <w:numPr>
        <w:ilvl w:val="2"/>
        <w:numId w:val="1"/>
      </w:numPr>
      <w:suppressAutoHyphens/>
      <w:snapToGrid w:val="0"/>
      <w:spacing w:after="120" w:line="240" w:lineRule="auto"/>
      <w:jc w:val="center"/>
      <w:outlineLvl w:val="2"/>
    </w:pPr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72B3A"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semiHidden/>
    <w:rsid w:val="00B72B3A"/>
    <w:rPr>
      <w:rFonts w:ascii="Times New Roman" w:eastAsia="Times New Roman" w:hAnsi="Times New Roman" w:cs="Times New Roman"/>
      <w:b/>
      <w:sz w:val="28"/>
      <w:szCs w:val="20"/>
      <w:lang w:eastAsia="zh-CN"/>
    </w:rPr>
  </w:style>
  <w:style w:type="character" w:customStyle="1" w:styleId="30">
    <w:name w:val="Заголовок 3 Знак"/>
    <w:basedOn w:val="a0"/>
    <w:link w:val="3"/>
    <w:semiHidden/>
    <w:rsid w:val="00B72B3A"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styleId="a3">
    <w:name w:val="Strong"/>
    <w:basedOn w:val="a0"/>
    <w:uiPriority w:val="22"/>
    <w:qFormat/>
    <w:rsid w:val="00B72B3A"/>
    <w:rPr>
      <w:b/>
      <w:bCs/>
    </w:rPr>
  </w:style>
  <w:style w:type="paragraph" w:customStyle="1" w:styleId="Heading1">
    <w:name w:val="Heading 1"/>
    <w:basedOn w:val="a"/>
    <w:next w:val="a"/>
    <w:qFormat/>
    <w:rsid w:val="00B72B3A"/>
    <w:pPr>
      <w:keepNext/>
      <w:numPr>
        <w:numId w:val="2"/>
      </w:numPr>
      <w:suppressAutoHyphens/>
      <w:snapToGrid w:val="0"/>
      <w:spacing w:after="12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customStyle="1" w:styleId="Heading2">
    <w:name w:val="Heading 2"/>
    <w:basedOn w:val="a"/>
    <w:next w:val="a"/>
    <w:qFormat/>
    <w:rsid w:val="00B72B3A"/>
    <w:pPr>
      <w:keepNext/>
      <w:numPr>
        <w:ilvl w:val="1"/>
        <w:numId w:val="2"/>
      </w:numPr>
      <w:suppressAutoHyphens/>
      <w:snapToGrid w:val="0"/>
      <w:spacing w:after="120" w:line="24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0"/>
      <w:lang w:eastAsia="zh-CN"/>
    </w:rPr>
  </w:style>
  <w:style w:type="paragraph" w:customStyle="1" w:styleId="Heading3">
    <w:name w:val="Heading 3"/>
    <w:basedOn w:val="a"/>
    <w:next w:val="a"/>
    <w:qFormat/>
    <w:rsid w:val="00B72B3A"/>
    <w:pPr>
      <w:keepNext/>
      <w:numPr>
        <w:ilvl w:val="2"/>
        <w:numId w:val="2"/>
      </w:numPr>
      <w:suppressAutoHyphens/>
      <w:snapToGrid w:val="0"/>
      <w:spacing w:after="120" w:line="240" w:lineRule="auto"/>
      <w:jc w:val="center"/>
      <w:outlineLvl w:val="2"/>
    </w:pPr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B72B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72B3A"/>
    <w:rPr>
      <w:rFonts w:ascii="Tahoma" w:hAnsi="Tahoma" w:cs="Tahoma"/>
      <w:sz w:val="16"/>
      <w:szCs w:val="16"/>
    </w:rPr>
  </w:style>
  <w:style w:type="paragraph" w:customStyle="1" w:styleId="11">
    <w:name w:val="список1"/>
    <w:basedOn w:val="a"/>
    <w:qFormat/>
    <w:rsid w:val="00B72B3A"/>
    <w:pPr>
      <w:tabs>
        <w:tab w:val="num" w:pos="360"/>
      </w:tabs>
      <w:suppressAutoHyphens/>
      <w:snapToGrid w:val="0"/>
      <w:spacing w:after="0" w:line="360" w:lineRule="auto"/>
      <w:ind w:left="144" w:firstLine="144"/>
      <w:jc w:val="both"/>
    </w:pPr>
    <w:rPr>
      <w:rFonts w:ascii="Times New Roman" w:eastAsia="Times New Roman" w:hAnsi="Times New Roman" w:cs="Times New Roman"/>
      <w:sz w:val="28"/>
      <w:szCs w:val="20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9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BC2F1B-F8BA-47B2-AD07-B89CA8F4A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1418</Words>
  <Characters>8088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 Конкина</dc:creator>
  <cp:lastModifiedBy>Софья Конкина</cp:lastModifiedBy>
  <cp:revision>1</cp:revision>
  <dcterms:created xsi:type="dcterms:W3CDTF">2025-10-31T08:22:00Z</dcterms:created>
  <dcterms:modified xsi:type="dcterms:W3CDTF">2025-10-31T09:01:00Z</dcterms:modified>
</cp:coreProperties>
</file>