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2EB2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Proyecto Final: Analítica de Precios y Ventas en el Sector Moda</w:t>
      </w:r>
    </w:p>
    <w:p w14:paraId="32E4E3B5" w14:textId="77777777" w:rsidR="00506AD4" w:rsidRPr="00506AD4" w:rsidRDefault="00506AD4" w:rsidP="00506AD4">
      <w:pPr>
        <w:spacing w:after="240" w:line="240" w:lineRule="auto"/>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kern w:val="0"/>
          <w:lang w:eastAsia="es-MX"/>
          <w14:ligatures w14:val="none"/>
        </w:rPr>
        <w:br/>
      </w:r>
    </w:p>
    <w:p w14:paraId="12005FB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36585FD" w14:textId="2C61B76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noProof/>
          <w:color w:val="000000"/>
          <w:kern w:val="0"/>
          <w:sz w:val="18"/>
          <w:szCs w:val="18"/>
          <w:bdr w:val="none" w:sz="0" w:space="0" w:color="auto" w:frame="1"/>
          <w:lang w:eastAsia="es-MX"/>
          <w14:ligatures w14:val="none"/>
        </w:rPr>
        <w:drawing>
          <wp:inline distT="0" distB="0" distL="0" distR="0" wp14:anchorId="462EB858" wp14:editId="7D8D2F6F">
            <wp:extent cx="1100455" cy="1363345"/>
            <wp:effectExtent l="0" t="0" r="4445" b="0"/>
            <wp:docPr id="1279755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00455" cy="1363345"/>
                    </a:xfrm>
                    <a:prstGeom prst="rect">
                      <a:avLst/>
                    </a:prstGeom>
                    <a:noFill/>
                    <a:ln>
                      <a:noFill/>
                    </a:ln>
                  </pic:spPr>
                </pic:pic>
              </a:graphicData>
            </a:graphic>
          </wp:inline>
        </w:drawing>
      </w:r>
    </w:p>
    <w:p w14:paraId="58D21AD1"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0F5BB0F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4BA018C4"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57E303C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3B14A45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21F1562E"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4283DB82" w14:textId="77777777" w:rsidR="00506AD4" w:rsidRPr="00506AD4" w:rsidRDefault="00506AD4" w:rsidP="00506AD4">
      <w:pPr>
        <w:spacing w:after="0" w:line="240" w:lineRule="auto"/>
        <w:rPr>
          <w:rFonts w:ascii="Times New Roman" w:eastAsia="Times New Roman" w:hAnsi="Times New Roman" w:cs="Times New Roman"/>
          <w:kern w:val="0"/>
          <w:lang w:eastAsia="es-MX"/>
          <w14:ligatures w14:val="none"/>
        </w:rPr>
      </w:pPr>
    </w:p>
    <w:p w14:paraId="5788D7E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7D086C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Sofia Acuña Cifuentes</w:t>
      </w:r>
    </w:p>
    <w:p w14:paraId="55D028EF"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2DBF371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proofErr w:type="spellStart"/>
      <w:r w:rsidRPr="00506AD4">
        <w:rPr>
          <w:rFonts w:ascii="Times New Roman" w:eastAsia="Times New Roman" w:hAnsi="Times New Roman" w:cs="Times New Roman"/>
          <w:color w:val="000000"/>
          <w:kern w:val="0"/>
          <w:lang w:eastAsia="es-MX"/>
          <w14:ligatures w14:val="none"/>
        </w:rPr>
        <w:t>Maria</w:t>
      </w:r>
      <w:proofErr w:type="spellEnd"/>
      <w:r w:rsidRPr="00506AD4">
        <w:rPr>
          <w:rFonts w:ascii="Times New Roman" w:eastAsia="Times New Roman" w:hAnsi="Times New Roman" w:cs="Times New Roman"/>
          <w:color w:val="000000"/>
          <w:kern w:val="0"/>
          <w:lang w:eastAsia="es-MX"/>
          <w14:ligatures w14:val="none"/>
        </w:rPr>
        <w:t xml:space="preserve"> José Castro Cabarcas</w:t>
      </w:r>
    </w:p>
    <w:p w14:paraId="1BB10DC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726B3DE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173284E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0820B45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69B2FFBC"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Docente:</w:t>
      </w:r>
    </w:p>
    <w:p w14:paraId="1309CDDB"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Juan Nicolas Velásquez</w:t>
      </w:r>
    </w:p>
    <w:p w14:paraId="7A2AF604"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5D2CDEC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1D6B64B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C0393F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704FB87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Pontificia Universidad Javeriana</w:t>
      </w:r>
    </w:p>
    <w:p w14:paraId="3D64188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Facultad de Ciencias Económicas y Administrativas</w:t>
      </w:r>
    </w:p>
    <w:p w14:paraId="440EADF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0234C748"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DCDD3DF"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1C45ED21"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41A6D0AC" w14:textId="6F5C94D6" w:rsidR="00506AD4" w:rsidRDefault="00506AD4" w:rsidP="00506AD4">
      <w:pPr>
        <w:spacing w:after="0" w:line="240" w:lineRule="auto"/>
        <w:jc w:val="center"/>
        <w:rPr>
          <w:rFonts w:ascii="Times New Roman" w:eastAsia="Times New Roman" w:hAnsi="Times New Roman" w:cs="Times New Roman"/>
          <w:color w:val="000000"/>
          <w:kern w:val="0"/>
          <w:lang w:eastAsia="es-MX"/>
          <w14:ligatures w14:val="none"/>
        </w:rPr>
      </w:pPr>
      <w:r w:rsidRPr="00506AD4">
        <w:rPr>
          <w:rFonts w:ascii="Times New Roman" w:eastAsia="Times New Roman" w:hAnsi="Times New Roman" w:cs="Times New Roman"/>
          <w:color w:val="000000"/>
          <w:kern w:val="0"/>
          <w:lang w:eastAsia="es-MX"/>
          <w14:ligatures w14:val="none"/>
        </w:rPr>
        <w:t>20/05/202</w:t>
      </w:r>
      <w:r>
        <w:rPr>
          <w:rFonts w:ascii="Times New Roman" w:eastAsia="Times New Roman" w:hAnsi="Times New Roman" w:cs="Times New Roman"/>
          <w:color w:val="000000"/>
          <w:kern w:val="0"/>
          <w:lang w:eastAsia="es-MX"/>
          <w14:ligatures w14:val="none"/>
        </w:rPr>
        <w:t>6</w:t>
      </w:r>
    </w:p>
    <w:p w14:paraId="75590398"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5D64AB1E"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425036FC"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0F9CF98F"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747225C9"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2AF112FF"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2BE8A22E"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76C32AE4"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26BF5E6E"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5120374B" w14:textId="77777777" w:rsidR="00D62F3C" w:rsidRPr="00D62F3C" w:rsidRDefault="00D62F3C" w:rsidP="00D62F3C">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lastRenderedPageBreak/>
        <w:t>Resumen Ejecutivo</w:t>
      </w:r>
    </w:p>
    <w:p w14:paraId="5BF6202C" w14:textId="77777777" w:rsidR="00D62F3C" w:rsidRPr="00D62F3C" w:rsidRDefault="00D62F3C" w:rsidP="00D62F3C">
      <w:pPr>
        <w:spacing w:after="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sz w:val="22"/>
          <w:szCs w:val="22"/>
          <w:lang w:eastAsia="es-MX"/>
          <w14:ligatures w14:val="none"/>
        </w:rPr>
        <w:t xml:space="preserve">Este proyecto analiza el impacto de las variaciones en el precio sobre las ventas en el sector moda mediante modelos econométricos y técnicas de </w:t>
      </w:r>
      <w:proofErr w:type="spellStart"/>
      <w:r w:rsidRPr="00D62F3C">
        <w:rPr>
          <w:rFonts w:ascii="Times New Roman" w:eastAsia="Times New Roman" w:hAnsi="Times New Roman" w:cs="Times New Roman"/>
          <w:color w:val="000000"/>
          <w:kern w:val="0"/>
          <w:sz w:val="22"/>
          <w:szCs w:val="22"/>
          <w:lang w:eastAsia="es-MX"/>
          <w14:ligatures w14:val="none"/>
        </w:rPr>
        <w:t>forecasting</w:t>
      </w:r>
      <w:proofErr w:type="spellEnd"/>
      <w:r w:rsidRPr="00D62F3C">
        <w:rPr>
          <w:rFonts w:ascii="Times New Roman" w:eastAsia="Times New Roman" w:hAnsi="Times New Roman" w:cs="Times New Roman"/>
          <w:color w:val="000000"/>
          <w:kern w:val="0"/>
          <w:sz w:val="22"/>
          <w:szCs w:val="22"/>
          <w:lang w:eastAsia="es-MX"/>
          <w14:ligatures w14:val="none"/>
        </w:rPr>
        <w:t xml:space="preserve">. Se estimó un modelo log-log para medir la elasticidad precio de la demanda, complementado con pruebas de robustez estadísticas y proyecciones de ventas a seis meses con intervalos de confianza del 95%. Adicionalmente, se desarrolló un </w:t>
      </w:r>
      <w:proofErr w:type="spellStart"/>
      <w:r w:rsidRPr="00D62F3C">
        <w:rPr>
          <w:rFonts w:ascii="Times New Roman" w:eastAsia="Times New Roman" w:hAnsi="Times New Roman" w:cs="Times New Roman"/>
          <w:color w:val="000000"/>
          <w:kern w:val="0"/>
          <w:sz w:val="22"/>
          <w:szCs w:val="22"/>
          <w:lang w:eastAsia="es-MX"/>
          <w14:ligatures w14:val="none"/>
        </w:rPr>
        <w:t>dashboard</w:t>
      </w:r>
      <w:proofErr w:type="spellEnd"/>
      <w:r w:rsidRPr="00D62F3C">
        <w:rPr>
          <w:rFonts w:ascii="Times New Roman" w:eastAsia="Times New Roman" w:hAnsi="Times New Roman" w:cs="Times New Roman"/>
          <w:color w:val="000000"/>
          <w:kern w:val="0"/>
          <w:sz w:val="22"/>
          <w:szCs w:val="22"/>
          <w:lang w:eastAsia="es-MX"/>
          <w14:ligatures w14:val="none"/>
        </w:rPr>
        <w:t xml:space="preserve"> interactivo para visualizar resultados y apoyar decisiones estratégicas de </w:t>
      </w:r>
      <w:proofErr w:type="spellStart"/>
      <w:r w:rsidRPr="00D62F3C">
        <w:rPr>
          <w:rFonts w:ascii="Times New Roman" w:eastAsia="Times New Roman" w:hAnsi="Times New Roman" w:cs="Times New Roman"/>
          <w:color w:val="000000"/>
          <w:kern w:val="0"/>
          <w:sz w:val="22"/>
          <w:szCs w:val="22"/>
          <w:lang w:eastAsia="es-MX"/>
          <w14:ligatures w14:val="none"/>
        </w:rPr>
        <w:t>pricing</w:t>
      </w:r>
      <w:proofErr w:type="spellEnd"/>
      <w:r w:rsidRPr="00D62F3C">
        <w:rPr>
          <w:rFonts w:ascii="Times New Roman" w:eastAsia="Times New Roman" w:hAnsi="Times New Roman" w:cs="Times New Roman"/>
          <w:color w:val="000000"/>
          <w:kern w:val="0"/>
          <w:sz w:val="22"/>
          <w:szCs w:val="22"/>
          <w:lang w:eastAsia="es-MX"/>
          <w14:ligatures w14:val="none"/>
        </w:rPr>
        <w:t xml:space="preserve"> y gestión comercial.</w:t>
      </w:r>
    </w:p>
    <w:p w14:paraId="0C3D265B" w14:textId="77777777" w:rsidR="00D62F3C" w:rsidRPr="00D62F3C" w:rsidRDefault="00D62F3C" w:rsidP="00D62F3C">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t>Introducción</w:t>
      </w:r>
    </w:p>
    <w:p w14:paraId="20F539E4"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El sector moda se caracteriza por una elevada sensibilidad del consumidor frente a cambios en precios, descuentos y posicionamiento de marca. En este contexto, comprender la relación entre precio y ventas resulta fundamental para diseñar estrategias comerciales eficientes que permitan maximizar ingresos y optimizar márgenes operativos.</w:t>
      </w:r>
    </w:p>
    <w:p w14:paraId="7ABAA895"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El presente proyecto tiene como objetivo analizar el impacto de las variaciones en el precio sobre las ventas utilizando herramientas de analítica de datos, econometría y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 Para ello, se emplea un modelo log-log que permite estimar elasticidades de demanda, incorporando además variables de control asociadas a categoría de producto y marca.</w:t>
      </w:r>
    </w:p>
    <w:p w14:paraId="65E24447"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Adicionalmente, se realizan pruebas de robustez econométrica para validar la consistencia estadística del modelo y se desarrolla un sistema de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 xml:space="preserve"> capaz de proyectar el comportamiento futuro de las ventas. Finalmente, se construye un </w:t>
      </w:r>
      <w:proofErr w:type="spellStart"/>
      <w:r w:rsidRPr="00D62F3C">
        <w:rPr>
          <w:rFonts w:ascii="Times New Roman" w:eastAsia="Times New Roman" w:hAnsi="Times New Roman" w:cs="Times New Roman"/>
          <w:color w:val="000000"/>
          <w:kern w:val="0"/>
          <w:lang w:eastAsia="es-MX"/>
          <w14:ligatures w14:val="none"/>
        </w:rPr>
        <w:t>dashboard</w:t>
      </w:r>
      <w:proofErr w:type="spellEnd"/>
      <w:r w:rsidRPr="00D62F3C">
        <w:rPr>
          <w:rFonts w:ascii="Times New Roman" w:eastAsia="Times New Roman" w:hAnsi="Times New Roman" w:cs="Times New Roman"/>
          <w:color w:val="000000"/>
          <w:kern w:val="0"/>
          <w:lang w:eastAsia="es-MX"/>
          <w14:ligatures w14:val="none"/>
        </w:rPr>
        <w:t xml:space="preserve"> interactivo en Shiny que facilita la visualización y exploración de resultados para la toma de decisiones empresariales.</w:t>
      </w:r>
    </w:p>
    <w:p w14:paraId="34624411" w14:textId="77777777" w:rsidR="00D62F3C" w:rsidRPr="00D62F3C" w:rsidRDefault="00D62F3C" w:rsidP="00D62F3C">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t>Objetivos</w:t>
      </w:r>
    </w:p>
    <w:p w14:paraId="38DA05B6" w14:textId="77777777" w:rsidR="00D62F3C" w:rsidRPr="00D62F3C" w:rsidRDefault="00D62F3C" w:rsidP="00D62F3C">
      <w:pPr>
        <w:spacing w:after="8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u w:val="single"/>
          <w:lang w:eastAsia="es-MX"/>
          <w14:ligatures w14:val="none"/>
        </w:rPr>
        <w:t xml:space="preserve">Objetivo General: </w:t>
      </w:r>
      <w:r w:rsidRPr="00D62F3C">
        <w:rPr>
          <w:rFonts w:ascii="Times New Roman" w:eastAsia="Times New Roman" w:hAnsi="Times New Roman" w:cs="Times New Roman"/>
          <w:color w:val="000000"/>
          <w:kern w:val="0"/>
          <w:lang w:eastAsia="es-MX"/>
          <w14:ligatures w14:val="none"/>
        </w:rPr>
        <w:t xml:space="preserve">Analizar el impacto de las variaciones en el precio sobre las ventas del sector moda mediante técnicas de analítica de datos, econometría y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w:t>
      </w:r>
    </w:p>
    <w:p w14:paraId="1F19E02D" w14:textId="77777777" w:rsidR="00D62F3C" w:rsidRPr="00D62F3C" w:rsidRDefault="00D62F3C" w:rsidP="00D62F3C">
      <w:pPr>
        <w:spacing w:after="0" w:line="240" w:lineRule="auto"/>
        <w:rPr>
          <w:rFonts w:ascii="Times New Roman" w:eastAsia="Times New Roman" w:hAnsi="Times New Roman" w:cs="Times New Roman"/>
          <w:kern w:val="0"/>
          <w:lang w:eastAsia="es-MX"/>
          <w14:ligatures w14:val="none"/>
        </w:rPr>
      </w:pPr>
    </w:p>
    <w:p w14:paraId="3EB9D5A5" w14:textId="77777777" w:rsidR="00D62F3C" w:rsidRPr="00D62F3C" w:rsidRDefault="00D62F3C" w:rsidP="00D62F3C">
      <w:pPr>
        <w:spacing w:after="8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u w:val="single"/>
          <w:lang w:eastAsia="es-MX"/>
          <w14:ligatures w14:val="none"/>
        </w:rPr>
        <w:t>Objetivos Específicos</w:t>
      </w:r>
    </w:p>
    <w:p w14:paraId="7A45F6BA" w14:textId="77777777" w:rsidR="00D62F3C" w:rsidRPr="00D62F3C" w:rsidRDefault="00D62F3C" w:rsidP="00D62F3C">
      <w:pPr>
        <w:numPr>
          <w:ilvl w:val="0"/>
          <w:numId w:val="7"/>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Estimar la elasticidad precio de la demanda mediante un modelo econométrico log-log.</w:t>
      </w:r>
    </w:p>
    <w:p w14:paraId="69172AF7" w14:textId="77777777" w:rsidR="00D62F3C" w:rsidRPr="00D62F3C" w:rsidRDefault="00D62F3C" w:rsidP="00D62F3C">
      <w:pPr>
        <w:numPr>
          <w:ilvl w:val="0"/>
          <w:numId w:val="7"/>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Evaluar la significancia estadística de variables asociadas a costo, categoría y marca.</w:t>
      </w:r>
    </w:p>
    <w:p w14:paraId="38D82710" w14:textId="77777777" w:rsidR="00D62F3C" w:rsidRPr="00D62F3C" w:rsidRDefault="00D62F3C" w:rsidP="00D62F3C">
      <w:pPr>
        <w:numPr>
          <w:ilvl w:val="0"/>
          <w:numId w:val="7"/>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Validar la robustez del modelo utilizando pruebas econométricas.</w:t>
      </w:r>
    </w:p>
    <w:p w14:paraId="575F68C7" w14:textId="77777777" w:rsidR="00D62F3C" w:rsidRPr="00D62F3C" w:rsidRDefault="00D62F3C" w:rsidP="00D62F3C">
      <w:pPr>
        <w:numPr>
          <w:ilvl w:val="0"/>
          <w:numId w:val="7"/>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Proyectar las ventas futuras mediante técnicas de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w:t>
      </w:r>
    </w:p>
    <w:p w14:paraId="72353DBA" w14:textId="73E25FAA" w:rsidR="00D62F3C" w:rsidRPr="00D62F3C" w:rsidRDefault="00D62F3C" w:rsidP="00D62F3C">
      <w:pPr>
        <w:numPr>
          <w:ilvl w:val="0"/>
          <w:numId w:val="7"/>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Diseñar un </w:t>
      </w:r>
      <w:proofErr w:type="spellStart"/>
      <w:r w:rsidRPr="00D62F3C">
        <w:rPr>
          <w:rFonts w:ascii="Times New Roman" w:eastAsia="Times New Roman" w:hAnsi="Times New Roman" w:cs="Times New Roman"/>
          <w:color w:val="000000"/>
          <w:kern w:val="0"/>
          <w:lang w:eastAsia="es-MX"/>
          <w14:ligatures w14:val="none"/>
        </w:rPr>
        <w:t>dashboard</w:t>
      </w:r>
      <w:proofErr w:type="spellEnd"/>
      <w:r w:rsidRPr="00D62F3C">
        <w:rPr>
          <w:rFonts w:ascii="Times New Roman" w:eastAsia="Times New Roman" w:hAnsi="Times New Roman" w:cs="Times New Roman"/>
          <w:color w:val="000000"/>
          <w:kern w:val="0"/>
          <w:lang w:eastAsia="es-MX"/>
          <w14:ligatures w14:val="none"/>
        </w:rPr>
        <w:t xml:space="preserve"> interactivo para visualizar resultados y facilitar la toma de decisiones.</w:t>
      </w:r>
    </w:p>
    <w:p w14:paraId="7F8DF3CB" w14:textId="77777777" w:rsidR="00D62F3C" w:rsidRPr="00D62F3C" w:rsidRDefault="00D62F3C" w:rsidP="00D62F3C">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t>2. Metodología</w:t>
      </w:r>
    </w:p>
    <w:p w14:paraId="03CEA0D2"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La metodología del proyecto se desarrolló en cuatro etapas principales:</w:t>
      </w:r>
    </w:p>
    <w:p w14:paraId="28FC4553" w14:textId="77777777" w:rsidR="00D62F3C" w:rsidRPr="00D62F3C" w:rsidRDefault="00D62F3C" w:rsidP="00D62F3C">
      <w:pPr>
        <w:numPr>
          <w:ilvl w:val="0"/>
          <w:numId w:val="8"/>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Limpieza y transformación de datos.</w:t>
      </w:r>
    </w:p>
    <w:p w14:paraId="70FC3AFF" w14:textId="77777777" w:rsidR="00D62F3C" w:rsidRPr="00D62F3C" w:rsidRDefault="00D62F3C" w:rsidP="00D62F3C">
      <w:pPr>
        <w:numPr>
          <w:ilvl w:val="0"/>
          <w:numId w:val="8"/>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lastRenderedPageBreak/>
        <w:t>Construcción del modelo econométrico log-log.</w:t>
      </w:r>
    </w:p>
    <w:p w14:paraId="17702B2C" w14:textId="77777777" w:rsidR="00D62F3C" w:rsidRPr="00D62F3C" w:rsidRDefault="00D62F3C" w:rsidP="00D62F3C">
      <w:pPr>
        <w:numPr>
          <w:ilvl w:val="0"/>
          <w:numId w:val="8"/>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Validación mediante pruebas de robustez.</w:t>
      </w:r>
    </w:p>
    <w:p w14:paraId="4534E511" w14:textId="77777777" w:rsidR="00D62F3C" w:rsidRPr="00D62F3C" w:rsidRDefault="00D62F3C" w:rsidP="00D62F3C">
      <w:pPr>
        <w:numPr>
          <w:ilvl w:val="0"/>
          <w:numId w:val="8"/>
        </w:numPr>
        <w:spacing w:after="24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 xml:space="preserve"> y visualización interactiva.</w:t>
      </w:r>
    </w:p>
    <w:p w14:paraId="19448BDA" w14:textId="77777777" w:rsidR="00D62F3C" w:rsidRPr="00D62F3C" w:rsidRDefault="00D62F3C" w:rsidP="00D62F3C">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D62F3C">
        <w:rPr>
          <w:rFonts w:ascii="Times New Roman" w:eastAsia="Times New Roman" w:hAnsi="Times New Roman" w:cs="Times New Roman"/>
          <w:b/>
          <w:bCs/>
          <w:color w:val="000000"/>
          <w:kern w:val="0"/>
          <w:lang w:eastAsia="es-MX"/>
          <w14:ligatures w14:val="none"/>
        </w:rPr>
        <w:t>2.1 Base de Datos</w:t>
      </w:r>
    </w:p>
    <w:p w14:paraId="75B5F964"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La base de datos utilizada contiene información histórica de ventas del sector moda, incluyendo variables relacionadas con:</w:t>
      </w:r>
    </w:p>
    <w:p w14:paraId="612D714E" w14:textId="77777777" w:rsidR="00D62F3C" w:rsidRPr="00D62F3C" w:rsidRDefault="00D62F3C" w:rsidP="00D62F3C">
      <w:pPr>
        <w:numPr>
          <w:ilvl w:val="0"/>
          <w:numId w:val="9"/>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Fecha de venta</w:t>
      </w:r>
    </w:p>
    <w:p w14:paraId="2760A078"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Precio del producto</w:t>
      </w:r>
    </w:p>
    <w:p w14:paraId="40F8DAFC"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Costo del producto</w:t>
      </w:r>
    </w:p>
    <w:p w14:paraId="25F5C2A6"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Categoría</w:t>
      </w:r>
    </w:p>
    <w:p w14:paraId="6039309F"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Marca</w:t>
      </w:r>
    </w:p>
    <w:p w14:paraId="0D0B2732"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Volumen de ventas</w:t>
      </w:r>
    </w:p>
    <w:p w14:paraId="7FEB5E0F" w14:textId="77777777" w:rsidR="00D62F3C" w:rsidRPr="00D62F3C" w:rsidRDefault="00D62F3C" w:rsidP="00D62F3C">
      <w:pPr>
        <w:numPr>
          <w:ilvl w:val="0"/>
          <w:numId w:val="9"/>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Segmentación de precios</w:t>
      </w:r>
    </w:p>
    <w:p w14:paraId="03846ECC"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Los datos fueron procesados y limpiados previamente mediante técnicas de preparación de datos en </w:t>
      </w:r>
      <w:proofErr w:type="spellStart"/>
      <w:r w:rsidRPr="00D62F3C">
        <w:rPr>
          <w:rFonts w:ascii="Times New Roman" w:eastAsia="Times New Roman" w:hAnsi="Times New Roman" w:cs="Times New Roman"/>
          <w:color w:val="000000"/>
          <w:kern w:val="0"/>
          <w:lang w:eastAsia="es-MX"/>
          <w14:ligatures w14:val="none"/>
        </w:rPr>
        <w:t>RStudio</w:t>
      </w:r>
      <w:proofErr w:type="spellEnd"/>
      <w:r w:rsidRPr="00D62F3C">
        <w:rPr>
          <w:rFonts w:ascii="Times New Roman" w:eastAsia="Times New Roman" w:hAnsi="Times New Roman" w:cs="Times New Roman"/>
          <w:color w:val="000000"/>
          <w:kern w:val="0"/>
          <w:lang w:eastAsia="es-MX"/>
          <w14:ligatures w14:val="none"/>
        </w:rPr>
        <w:t>, eliminando valores faltantes y transformando variables numéricas y categóricas para su correcta utilización en el modelo econométrico. Asimismo, se utilizaron transformaciones logarítmicas para interpretar los coeficientes del modelo como elasticidades.</w:t>
      </w:r>
    </w:p>
    <w:p w14:paraId="0A9B39A4" w14:textId="77777777" w:rsidR="00D62F3C" w:rsidRPr="00D62F3C" w:rsidRDefault="00D62F3C" w:rsidP="00D62F3C">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D62F3C">
        <w:rPr>
          <w:rFonts w:ascii="Times New Roman" w:eastAsia="Times New Roman" w:hAnsi="Times New Roman" w:cs="Times New Roman"/>
          <w:b/>
          <w:bCs/>
          <w:color w:val="000000"/>
          <w:kern w:val="0"/>
          <w:lang w:eastAsia="es-MX"/>
          <w14:ligatures w14:val="none"/>
        </w:rPr>
        <w:t>2.2 Construcción del Modelo</w:t>
      </w:r>
    </w:p>
    <w:p w14:paraId="7FFEFE86"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Con el propósito de evaluar la sensibilidad de la demanda frente a cambios en precios, se estimó el siguiente modelo de regresión logarítmica:</w:t>
      </w:r>
    </w:p>
    <w:p w14:paraId="7477527D" w14:textId="77777777" w:rsidR="00D62F3C" w:rsidRPr="00D62F3C" w:rsidRDefault="00D62F3C" w:rsidP="00D62F3C">
      <w:pPr>
        <w:spacing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br/>
      </w:r>
      <w:proofErr w:type="spellStart"/>
      <w:r w:rsidRPr="00D62F3C">
        <w:rPr>
          <w:rFonts w:ascii="Times New Roman" w:eastAsia="Times New Roman" w:hAnsi="Times New Roman" w:cs="Times New Roman"/>
          <w:color w:val="000000"/>
          <w:kern w:val="0"/>
          <w:lang w:eastAsia="es-MX"/>
          <w14:ligatures w14:val="none"/>
        </w:rPr>
        <w:t>Ln</w:t>
      </w:r>
      <w:proofErr w:type="spellEnd"/>
      <w:r w:rsidRPr="00D62F3C">
        <w:rPr>
          <w:rFonts w:ascii="Times New Roman" w:eastAsia="Times New Roman" w:hAnsi="Times New Roman" w:cs="Times New Roman"/>
          <w:color w:val="000000"/>
          <w:kern w:val="0"/>
          <w:lang w:eastAsia="es-MX"/>
          <w14:ligatures w14:val="none"/>
        </w:rPr>
        <w:t xml:space="preserve"> (ventas)=0+1ln(precio)+2ln(costo)+3(</w:t>
      </w:r>
      <w:proofErr w:type="spellStart"/>
      <w:r w:rsidRPr="00D62F3C">
        <w:rPr>
          <w:rFonts w:ascii="Times New Roman" w:eastAsia="Times New Roman" w:hAnsi="Times New Roman" w:cs="Times New Roman"/>
          <w:color w:val="000000"/>
          <w:kern w:val="0"/>
          <w:lang w:eastAsia="es-MX"/>
          <w14:ligatures w14:val="none"/>
        </w:rPr>
        <w:t>Categoria</w:t>
      </w:r>
      <w:proofErr w:type="spellEnd"/>
      <w:r w:rsidRPr="00D62F3C">
        <w:rPr>
          <w:rFonts w:ascii="Times New Roman" w:eastAsia="Times New Roman" w:hAnsi="Times New Roman" w:cs="Times New Roman"/>
          <w:color w:val="000000"/>
          <w:kern w:val="0"/>
          <w:lang w:eastAsia="es-MX"/>
          <w14:ligatures w14:val="none"/>
        </w:rPr>
        <w:t>)+4(Marca)+</w:t>
      </w:r>
    </w:p>
    <w:p w14:paraId="20A47056"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La especificación logarítmica fue seleccionada debido a que presenta importantes ventajas analíticas:</w:t>
      </w:r>
    </w:p>
    <w:p w14:paraId="5F764E82" w14:textId="77777777" w:rsidR="00D62F3C" w:rsidRPr="00D62F3C" w:rsidRDefault="00D62F3C" w:rsidP="00D62F3C">
      <w:pPr>
        <w:numPr>
          <w:ilvl w:val="0"/>
          <w:numId w:val="10"/>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Permite interpretar los coeficientes de las variables continuas como elasticidades.</w:t>
      </w:r>
    </w:p>
    <w:p w14:paraId="58AEC511" w14:textId="77777777" w:rsidR="00D62F3C" w:rsidRPr="00D62F3C" w:rsidRDefault="00D62F3C" w:rsidP="00D62F3C">
      <w:pPr>
        <w:numPr>
          <w:ilvl w:val="0"/>
          <w:numId w:val="10"/>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Reduce problemas de heterocedasticidad.</w:t>
      </w:r>
    </w:p>
    <w:p w14:paraId="43CAEFF9" w14:textId="77777777" w:rsidR="00D62F3C" w:rsidRPr="00D62F3C" w:rsidRDefault="00D62F3C" w:rsidP="00D62F3C">
      <w:pPr>
        <w:numPr>
          <w:ilvl w:val="0"/>
          <w:numId w:val="10"/>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Facilita la interpretación económica de los resultados.</w:t>
      </w:r>
    </w:p>
    <w:p w14:paraId="5B64F248" w14:textId="77777777" w:rsidR="00D62F3C" w:rsidRPr="00D62F3C" w:rsidRDefault="00D62F3C" w:rsidP="00D62F3C">
      <w:pPr>
        <w:numPr>
          <w:ilvl w:val="0"/>
          <w:numId w:val="10"/>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Captura relaciones no lineales entre precios y ventas.</w:t>
      </w:r>
    </w:p>
    <w:p w14:paraId="4AAF914B" w14:textId="77777777" w:rsidR="00D62F3C" w:rsidRDefault="00D62F3C" w:rsidP="00D62F3C">
      <w:pPr>
        <w:spacing w:before="240" w:after="240" w:line="240" w:lineRule="auto"/>
        <w:jc w:val="both"/>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El modelo fue estimado mediante el método de Mínimos Cuadrados Ordinarios (OLS), incorporando variables categóricas para capturar diferencias entre marcas y categorías de productos.</w:t>
      </w:r>
    </w:p>
    <w:p w14:paraId="0A8077E6" w14:textId="77777777" w:rsidR="008F6B17" w:rsidRDefault="008F6B17" w:rsidP="00D62F3C">
      <w:pPr>
        <w:spacing w:before="240" w:after="240" w:line="240" w:lineRule="auto"/>
        <w:jc w:val="both"/>
        <w:rPr>
          <w:rFonts w:ascii="Times New Roman" w:eastAsia="Times New Roman" w:hAnsi="Times New Roman" w:cs="Times New Roman"/>
          <w:color w:val="000000"/>
          <w:kern w:val="0"/>
          <w:lang w:eastAsia="es-MX"/>
          <w14:ligatures w14:val="none"/>
        </w:rPr>
      </w:pPr>
    </w:p>
    <w:p w14:paraId="5E6FEE5E" w14:textId="77777777" w:rsidR="008F6B17" w:rsidRDefault="008F6B17" w:rsidP="00D62F3C">
      <w:pPr>
        <w:spacing w:before="240" w:after="240" w:line="240" w:lineRule="auto"/>
        <w:jc w:val="both"/>
        <w:rPr>
          <w:rFonts w:ascii="Times New Roman" w:eastAsia="Times New Roman" w:hAnsi="Times New Roman" w:cs="Times New Roman"/>
          <w:color w:val="000000"/>
          <w:kern w:val="0"/>
          <w:lang w:eastAsia="es-MX"/>
          <w14:ligatures w14:val="none"/>
        </w:rPr>
      </w:pPr>
    </w:p>
    <w:p w14:paraId="609B2557" w14:textId="77777777" w:rsidR="008F6B17" w:rsidRPr="008F6B17" w:rsidRDefault="008F6B17" w:rsidP="008F6B17">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8F6B17">
        <w:rPr>
          <w:rFonts w:ascii="Times New Roman" w:eastAsia="Times New Roman" w:hAnsi="Times New Roman" w:cs="Times New Roman"/>
          <w:b/>
          <w:bCs/>
          <w:color w:val="000000"/>
          <w:kern w:val="36"/>
          <w:lang w:eastAsia="es-MX"/>
          <w14:ligatures w14:val="none"/>
        </w:rPr>
        <w:lastRenderedPageBreak/>
        <w:t>3. Resultados del Modelo </w:t>
      </w:r>
    </w:p>
    <w:p w14:paraId="3AF46FDF" w14:textId="77777777" w:rsidR="008F6B17" w:rsidRPr="008F6B17" w:rsidRDefault="008F6B17" w:rsidP="008F6B17">
      <w:pPr>
        <w:spacing w:before="240" w:after="24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color w:val="000000"/>
          <w:kern w:val="0"/>
          <w:lang w:eastAsia="es-MX"/>
          <w14:ligatures w14:val="none"/>
        </w:rPr>
        <w:t>El modelo log-log estimado presenta un R² de 0.5654, lo que indica que el 56.5% de la variación observada en las ventas es explicada por las variables incluidas en el modelo, principalmente precio, costo, categoría y marca. </w:t>
      </w:r>
    </w:p>
    <w:p w14:paraId="4E7492C1" w14:textId="77777777" w:rsidR="008F6B17" w:rsidRPr="008F6B17" w:rsidRDefault="008F6B17" w:rsidP="008F6B17">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8F6B17">
        <w:rPr>
          <w:rFonts w:ascii="Times New Roman" w:eastAsia="Times New Roman" w:hAnsi="Times New Roman" w:cs="Times New Roman"/>
          <w:b/>
          <w:bCs/>
          <w:color w:val="000000"/>
          <w:kern w:val="0"/>
          <w:lang w:eastAsia="es-MX"/>
          <w14:ligatures w14:val="none"/>
        </w:rPr>
        <w:t>3.1 Elasticidad Precio de la Demanda</w:t>
      </w:r>
    </w:p>
    <w:p w14:paraId="692EE0A9" w14:textId="0FB133EE" w:rsidR="008F6B17" w:rsidRPr="008F6B17" w:rsidRDefault="008F6B17" w:rsidP="008F6B17">
      <w:pPr>
        <w:spacing w:after="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noProof/>
          <w:color w:val="000000"/>
          <w:kern w:val="0"/>
          <w:sz w:val="22"/>
          <w:szCs w:val="22"/>
          <w:bdr w:val="none" w:sz="0" w:space="0" w:color="auto" w:frame="1"/>
          <w:lang w:eastAsia="es-MX"/>
          <w14:ligatures w14:val="none"/>
        </w:rPr>
        <w:drawing>
          <wp:inline distT="0" distB="0" distL="0" distR="0" wp14:anchorId="02ADCCEC" wp14:editId="0718628B">
            <wp:extent cx="5612130" cy="3364865"/>
            <wp:effectExtent l="0" t="0" r="1270" b="635"/>
            <wp:docPr id="678177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12130" cy="3364865"/>
                    </a:xfrm>
                    <a:prstGeom prst="rect">
                      <a:avLst/>
                    </a:prstGeom>
                    <a:noFill/>
                    <a:ln>
                      <a:noFill/>
                    </a:ln>
                  </pic:spPr>
                </pic:pic>
              </a:graphicData>
            </a:graphic>
          </wp:inline>
        </w:drawing>
      </w:r>
    </w:p>
    <w:p w14:paraId="466D9879" w14:textId="77777777" w:rsidR="008F6B17" w:rsidRPr="008F6B17" w:rsidRDefault="008F6B17" w:rsidP="008F6B17">
      <w:pPr>
        <w:spacing w:after="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i/>
          <w:iCs/>
          <w:color w:val="000000"/>
          <w:kern w:val="0"/>
          <w:sz w:val="22"/>
          <w:szCs w:val="22"/>
          <w:lang w:eastAsia="es-MX"/>
          <w14:ligatures w14:val="none"/>
        </w:rPr>
        <w:t>Gráfica 1. Relación precio vs Ventas por categoría </w:t>
      </w:r>
    </w:p>
    <w:p w14:paraId="757F3511" w14:textId="77777777" w:rsidR="008F6B17" w:rsidRPr="008F6B17" w:rsidRDefault="008F6B17" w:rsidP="008F6B17">
      <w:pPr>
        <w:spacing w:before="240" w:after="24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color w:val="000000"/>
          <w:kern w:val="0"/>
          <w:lang w:eastAsia="es-MX"/>
          <w14:ligatures w14:val="none"/>
        </w:rPr>
        <w:t>El coeficiente asociado al precio fue β = -3.303 y resultó estadísticamente significativo al 1% (p &lt; 0.001). Esto confirma la existencia de una elasticidad-precio negativa y elevada: un aumento del 1% en el precio genera, en promedio, una disminución cercana al 3.3% en las ventas. El resultado es consistente con la teoría microeconómica y evidencia una alta sensibilidad de la demanda ante cambios en precio dentro del sector moda. De esta manera, el mercado analizado presenta una elevada sensibilidad al precio, probablemente debido a:</w:t>
      </w:r>
    </w:p>
    <w:p w14:paraId="2C23C896" w14:textId="77777777" w:rsidR="008F6B17" w:rsidRPr="008F6B17" w:rsidRDefault="008F6B17" w:rsidP="008F6B17">
      <w:pPr>
        <w:numPr>
          <w:ilvl w:val="0"/>
          <w:numId w:val="11"/>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Alta competencia entre marcas.</w:t>
      </w:r>
    </w:p>
    <w:p w14:paraId="73D2DC42" w14:textId="77777777" w:rsidR="008F6B17" w:rsidRPr="008F6B17" w:rsidRDefault="008F6B17" w:rsidP="008F6B17">
      <w:pPr>
        <w:numPr>
          <w:ilvl w:val="0"/>
          <w:numId w:val="11"/>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Existencia de productos sustitutos.</w:t>
      </w:r>
    </w:p>
    <w:p w14:paraId="7B58D1E6" w14:textId="77777777" w:rsidR="008F6B17" w:rsidRPr="008F6B17" w:rsidRDefault="008F6B17" w:rsidP="008F6B17">
      <w:pPr>
        <w:numPr>
          <w:ilvl w:val="0"/>
          <w:numId w:val="11"/>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Consumidores sensibles a promociones y descuentos.</w:t>
      </w:r>
    </w:p>
    <w:p w14:paraId="19796369" w14:textId="77777777" w:rsidR="008F6B17" w:rsidRPr="008F6B17" w:rsidRDefault="008F6B17" w:rsidP="008F6B17">
      <w:pPr>
        <w:numPr>
          <w:ilvl w:val="0"/>
          <w:numId w:val="11"/>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Comportamientos de compra influenciados por tendencias y percepción de valor.</w:t>
      </w:r>
    </w:p>
    <w:p w14:paraId="60E77A8D" w14:textId="77777777" w:rsidR="008F6B17" w:rsidRPr="008F6B17" w:rsidRDefault="008F6B17" w:rsidP="008F6B17">
      <w:pPr>
        <w:spacing w:before="240" w:after="24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color w:val="000000"/>
          <w:kern w:val="0"/>
          <w:lang w:eastAsia="es-MX"/>
          <w14:ligatures w14:val="none"/>
        </w:rPr>
        <w:t>La magnitud de esta elasticidad indica que aumentos agresivos de precios podrían afectar significativamente el volumen de ventas y, en consecuencia, la participación de mercado.</w:t>
      </w:r>
    </w:p>
    <w:p w14:paraId="2B555109" w14:textId="77777777" w:rsidR="008F6B17" w:rsidRPr="008F6B17" w:rsidRDefault="008F6B17" w:rsidP="008F6B17">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8F6B17">
        <w:rPr>
          <w:rFonts w:ascii="Times New Roman" w:eastAsia="Times New Roman" w:hAnsi="Times New Roman" w:cs="Times New Roman"/>
          <w:b/>
          <w:bCs/>
          <w:color w:val="000000"/>
          <w:kern w:val="0"/>
          <w:lang w:eastAsia="es-MX"/>
          <w14:ligatures w14:val="none"/>
        </w:rPr>
        <w:t>3.2 Elasticidad Asociada al Costo</w:t>
      </w:r>
    </w:p>
    <w:p w14:paraId="031289A2" w14:textId="77777777" w:rsidR="008F6B17" w:rsidRPr="008F6B17" w:rsidRDefault="008F6B17" w:rsidP="008F6B17">
      <w:pPr>
        <w:spacing w:before="240" w:after="24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color w:val="000000"/>
          <w:kern w:val="0"/>
          <w:lang w:eastAsia="es-MX"/>
          <w14:ligatures w14:val="none"/>
        </w:rPr>
        <w:lastRenderedPageBreak/>
        <w:t>Por otro lado, el coeficiente del costo fue β = -0.0345 con un p-valor de 0.087. Aunque el efecto es negativo, su significancia estadística es limitada (significativo al 10%,), por lo que no puede afirmarse con total certeza que el costo tenga un impacto directo importante sobre las ventas, sin embargo sugiere que los consumidores responden principalmente al precio final y no directamente a la estructura de costos.</w:t>
      </w:r>
    </w:p>
    <w:p w14:paraId="7936CAA3" w14:textId="77777777" w:rsidR="008F6B17" w:rsidRPr="008F6B17" w:rsidRDefault="008F6B17" w:rsidP="008F6B17">
      <w:pPr>
        <w:spacing w:before="240" w:after="24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color w:val="000000"/>
          <w:kern w:val="0"/>
          <w:lang w:eastAsia="es-MX"/>
          <w14:ligatures w14:val="none"/>
        </w:rPr>
        <w:t>En términos empresariales, esto significa que el cliente no percibe los aumentos de costos internos, sino únicamente el precio final del producto. Por ello, incrementos de costos no necesariamente generan caídas en ventas, salvo que dichos incrementos sean trasladados al consumidor mediante aumentos de precio.</w:t>
      </w:r>
    </w:p>
    <w:p w14:paraId="4608D7A9" w14:textId="77777777" w:rsidR="008F6B17" w:rsidRPr="008F6B17" w:rsidRDefault="008F6B17" w:rsidP="008F6B17">
      <w:pPr>
        <w:spacing w:after="0" w:line="240" w:lineRule="auto"/>
        <w:rPr>
          <w:rFonts w:ascii="Times New Roman" w:eastAsia="Times New Roman" w:hAnsi="Times New Roman" w:cs="Times New Roman"/>
          <w:kern w:val="0"/>
          <w:lang w:eastAsia="es-MX"/>
          <w14:ligatures w14:val="none"/>
        </w:rPr>
      </w:pPr>
    </w:p>
    <w:p w14:paraId="4732D304" w14:textId="77777777" w:rsidR="008F6B17" w:rsidRPr="00D62F3C" w:rsidRDefault="008F6B17" w:rsidP="00D62F3C">
      <w:pPr>
        <w:spacing w:before="240" w:after="240" w:line="240" w:lineRule="auto"/>
        <w:jc w:val="both"/>
        <w:rPr>
          <w:rFonts w:ascii="Times New Roman" w:eastAsia="Times New Roman" w:hAnsi="Times New Roman" w:cs="Times New Roman"/>
          <w:kern w:val="0"/>
          <w:lang w:eastAsia="es-MX"/>
          <w14:ligatures w14:val="none"/>
        </w:rPr>
      </w:pPr>
    </w:p>
    <w:p w14:paraId="00D50282" w14:textId="77777777" w:rsidR="00D62F3C" w:rsidRPr="00D62F3C" w:rsidRDefault="00D62F3C" w:rsidP="00D62F3C">
      <w:pPr>
        <w:spacing w:after="0" w:line="240" w:lineRule="auto"/>
        <w:rPr>
          <w:rFonts w:ascii="Times New Roman" w:eastAsia="Times New Roman" w:hAnsi="Times New Roman" w:cs="Times New Roman"/>
          <w:kern w:val="0"/>
          <w:lang w:eastAsia="es-MX"/>
          <w14:ligatures w14:val="none"/>
        </w:rPr>
      </w:pPr>
    </w:p>
    <w:p w14:paraId="3C025847" w14:textId="77777777" w:rsidR="00506AD4" w:rsidRDefault="00506AD4"/>
    <w:sectPr w:rsidR="00506AD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006CC9"/>
    <w:multiLevelType w:val="multilevel"/>
    <w:tmpl w:val="73A27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50760C"/>
    <w:multiLevelType w:val="multilevel"/>
    <w:tmpl w:val="1558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A51DFF"/>
    <w:multiLevelType w:val="multilevel"/>
    <w:tmpl w:val="F19A3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F764FBD"/>
    <w:multiLevelType w:val="multilevel"/>
    <w:tmpl w:val="7D04A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6040CE"/>
    <w:multiLevelType w:val="multilevel"/>
    <w:tmpl w:val="E4067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9F6329E"/>
    <w:multiLevelType w:val="multilevel"/>
    <w:tmpl w:val="3DA8B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AE477A"/>
    <w:multiLevelType w:val="multilevel"/>
    <w:tmpl w:val="A16AE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BA65B0"/>
    <w:multiLevelType w:val="multilevel"/>
    <w:tmpl w:val="C4FA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8D0350"/>
    <w:multiLevelType w:val="multilevel"/>
    <w:tmpl w:val="96E0A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6932906"/>
    <w:multiLevelType w:val="multilevel"/>
    <w:tmpl w:val="F412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462005"/>
    <w:multiLevelType w:val="multilevel"/>
    <w:tmpl w:val="12CA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0134605">
    <w:abstractNumId w:val="6"/>
  </w:num>
  <w:num w:numId="2" w16cid:durableId="1389718853">
    <w:abstractNumId w:val="2"/>
  </w:num>
  <w:num w:numId="3" w16cid:durableId="1535263584">
    <w:abstractNumId w:val="5"/>
  </w:num>
  <w:num w:numId="4" w16cid:durableId="1358774680">
    <w:abstractNumId w:val="10"/>
  </w:num>
  <w:num w:numId="5" w16cid:durableId="689720810">
    <w:abstractNumId w:val="0"/>
  </w:num>
  <w:num w:numId="6" w16cid:durableId="2129084231">
    <w:abstractNumId w:val="8"/>
  </w:num>
  <w:num w:numId="7" w16cid:durableId="1268543897">
    <w:abstractNumId w:val="3"/>
  </w:num>
  <w:num w:numId="8" w16cid:durableId="1392464063">
    <w:abstractNumId w:val="4"/>
  </w:num>
  <w:num w:numId="9" w16cid:durableId="590309427">
    <w:abstractNumId w:val="9"/>
  </w:num>
  <w:num w:numId="10" w16cid:durableId="19355265">
    <w:abstractNumId w:val="1"/>
  </w:num>
  <w:num w:numId="11" w16cid:durableId="185691658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AD4"/>
    <w:rsid w:val="00050971"/>
    <w:rsid w:val="001C2A25"/>
    <w:rsid w:val="00506AD4"/>
    <w:rsid w:val="005B03F7"/>
    <w:rsid w:val="00697C00"/>
    <w:rsid w:val="008F6B17"/>
    <w:rsid w:val="00D62F3C"/>
    <w:rsid w:val="00E774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2C3CD6F5"/>
  <w15:chartTrackingRefBased/>
  <w15:docId w15:val="{5373B83A-08EF-6746-8F34-B44C4AA3F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06A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06A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06AD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06AD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06AD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06AD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6AD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6AD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6AD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06AD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06AD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06AD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06AD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06AD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06AD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6AD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6AD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6AD4"/>
    <w:rPr>
      <w:rFonts w:eastAsiaTheme="majorEastAsia" w:cstheme="majorBidi"/>
      <w:color w:val="272727" w:themeColor="text1" w:themeTint="D8"/>
    </w:rPr>
  </w:style>
  <w:style w:type="paragraph" w:styleId="Ttulo">
    <w:name w:val="Title"/>
    <w:basedOn w:val="Normal"/>
    <w:next w:val="Normal"/>
    <w:link w:val="TtuloCar"/>
    <w:uiPriority w:val="10"/>
    <w:qFormat/>
    <w:rsid w:val="00506A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06AD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6AD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06AD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6AD4"/>
    <w:pPr>
      <w:spacing w:before="160"/>
      <w:jc w:val="center"/>
    </w:pPr>
    <w:rPr>
      <w:i/>
      <w:iCs/>
      <w:color w:val="404040" w:themeColor="text1" w:themeTint="BF"/>
    </w:rPr>
  </w:style>
  <w:style w:type="character" w:customStyle="1" w:styleId="CitaCar">
    <w:name w:val="Cita Car"/>
    <w:basedOn w:val="Fuentedeprrafopredeter"/>
    <w:link w:val="Cita"/>
    <w:uiPriority w:val="29"/>
    <w:rsid w:val="00506AD4"/>
    <w:rPr>
      <w:i/>
      <w:iCs/>
      <w:color w:val="404040" w:themeColor="text1" w:themeTint="BF"/>
    </w:rPr>
  </w:style>
  <w:style w:type="paragraph" w:styleId="Prrafodelista">
    <w:name w:val="List Paragraph"/>
    <w:basedOn w:val="Normal"/>
    <w:uiPriority w:val="34"/>
    <w:qFormat/>
    <w:rsid w:val="00506AD4"/>
    <w:pPr>
      <w:ind w:left="720"/>
      <w:contextualSpacing/>
    </w:pPr>
  </w:style>
  <w:style w:type="character" w:styleId="nfasisintenso">
    <w:name w:val="Intense Emphasis"/>
    <w:basedOn w:val="Fuentedeprrafopredeter"/>
    <w:uiPriority w:val="21"/>
    <w:qFormat/>
    <w:rsid w:val="00506AD4"/>
    <w:rPr>
      <w:i/>
      <w:iCs/>
      <w:color w:val="0F4761" w:themeColor="accent1" w:themeShade="BF"/>
    </w:rPr>
  </w:style>
  <w:style w:type="paragraph" w:styleId="Citadestacada">
    <w:name w:val="Intense Quote"/>
    <w:basedOn w:val="Normal"/>
    <w:next w:val="Normal"/>
    <w:link w:val="CitadestacadaCar"/>
    <w:uiPriority w:val="30"/>
    <w:qFormat/>
    <w:rsid w:val="00506A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06AD4"/>
    <w:rPr>
      <w:i/>
      <w:iCs/>
      <w:color w:val="0F4761" w:themeColor="accent1" w:themeShade="BF"/>
    </w:rPr>
  </w:style>
  <w:style w:type="character" w:styleId="Referenciaintensa">
    <w:name w:val="Intense Reference"/>
    <w:basedOn w:val="Fuentedeprrafopredeter"/>
    <w:uiPriority w:val="32"/>
    <w:qFormat/>
    <w:rsid w:val="00506AD4"/>
    <w:rPr>
      <w:b/>
      <w:bCs/>
      <w:smallCaps/>
      <w:color w:val="0F4761" w:themeColor="accent1" w:themeShade="BF"/>
      <w:spacing w:val="5"/>
    </w:rPr>
  </w:style>
  <w:style w:type="paragraph" w:styleId="NormalWeb">
    <w:name w:val="Normal (Web)"/>
    <w:basedOn w:val="Normal"/>
    <w:uiPriority w:val="99"/>
    <w:semiHidden/>
    <w:unhideWhenUsed/>
    <w:rsid w:val="00506AD4"/>
    <w:pPr>
      <w:spacing w:before="100" w:beforeAutospacing="1" w:after="100" w:afterAutospacing="1" w:line="240" w:lineRule="auto"/>
    </w:pPr>
    <w:rPr>
      <w:rFonts w:ascii="Times New Roman" w:eastAsia="Times New Roman" w:hAnsi="Times New Roman" w:cs="Times New Roman"/>
      <w:kern w:val="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944</Words>
  <Characters>5196</Characters>
  <Application>Microsoft Office Word</Application>
  <DocSecurity>0</DocSecurity>
  <Lines>43</Lines>
  <Paragraphs>12</Paragraphs>
  <ScaleCrop>false</ScaleCrop>
  <Company/>
  <LinksUpToDate>false</LinksUpToDate>
  <CharactersWithSpaces>6128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 ACUÑA CIFUENTES</dc:creator>
  <cp:keywords/>
  <dc:description/>
  <cp:lastModifiedBy>SOFIA ACUÑA CIFUENTES</cp:lastModifiedBy>
  <cp:revision>4</cp:revision>
  <dcterms:created xsi:type="dcterms:W3CDTF">2026-05-22T13:48:00Z</dcterms:created>
  <dcterms:modified xsi:type="dcterms:W3CDTF">2026-05-22T14:21:00Z</dcterms:modified>
</cp:coreProperties>
</file>