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6FCB" w14:textId="75D13CA2" w:rsidR="00A40313" w:rsidRPr="0005363C" w:rsidRDefault="005A71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363C">
        <w:rPr>
          <w:rFonts w:ascii="Times New Roman" w:hAnsi="Times New Roman" w:cs="Times New Roman"/>
          <w:b/>
          <w:bCs/>
          <w:sz w:val="32"/>
          <w:szCs w:val="32"/>
        </w:rPr>
        <w:t>Требования к регистрационной форме автозапчастей.</w:t>
      </w:r>
    </w:p>
    <w:p w14:paraId="771001D1" w14:textId="1BFAC8AF" w:rsidR="005A7174" w:rsidRDefault="005A7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Регистрационная форма должна в себя включать 2 текстовых поля.</w:t>
      </w:r>
    </w:p>
    <w:p w14:paraId="7EF19738" w14:textId="77777777" w:rsidR="003E3BF6" w:rsidRDefault="003E3BF6">
      <w:pPr>
        <w:rPr>
          <w:rFonts w:ascii="Times New Roman" w:hAnsi="Times New Roman" w:cs="Times New Roman"/>
          <w:sz w:val="28"/>
          <w:szCs w:val="28"/>
        </w:rPr>
      </w:pPr>
    </w:p>
    <w:p w14:paraId="520D95BD" w14:textId="7D7CDC1F" w:rsidR="0005363C" w:rsidRPr="0005363C" w:rsidRDefault="000536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5363C">
        <w:rPr>
          <w:rFonts w:ascii="Times New Roman" w:hAnsi="Times New Roman" w:cs="Times New Roman"/>
          <w:sz w:val="28"/>
          <w:szCs w:val="28"/>
          <w:u w:val="single"/>
        </w:rPr>
        <w:t>1 Первое текстовое поле</w:t>
      </w:r>
      <w:r w:rsidR="007D20E8">
        <w:rPr>
          <w:rFonts w:ascii="Times New Roman" w:hAnsi="Times New Roman" w:cs="Times New Roman"/>
          <w:sz w:val="28"/>
          <w:szCs w:val="28"/>
          <w:u w:val="single"/>
        </w:rPr>
        <w:t xml:space="preserve"> для ввода номера телефона</w:t>
      </w:r>
    </w:p>
    <w:p w14:paraId="2D283AF9" w14:textId="3EC736E8" w:rsidR="005A7174" w:rsidRDefault="005A7174" w:rsidP="005A7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первым текстовым полем должна находиться надпись «Введите</w:t>
      </w:r>
      <w:r w:rsidR="007D20E8">
        <w:rPr>
          <w:rFonts w:ascii="Times New Roman" w:hAnsi="Times New Roman" w:cs="Times New Roman"/>
          <w:sz w:val="28"/>
          <w:szCs w:val="28"/>
        </w:rPr>
        <w:t xml:space="preserve"> Ваш</w:t>
      </w:r>
      <w:r>
        <w:rPr>
          <w:rFonts w:ascii="Times New Roman" w:hAnsi="Times New Roman" w:cs="Times New Roman"/>
          <w:sz w:val="28"/>
          <w:szCs w:val="28"/>
        </w:rPr>
        <w:t xml:space="preserve"> номер телефона».</w:t>
      </w:r>
    </w:p>
    <w:p w14:paraId="5D248A5B" w14:textId="19F16620" w:rsidR="003E3BF6" w:rsidRPr="005A7174" w:rsidRDefault="003E3BF6" w:rsidP="005A7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первым текстовым полем должна находиться надпись «Обязательное поле для заполнения»</w:t>
      </w:r>
    </w:p>
    <w:p w14:paraId="39040692" w14:textId="77777777" w:rsidR="005A7174" w:rsidRDefault="005A7174" w:rsidP="005A7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174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 xml:space="preserve">текстовое </w:t>
      </w:r>
      <w:r w:rsidRPr="005A7174">
        <w:rPr>
          <w:rFonts w:ascii="Times New Roman" w:hAnsi="Times New Roman" w:cs="Times New Roman"/>
          <w:sz w:val="28"/>
          <w:szCs w:val="28"/>
        </w:rPr>
        <w:t xml:space="preserve">поле должны входить только числовые значения и символ +. </w:t>
      </w:r>
    </w:p>
    <w:p w14:paraId="28993B1E" w14:textId="688A650C" w:rsidR="005A7174" w:rsidRDefault="005A7174" w:rsidP="005A7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Лимит по символам в первом текстовом поле = 13 символам</w:t>
      </w:r>
      <w:r w:rsidR="0029059B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62830F" w14:textId="3D11409E" w:rsidR="0046795B" w:rsidRPr="0046795B" w:rsidRDefault="003E3BF6" w:rsidP="004679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ввел меньше символов чем 13, обвести рамку текстового поля красным, и </w:t>
      </w:r>
      <w:r w:rsidR="0046795B">
        <w:rPr>
          <w:rFonts w:ascii="Times New Roman" w:hAnsi="Times New Roman" w:cs="Times New Roman"/>
          <w:sz w:val="28"/>
          <w:szCs w:val="28"/>
        </w:rPr>
        <w:t xml:space="preserve">справа от надписи «Обязательное поле для заполнения», </w:t>
      </w:r>
      <w:r>
        <w:rPr>
          <w:rFonts w:ascii="Times New Roman" w:hAnsi="Times New Roman" w:cs="Times New Roman"/>
          <w:sz w:val="28"/>
          <w:szCs w:val="28"/>
        </w:rPr>
        <w:t>появится надпись «</w:t>
      </w:r>
      <w:r w:rsidR="007D20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верное значение»</w:t>
      </w:r>
    </w:p>
    <w:p w14:paraId="11982928" w14:textId="77777777" w:rsidR="003E3BF6" w:rsidRPr="003E3BF6" w:rsidRDefault="003E3BF6" w:rsidP="003E3BF6">
      <w:pPr>
        <w:rPr>
          <w:rFonts w:ascii="Times New Roman" w:hAnsi="Times New Roman" w:cs="Times New Roman"/>
          <w:sz w:val="28"/>
          <w:szCs w:val="28"/>
        </w:rPr>
      </w:pPr>
    </w:p>
    <w:p w14:paraId="35B62779" w14:textId="4DB86B26" w:rsidR="0005363C" w:rsidRPr="0029059B" w:rsidRDefault="0005363C" w:rsidP="000536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059B">
        <w:rPr>
          <w:rFonts w:ascii="Times New Roman" w:hAnsi="Times New Roman" w:cs="Times New Roman"/>
          <w:sz w:val="28"/>
          <w:szCs w:val="28"/>
          <w:u w:val="single"/>
        </w:rPr>
        <w:t>2 Второе текстовое поле</w:t>
      </w:r>
      <w:r w:rsidR="007D20E8">
        <w:rPr>
          <w:rFonts w:ascii="Times New Roman" w:hAnsi="Times New Roman" w:cs="Times New Roman"/>
          <w:sz w:val="28"/>
          <w:szCs w:val="28"/>
          <w:u w:val="single"/>
        </w:rPr>
        <w:t xml:space="preserve"> для ввода имени</w:t>
      </w:r>
    </w:p>
    <w:p w14:paraId="340AE48D" w14:textId="302A28D4" w:rsidR="0005363C" w:rsidRDefault="0005363C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Над вторым тестовым полем должна находиться надпись «Введите Ваше имя».</w:t>
      </w:r>
    </w:p>
    <w:p w14:paraId="5C6D1133" w14:textId="57D1BE1D" w:rsidR="003E3BF6" w:rsidRPr="003E3BF6" w:rsidRDefault="003E3BF6" w:rsidP="003E3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3E3BF6"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</w:rPr>
        <w:t xml:space="preserve">вторым </w:t>
      </w:r>
      <w:r w:rsidRPr="003E3BF6">
        <w:rPr>
          <w:rFonts w:ascii="Times New Roman" w:hAnsi="Times New Roman" w:cs="Times New Roman"/>
          <w:sz w:val="28"/>
          <w:szCs w:val="28"/>
        </w:rPr>
        <w:t>текстовым полем должна находиться надпись «Обязательное поле для заполнения»</w:t>
      </w:r>
    </w:p>
    <w:p w14:paraId="3F147F52" w14:textId="46C0DD1D" w:rsidR="0005363C" w:rsidRDefault="0005363C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E3B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Во второе текстовое поле должны входить только прописные значения (буквы, на русском и латинице).</w:t>
      </w:r>
    </w:p>
    <w:p w14:paraId="031C513E" w14:textId="514E8431" w:rsidR="0005363C" w:rsidRDefault="0005363C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E3BF6">
        <w:rPr>
          <w:rFonts w:ascii="Times New Roman" w:hAnsi="Times New Roman" w:cs="Times New Roman"/>
          <w:sz w:val="28"/>
          <w:szCs w:val="28"/>
        </w:rPr>
        <w:t>4</w:t>
      </w:r>
      <w:r w:rsidR="0029059B">
        <w:rPr>
          <w:rFonts w:ascii="Times New Roman" w:hAnsi="Times New Roman" w:cs="Times New Roman"/>
          <w:sz w:val="28"/>
          <w:szCs w:val="28"/>
        </w:rPr>
        <w:t xml:space="preserve"> Лимит по количеству символов во втором текстовом </w:t>
      </w:r>
      <w:proofErr w:type="gramStart"/>
      <w:r w:rsidR="0029059B">
        <w:rPr>
          <w:rFonts w:ascii="Times New Roman" w:hAnsi="Times New Roman" w:cs="Times New Roman"/>
          <w:sz w:val="28"/>
          <w:szCs w:val="28"/>
        </w:rPr>
        <w:t xml:space="preserve">поле </w:t>
      </w:r>
      <w:r w:rsidR="0029059B" w:rsidRPr="0029059B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9059B">
        <w:rPr>
          <w:rFonts w:ascii="Times New Roman" w:hAnsi="Times New Roman" w:cs="Times New Roman"/>
          <w:sz w:val="28"/>
          <w:szCs w:val="28"/>
        </w:rPr>
        <w:t>= 255 символов включительно.</w:t>
      </w:r>
    </w:p>
    <w:p w14:paraId="672DF2A6" w14:textId="77777777" w:rsidR="003E3BF6" w:rsidRDefault="003E3BF6" w:rsidP="0005363C">
      <w:pPr>
        <w:rPr>
          <w:rFonts w:ascii="Times New Roman" w:hAnsi="Times New Roman" w:cs="Times New Roman"/>
          <w:sz w:val="28"/>
          <w:szCs w:val="28"/>
        </w:rPr>
      </w:pPr>
    </w:p>
    <w:p w14:paraId="5B4F97A6" w14:textId="27B5D011" w:rsidR="0029059B" w:rsidRDefault="0029059B" w:rsidP="000536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059B">
        <w:rPr>
          <w:rFonts w:ascii="Times New Roman" w:hAnsi="Times New Roman" w:cs="Times New Roman"/>
          <w:sz w:val="28"/>
          <w:szCs w:val="28"/>
          <w:u w:val="single"/>
        </w:rPr>
        <w:t>3 Кнопка «Продолжить регистрацию»</w:t>
      </w:r>
    </w:p>
    <w:p w14:paraId="04FBD2A7" w14:textId="0A3E5406" w:rsidR="0029059B" w:rsidRDefault="0029059B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Кнопка «продолжить регистрацию», становится </w:t>
      </w:r>
      <w:r w:rsidR="003E3BF6">
        <w:rPr>
          <w:rFonts w:ascii="Times New Roman" w:hAnsi="Times New Roman" w:cs="Times New Roman"/>
          <w:sz w:val="28"/>
          <w:szCs w:val="28"/>
        </w:rPr>
        <w:t>активна только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два текстовых поля становятся заполненными.</w:t>
      </w:r>
    </w:p>
    <w:p w14:paraId="298E19BD" w14:textId="0DF7578A" w:rsidR="0029059B" w:rsidRDefault="0029059B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Кнопка «продолжить регистрацию», не активна и серого цвета, если одно или два текстовых поля не заполнены.</w:t>
      </w:r>
    </w:p>
    <w:p w14:paraId="412293F5" w14:textId="56AE0EAE" w:rsidR="0029059B" w:rsidRDefault="0029059B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Pr="0029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«продолжить регистрацию»</w:t>
      </w:r>
      <w:r>
        <w:rPr>
          <w:rFonts w:ascii="Times New Roman" w:hAnsi="Times New Roman" w:cs="Times New Roman"/>
          <w:sz w:val="28"/>
          <w:szCs w:val="28"/>
        </w:rPr>
        <w:t>, в активном виде имеет зеленый цвет.</w:t>
      </w:r>
    </w:p>
    <w:p w14:paraId="6E7617F4" w14:textId="77777777" w:rsidR="003E3BF6" w:rsidRDefault="003E3BF6" w:rsidP="0005363C">
      <w:pPr>
        <w:rPr>
          <w:rFonts w:ascii="Times New Roman" w:hAnsi="Times New Roman" w:cs="Times New Roman"/>
          <w:sz w:val="28"/>
          <w:szCs w:val="28"/>
        </w:rPr>
      </w:pPr>
    </w:p>
    <w:p w14:paraId="1F331418" w14:textId="2D6D56F7" w:rsidR="0029059B" w:rsidRDefault="003E3BF6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9059B">
        <w:rPr>
          <w:rFonts w:ascii="Times New Roman" w:hAnsi="Times New Roman" w:cs="Times New Roman"/>
          <w:sz w:val="28"/>
          <w:szCs w:val="28"/>
        </w:rPr>
        <w:t>Если все текстовые поля заполнены, то нажать кнопку «Продолжить регистрацию»</w:t>
      </w:r>
    </w:p>
    <w:p w14:paraId="7139EC63" w14:textId="2840E93E" w:rsidR="0029059B" w:rsidRDefault="0029059B" w:rsidP="0005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3E3BF6">
        <w:rPr>
          <w:rFonts w:ascii="Times New Roman" w:hAnsi="Times New Roman" w:cs="Times New Roman"/>
          <w:sz w:val="28"/>
          <w:szCs w:val="28"/>
        </w:rPr>
        <w:t xml:space="preserve">нажатии на кнопку «Продолжить регистрацию» осуществляется переход </w:t>
      </w:r>
      <w:r w:rsidR="007D20E8">
        <w:rPr>
          <w:rFonts w:ascii="Times New Roman" w:hAnsi="Times New Roman" w:cs="Times New Roman"/>
          <w:sz w:val="28"/>
          <w:szCs w:val="28"/>
        </w:rPr>
        <w:t>на следующую форму с подтверждением номера телефона.</w:t>
      </w:r>
    </w:p>
    <w:p w14:paraId="5D40AF23" w14:textId="158BB3B9" w:rsidR="007D20E8" w:rsidRDefault="007D20E8" w:rsidP="0005363C">
      <w:pPr>
        <w:rPr>
          <w:rFonts w:ascii="Times New Roman" w:hAnsi="Times New Roman" w:cs="Times New Roman"/>
          <w:sz w:val="28"/>
          <w:szCs w:val="28"/>
        </w:rPr>
      </w:pPr>
    </w:p>
    <w:p w14:paraId="17132B73" w14:textId="419B6155" w:rsidR="007D20E8" w:rsidRDefault="007D20E8" w:rsidP="007D20E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29059B">
        <w:rPr>
          <w:rFonts w:ascii="Times New Roman" w:hAnsi="Times New Roman" w:cs="Times New Roman"/>
          <w:sz w:val="28"/>
          <w:szCs w:val="28"/>
          <w:u w:val="single"/>
        </w:rPr>
        <w:t xml:space="preserve"> Кнопка «</w:t>
      </w:r>
      <w:r>
        <w:rPr>
          <w:rFonts w:ascii="Times New Roman" w:hAnsi="Times New Roman" w:cs="Times New Roman"/>
          <w:sz w:val="28"/>
          <w:szCs w:val="28"/>
          <w:u w:val="single"/>
        </w:rPr>
        <w:t>Уже зарегистрированы?</w:t>
      </w:r>
      <w:r w:rsidRPr="0029059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00F1E209" w14:textId="57445EFE" w:rsidR="007D20E8" w:rsidRPr="007D20E8" w:rsidRDefault="007D20E8" w:rsidP="007D20E8">
      <w:pPr>
        <w:rPr>
          <w:rFonts w:ascii="Times New Roman" w:hAnsi="Times New Roman" w:cs="Times New Roman"/>
          <w:sz w:val="28"/>
          <w:szCs w:val="28"/>
        </w:rPr>
      </w:pPr>
      <w:r w:rsidRPr="007D20E8">
        <w:rPr>
          <w:rFonts w:ascii="Times New Roman" w:hAnsi="Times New Roman" w:cs="Times New Roman"/>
          <w:sz w:val="28"/>
          <w:szCs w:val="28"/>
        </w:rPr>
        <w:t>4.1 При нажатии польз</w:t>
      </w:r>
      <w:r>
        <w:rPr>
          <w:rFonts w:ascii="Times New Roman" w:hAnsi="Times New Roman" w:cs="Times New Roman"/>
          <w:sz w:val="28"/>
          <w:szCs w:val="28"/>
        </w:rPr>
        <w:t xml:space="preserve">ователем на </w:t>
      </w:r>
      <w:r w:rsidR="0046795B">
        <w:rPr>
          <w:rFonts w:ascii="Times New Roman" w:hAnsi="Times New Roman" w:cs="Times New Roman"/>
          <w:sz w:val="28"/>
          <w:szCs w:val="28"/>
        </w:rPr>
        <w:t>кнопку осуществляется переход на новую страницу.</w:t>
      </w:r>
    </w:p>
    <w:p w14:paraId="2B7A8A2A" w14:textId="77777777" w:rsidR="007D20E8" w:rsidRDefault="007D20E8" w:rsidP="0005363C">
      <w:pPr>
        <w:rPr>
          <w:rFonts w:ascii="Times New Roman" w:hAnsi="Times New Roman" w:cs="Times New Roman"/>
          <w:sz w:val="28"/>
          <w:szCs w:val="28"/>
        </w:rPr>
      </w:pPr>
    </w:p>
    <w:p w14:paraId="530C60E2" w14:textId="3A158F5E" w:rsidR="007D20E8" w:rsidRPr="0005363C" w:rsidRDefault="007D20E8" w:rsidP="0005363C">
      <w:pPr>
        <w:rPr>
          <w:rFonts w:ascii="Times New Roman" w:hAnsi="Times New Roman" w:cs="Times New Roman"/>
          <w:sz w:val="28"/>
          <w:szCs w:val="28"/>
        </w:rPr>
      </w:pPr>
    </w:p>
    <w:sectPr w:rsidR="007D20E8" w:rsidRPr="0005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6B0B"/>
    <w:multiLevelType w:val="multilevel"/>
    <w:tmpl w:val="3A8EED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71"/>
    <w:rsid w:val="0005363C"/>
    <w:rsid w:val="00071271"/>
    <w:rsid w:val="0029059B"/>
    <w:rsid w:val="003E3BF6"/>
    <w:rsid w:val="0046795B"/>
    <w:rsid w:val="005A7174"/>
    <w:rsid w:val="007D20E8"/>
    <w:rsid w:val="00A4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35C1"/>
  <w15:chartTrackingRefBased/>
  <w15:docId w15:val="{353F5A32-2093-404E-B657-B73644D8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12A0-2371-44DC-AF7F-499A7223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dadada</dc:creator>
  <cp:keywords/>
  <dc:description/>
  <cp:lastModifiedBy>sofia dadada</cp:lastModifiedBy>
  <cp:revision>2</cp:revision>
  <dcterms:created xsi:type="dcterms:W3CDTF">2023-05-11T00:47:00Z</dcterms:created>
  <dcterms:modified xsi:type="dcterms:W3CDTF">2023-05-11T00:47:00Z</dcterms:modified>
</cp:coreProperties>
</file>