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8332" w14:textId="52B975B9" w:rsidR="00CB6F5C" w:rsidRPr="00472728" w:rsidRDefault="009414FD" w:rsidP="00941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72728">
        <w:rPr>
          <w:rFonts w:ascii="Times New Roman" w:hAnsi="Times New Roman" w:cs="Times New Roman"/>
        </w:rPr>
        <w:t xml:space="preserve">Preparación y análisis de los datos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867"/>
        <w:gridCol w:w="2207"/>
        <w:gridCol w:w="2207"/>
      </w:tblGrid>
      <w:tr w:rsidR="00472728" w:rsidRPr="00472728" w14:paraId="5FB2E553" w14:textId="77777777" w:rsidTr="009414FD">
        <w:tc>
          <w:tcPr>
            <w:tcW w:w="2547" w:type="dxa"/>
          </w:tcPr>
          <w:p w14:paraId="62D6F909" w14:textId="0825CB2D" w:rsidR="009414FD" w:rsidRPr="00472728" w:rsidRDefault="009414FD" w:rsidP="009414FD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Criterio</w:t>
            </w:r>
          </w:p>
        </w:tc>
        <w:tc>
          <w:tcPr>
            <w:tcW w:w="1867" w:type="dxa"/>
          </w:tcPr>
          <w:p w14:paraId="6C1CC627" w14:textId="1E3BB35E" w:rsidR="009414FD" w:rsidRPr="00472728" w:rsidRDefault="009414FD" w:rsidP="009414FD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Sí (2 puntos)</w:t>
            </w:r>
          </w:p>
        </w:tc>
        <w:tc>
          <w:tcPr>
            <w:tcW w:w="2207" w:type="dxa"/>
          </w:tcPr>
          <w:p w14:paraId="26EAB7FC" w14:textId="6A4BD5A8" w:rsidR="009414FD" w:rsidRPr="00472728" w:rsidRDefault="009414FD" w:rsidP="009414FD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Parcial (1 punto)</w:t>
            </w:r>
          </w:p>
        </w:tc>
        <w:tc>
          <w:tcPr>
            <w:tcW w:w="2207" w:type="dxa"/>
          </w:tcPr>
          <w:p w14:paraId="15A11518" w14:textId="1818639D" w:rsidR="009414FD" w:rsidRPr="00472728" w:rsidRDefault="009414FD" w:rsidP="009414FD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No (0 puntos)</w:t>
            </w:r>
          </w:p>
        </w:tc>
      </w:tr>
      <w:tr w:rsidR="00472728" w:rsidRPr="00472728" w14:paraId="54DA749F" w14:textId="77777777" w:rsidTr="009414FD">
        <w:tc>
          <w:tcPr>
            <w:tcW w:w="2547" w:type="dxa"/>
          </w:tcPr>
          <w:p w14:paraId="29EBA32B" w14:textId="57AED7F4" w:rsidR="00A63B7B" w:rsidRPr="00472728" w:rsidRDefault="00A63B7B" w:rsidP="009414FD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El proyecto realiza una clara descripción de la pregunta de interés y las variables que se están estudiando.</w:t>
            </w:r>
          </w:p>
        </w:tc>
        <w:tc>
          <w:tcPr>
            <w:tcW w:w="1867" w:type="dxa"/>
          </w:tcPr>
          <w:p w14:paraId="4FDF756C" w14:textId="77777777" w:rsidR="00A63B7B" w:rsidRPr="00472728" w:rsidRDefault="00A63B7B" w:rsidP="009414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AA8910B" w14:textId="77777777" w:rsidR="00A63B7B" w:rsidRPr="00472728" w:rsidRDefault="00A63B7B" w:rsidP="009414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FD1208C" w14:textId="77777777" w:rsidR="00A63B7B" w:rsidRPr="00472728" w:rsidRDefault="00A63B7B" w:rsidP="009414FD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63D0F861" w14:textId="77777777" w:rsidTr="009414FD">
        <w:tc>
          <w:tcPr>
            <w:tcW w:w="2547" w:type="dxa"/>
          </w:tcPr>
          <w:p w14:paraId="3A9BE021" w14:textId="43985B75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El proyecto se presenta en cumplimiento de buenas prácticas y principios acorde con la reproducibilidad, replicabilidad o ciencia abierta.</w:t>
            </w:r>
          </w:p>
        </w:tc>
        <w:tc>
          <w:tcPr>
            <w:tcW w:w="1867" w:type="dxa"/>
          </w:tcPr>
          <w:p w14:paraId="08F2325A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E824A70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76E76D0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143CD345" w14:textId="77777777" w:rsidTr="009414FD">
        <w:tc>
          <w:tcPr>
            <w:tcW w:w="2547" w:type="dxa"/>
          </w:tcPr>
          <w:p w14:paraId="6D14966A" w14:textId="72AF891D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Se realizó una limpieza adecuada de los datos</w:t>
            </w:r>
            <w:r w:rsidR="002F06F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67" w:type="dxa"/>
          </w:tcPr>
          <w:p w14:paraId="49DB449D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BE40848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61EBCC5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67C7B9A9" w14:textId="77777777" w:rsidTr="009414FD">
        <w:tc>
          <w:tcPr>
            <w:tcW w:w="2547" w:type="dxa"/>
          </w:tcPr>
          <w:p w14:paraId="7C81C1B9" w14:textId="6CEFD2C0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Las variables se transformaron o crearon de manera correcta para el análisis.</w:t>
            </w:r>
          </w:p>
        </w:tc>
        <w:tc>
          <w:tcPr>
            <w:tcW w:w="1867" w:type="dxa"/>
          </w:tcPr>
          <w:p w14:paraId="18F1D73C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0DAEA8C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964B6DB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7CEFD7F8" w14:textId="77777777" w:rsidTr="009414FD">
        <w:tc>
          <w:tcPr>
            <w:tcW w:w="2547" w:type="dxa"/>
          </w:tcPr>
          <w:p w14:paraId="742A7AE2" w14:textId="301508BD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El análisis exploratorio incluye estadísticas descriptivas y visualizaciones adecuadas.</w:t>
            </w:r>
          </w:p>
        </w:tc>
        <w:tc>
          <w:tcPr>
            <w:tcW w:w="1867" w:type="dxa"/>
          </w:tcPr>
          <w:p w14:paraId="1CB91EEC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4E41017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3C49F95A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6EE9A46A" w14:textId="77777777" w:rsidTr="009414FD">
        <w:tc>
          <w:tcPr>
            <w:tcW w:w="2547" w:type="dxa"/>
          </w:tcPr>
          <w:p w14:paraId="76EB001D" w14:textId="66DEC113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Los gráficos y tablas son claros, correctos y aportan información relevante.</w:t>
            </w:r>
          </w:p>
        </w:tc>
        <w:tc>
          <w:tcPr>
            <w:tcW w:w="1867" w:type="dxa"/>
          </w:tcPr>
          <w:p w14:paraId="30704196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D90E471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A98B1CC" w14:textId="77777777" w:rsidR="009777B4" w:rsidRPr="00472728" w:rsidRDefault="009777B4" w:rsidP="009777B4">
            <w:pPr>
              <w:rPr>
                <w:rFonts w:ascii="Times New Roman" w:hAnsi="Times New Roman" w:cs="Times New Roman"/>
              </w:rPr>
            </w:pPr>
          </w:p>
        </w:tc>
      </w:tr>
    </w:tbl>
    <w:p w14:paraId="6327A665" w14:textId="77777777" w:rsidR="009414FD" w:rsidRDefault="009414FD" w:rsidP="009414FD"/>
    <w:p w14:paraId="62FEE9CE" w14:textId="57919F26" w:rsidR="009414FD" w:rsidRPr="00472728" w:rsidRDefault="009414FD" w:rsidP="00941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72728">
        <w:rPr>
          <w:rFonts w:ascii="Times New Roman" w:hAnsi="Times New Roman" w:cs="Times New Roman"/>
        </w:rPr>
        <w:t>Aplicación de técnicas analíticas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867"/>
        <w:gridCol w:w="2207"/>
        <w:gridCol w:w="2207"/>
      </w:tblGrid>
      <w:tr w:rsidR="00472728" w:rsidRPr="00472728" w14:paraId="12EDEFF1" w14:textId="77777777" w:rsidTr="003D013F">
        <w:tc>
          <w:tcPr>
            <w:tcW w:w="2547" w:type="dxa"/>
          </w:tcPr>
          <w:p w14:paraId="36F2AE13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Criterio</w:t>
            </w:r>
          </w:p>
        </w:tc>
        <w:tc>
          <w:tcPr>
            <w:tcW w:w="1867" w:type="dxa"/>
          </w:tcPr>
          <w:p w14:paraId="170CCE5F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Sí (2 puntos)</w:t>
            </w:r>
          </w:p>
        </w:tc>
        <w:tc>
          <w:tcPr>
            <w:tcW w:w="2207" w:type="dxa"/>
          </w:tcPr>
          <w:p w14:paraId="6155C037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Parcial (1 punto)</w:t>
            </w:r>
          </w:p>
        </w:tc>
        <w:tc>
          <w:tcPr>
            <w:tcW w:w="2207" w:type="dxa"/>
          </w:tcPr>
          <w:p w14:paraId="31BBF68B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No (0 puntos)</w:t>
            </w:r>
          </w:p>
        </w:tc>
      </w:tr>
      <w:tr w:rsidR="00472728" w:rsidRPr="00472728" w14:paraId="3DDB7B15" w14:textId="77777777" w:rsidTr="003D013F">
        <w:tc>
          <w:tcPr>
            <w:tcW w:w="2547" w:type="dxa"/>
          </w:tcPr>
          <w:p w14:paraId="4D1AA1EE" w14:textId="4BDCE3B8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 xml:space="preserve">Se seleccionó una técnica de análisis adecuada al problema (estadística o machine </w:t>
            </w:r>
            <w:proofErr w:type="spellStart"/>
            <w:r w:rsidRPr="00472728">
              <w:rPr>
                <w:rFonts w:ascii="Times New Roman" w:hAnsi="Times New Roman" w:cs="Times New Roman"/>
              </w:rPr>
              <w:t>learning</w:t>
            </w:r>
            <w:proofErr w:type="spellEnd"/>
            <w:r w:rsidRPr="00472728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1867" w:type="dxa"/>
          </w:tcPr>
          <w:p w14:paraId="11C2F5D7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F5DEC6E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144220F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5A0736C8" w14:textId="77777777" w:rsidTr="003D013F">
        <w:tc>
          <w:tcPr>
            <w:tcW w:w="2547" w:type="dxa"/>
          </w:tcPr>
          <w:p w14:paraId="280DA21B" w14:textId="42C09C5F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El modelo o técnica está correctamente implementado.</w:t>
            </w:r>
          </w:p>
        </w:tc>
        <w:tc>
          <w:tcPr>
            <w:tcW w:w="1867" w:type="dxa"/>
          </w:tcPr>
          <w:p w14:paraId="2E10B89B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286E122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B77B27D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50E0FAFA" w14:textId="77777777" w:rsidTr="003D013F">
        <w:tc>
          <w:tcPr>
            <w:tcW w:w="2547" w:type="dxa"/>
          </w:tcPr>
          <w:p w14:paraId="61CD7A89" w14:textId="582E773F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Se justifica la elección del modelo o técnica analítica.</w:t>
            </w:r>
          </w:p>
        </w:tc>
        <w:tc>
          <w:tcPr>
            <w:tcW w:w="1867" w:type="dxa"/>
          </w:tcPr>
          <w:p w14:paraId="22E2B87B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ECC10EF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5B2A141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3BC83835" w14:textId="77777777" w:rsidTr="003D013F">
        <w:tc>
          <w:tcPr>
            <w:tcW w:w="2547" w:type="dxa"/>
          </w:tcPr>
          <w:p w14:paraId="620923C8" w14:textId="2E911CA9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lastRenderedPageBreak/>
              <w:t>Se evaluó el desempeño del modelo con métricas apropiadas.</w:t>
            </w:r>
          </w:p>
        </w:tc>
        <w:tc>
          <w:tcPr>
            <w:tcW w:w="1867" w:type="dxa"/>
          </w:tcPr>
          <w:p w14:paraId="13AE9D21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CCEBCED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232A3F2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9414FD" w:rsidRPr="00472728" w14:paraId="6E028552" w14:textId="77777777" w:rsidTr="003D013F">
        <w:tc>
          <w:tcPr>
            <w:tcW w:w="2547" w:type="dxa"/>
          </w:tcPr>
          <w:p w14:paraId="762007A2" w14:textId="6427CB88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Los resultados del modelo se interpretan correctamente.</w:t>
            </w:r>
          </w:p>
        </w:tc>
        <w:tc>
          <w:tcPr>
            <w:tcW w:w="1867" w:type="dxa"/>
          </w:tcPr>
          <w:p w14:paraId="45D1B8CE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9AB807E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36D2A74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</w:tbl>
    <w:p w14:paraId="18144C68" w14:textId="77777777" w:rsidR="009414FD" w:rsidRPr="00472728" w:rsidRDefault="009414FD" w:rsidP="009414FD">
      <w:pPr>
        <w:rPr>
          <w:rFonts w:ascii="Times New Roman" w:hAnsi="Times New Roman" w:cs="Times New Roman"/>
        </w:rPr>
      </w:pPr>
    </w:p>
    <w:p w14:paraId="7BB77AF5" w14:textId="2A923744" w:rsidR="009414FD" w:rsidRPr="00472728" w:rsidRDefault="009414FD" w:rsidP="009414FD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72728">
        <w:rPr>
          <w:rFonts w:ascii="Times New Roman" w:hAnsi="Times New Roman" w:cs="Times New Roman"/>
        </w:rPr>
        <w:t>Comunicación de 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867"/>
        <w:gridCol w:w="2207"/>
        <w:gridCol w:w="2207"/>
      </w:tblGrid>
      <w:tr w:rsidR="00472728" w:rsidRPr="00472728" w14:paraId="29A170AC" w14:textId="77777777" w:rsidTr="003D013F">
        <w:tc>
          <w:tcPr>
            <w:tcW w:w="2547" w:type="dxa"/>
          </w:tcPr>
          <w:p w14:paraId="2E5B2E41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Criterio</w:t>
            </w:r>
          </w:p>
        </w:tc>
        <w:tc>
          <w:tcPr>
            <w:tcW w:w="1867" w:type="dxa"/>
          </w:tcPr>
          <w:p w14:paraId="7B0A4834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Sí (2 puntos)</w:t>
            </w:r>
          </w:p>
        </w:tc>
        <w:tc>
          <w:tcPr>
            <w:tcW w:w="2207" w:type="dxa"/>
          </w:tcPr>
          <w:p w14:paraId="5480F5DD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Parcial (1 punto)</w:t>
            </w:r>
          </w:p>
        </w:tc>
        <w:tc>
          <w:tcPr>
            <w:tcW w:w="2207" w:type="dxa"/>
          </w:tcPr>
          <w:p w14:paraId="72650C9A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No (0 puntos)</w:t>
            </w:r>
          </w:p>
        </w:tc>
      </w:tr>
      <w:tr w:rsidR="00472728" w:rsidRPr="00472728" w14:paraId="5E0E3344" w14:textId="77777777" w:rsidTr="003D013F">
        <w:tc>
          <w:tcPr>
            <w:tcW w:w="2547" w:type="dxa"/>
          </w:tcPr>
          <w:p w14:paraId="316C52B9" w14:textId="03A44E15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Los resultados se presentan de manera clara y comprensible.</w:t>
            </w:r>
          </w:p>
        </w:tc>
        <w:tc>
          <w:tcPr>
            <w:tcW w:w="1867" w:type="dxa"/>
          </w:tcPr>
          <w:p w14:paraId="23AE4DB0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70E7218A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DFEABB5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4E9E3BC9" w14:textId="77777777" w:rsidTr="003D013F">
        <w:tc>
          <w:tcPr>
            <w:tcW w:w="2547" w:type="dxa"/>
          </w:tcPr>
          <w:p w14:paraId="61D1A2EC" w14:textId="4A958B22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Se utilizan gráficos y visualizaciones apropiadas para comunicar los hallazgos.</w:t>
            </w:r>
          </w:p>
        </w:tc>
        <w:tc>
          <w:tcPr>
            <w:tcW w:w="1867" w:type="dxa"/>
          </w:tcPr>
          <w:p w14:paraId="4264352A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195868A6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6FB35A5B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41EAF315" w14:textId="77777777" w:rsidTr="003D013F">
        <w:tc>
          <w:tcPr>
            <w:tcW w:w="2547" w:type="dxa"/>
          </w:tcPr>
          <w:p w14:paraId="2768690F" w14:textId="6E8CE139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Las conclusiones son coherentes con los resultados obtenidos.</w:t>
            </w:r>
          </w:p>
        </w:tc>
        <w:tc>
          <w:tcPr>
            <w:tcW w:w="1867" w:type="dxa"/>
          </w:tcPr>
          <w:p w14:paraId="6B933286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090622DD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4B742637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  <w:tr w:rsidR="00472728" w:rsidRPr="00472728" w14:paraId="569606A4" w14:textId="77777777" w:rsidTr="003D013F">
        <w:tc>
          <w:tcPr>
            <w:tcW w:w="2547" w:type="dxa"/>
          </w:tcPr>
          <w:p w14:paraId="6D7C4411" w14:textId="7D1BD6A5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  <w:r w:rsidRPr="00472728">
              <w:rPr>
                <w:rFonts w:ascii="Times New Roman" w:hAnsi="Times New Roman" w:cs="Times New Roman"/>
              </w:rPr>
              <w:t>Se proponen recomendaciones pertinentes basadas en evidencia.</w:t>
            </w:r>
          </w:p>
        </w:tc>
        <w:tc>
          <w:tcPr>
            <w:tcW w:w="1867" w:type="dxa"/>
          </w:tcPr>
          <w:p w14:paraId="534C3F67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2F293CBE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07" w:type="dxa"/>
          </w:tcPr>
          <w:p w14:paraId="5C0C1532" w14:textId="77777777" w:rsidR="009414FD" w:rsidRPr="00472728" w:rsidRDefault="009414FD" w:rsidP="003D013F">
            <w:pPr>
              <w:rPr>
                <w:rFonts w:ascii="Times New Roman" w:hAnsi="Times New Roman" w:cs="Times New Roman"/>
              </w:rPr>
            </w:pPr>
          </w:p>
        </w:tc>
      </w:tr>
    </w:tbl>
    <w:p w14:paraId="6CA8D569" w14:textId="77777777" w:rsidR="009414FD" w:rsidRDefault="009414FD" w:rsidP="009414FD"/>
    <w:sectPr w:rsidR="009414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E04"/>
    <w:multiLevelType w:val="hybridMultilevel"/>
    <w:tmpl w:val="77F209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6271B"/>
    <w:multiLevelType w:val="hybridMultilevel"/>
    <w:tmpl w:val="8E1E96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338458">
    <w:abstractNumId w:val="0"/>
  </w:num>
  <w:num w:numId="2" w16cid:durableId="1277373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D"/>
    <w:rsid w:val="00097CC8"/>
    <w:rsid w:val="00110ED6"/>
    <w:rsid w:val="002B3436"/>
    <w:rsid w:val="002F06F2"/>
    <w:rsid w:val="003E1AE1"/>
    <w:rsid w:val="003F1E4D"/>
    <w:rsid w:val="00422620"/>
    <w:rsid w:val="00472728"/>
    <w:rsid w:val="004E48FD"/>
    <w:rsid w:val="00591F1D"/>
    <w:rsid w:val="009414FD"/>
    <w:rsid w:val="009777B4"/>
    <w:rsid w:val="00A63B7B"/>
    <w:rsid w:val="00B823C5"/>
    <w:rsid w:val="00CB6F5C"/>
    <w:rsid w:val="00F2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36992"/>
  <w15:chartTrackingRefBased/>
  <w15:docId w15:val="{4BA62573-CCF4-424D-8441-2DE870B6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4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4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4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4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4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4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4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4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4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4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4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1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RUIZ-TAGLE MATURANA</dc:creator>
  <cp:keywords/>
  <dc:description/>
  <cp:lastModifiedBy>j.ruiztagle</cp:lastModifiedBy>
  <cp:revision>6</cp:revision>
  <dcterms:created xsi:type="dcterms:W3CDTF">2024-12-17T12:07:00Z</dcterms:created>
  <dcterms:modified xsi:type="dcterms:W3CDTF">2025-12-18T19:15:00Z</dcterms:modified>
</cp:coreProperties>
</file>