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4F7AF" w14:textId="3C44FB53" w:rsidR="00272068" w:rsidRPr="00CB13A1" w:rsidRDefault="00D46257" w:rsidP="009B6796">
      <w:pPr>
        <w:spacing w:after="120"/>
        <w:contextualSpacing/>
        <w:jc w:val="center"/>
        <w:rPr>
          <w:rFonts w:asciiTheme="majorHAnsi" w:eastAsia="FangSong" w:hAnsiTheme="majorHAnsi" w:cstheme="majorHAnsi"/>
          <w:sz w:val="28"/>
          <w:szCs w:val="28"/>
        </w:rPr>
      </w:pPr>
      <w:r>
        <w:rPr>
          <w:rFonts w:asciiTheme="majorHAnsi" w:eastAsia="FangSong" w:hAnsiTheme="majorHAnsi" w:cstheme="majorHAnsi"/>
          <w:sz w:val="28"/>
          <w:szCs w:val="28"/>
        </w:rPr>
        <w:t>Sofia Dutta</w:t>
      </w:r>
    </w:p>
    <w:p w14:paraId="4C5EB829" w14:textId="0EC8F9DC" w:rsidR="00DD3161" w:rsidRPr="00CB13A1" w:rsidRDefault="00DD3161" w:rsidP="009B6796">
      <w:pPr>
        <w:spacing w:after="120"/>
        <w:contextualSpacing/>
        <w:jc w:val="center"/>
        <w:rPr>
          <w:rFonts w:asciiTheme="majorHAnsi" w:eastAsia="FangSong" w:hAnsiTheme="majorHAnsi" w:cstheme="majorHAnsi"/>
          <w:sz w:val="22"/>
          <w:szCs w:val="22"/>
        </w:rPr>
      </w:pPr>
      <w:r w:rsidRPr="00CB13A1">
        <w:rPr>
          <w:rFonts w:asciiTheme="majorHAnsi" w:eastAsia="FangSong" w:hAnsiTheme="majorHAnsi" w:cstheme="majorHAnsi"/>
          <w:sz w:val="22"/>
          <w:szCs w:val="22"/>
        </w:rPr>
        <w:t>Curriculum Vitae</w:t>
      </w:r>
      <w:r w:rsidR="00370769" w:rsidRPr="00CB13A1">
        <w:rPr>
          <w:rFonts w:asciiTheme="majorHAnsi" w:eastAsia="FangSong" w:hAnsiTheme="majorHAnsi" w:cstheme="majorHAnsi"/>
          <w:sz w:val="22"/>
          <w:szCs w:val="22"/>
        </w:rPr>
        <w:t xml:space="preserve">, </w:t>
      </w:r>
      <w:r w:rsidR="00D46257">
        <w:rPr>
          <w:rFonts w:asciiTheme="majorHAnsi" w:eastAsia="FangSong" w:hAnsiTheme="majorHAnsi" w:cstheme="majorHAnsi"/>
          <w:sz w:val="22"/>
          <w:szCs w:val="22"/>
        </w:rPr>
        <w:t>Jan</w:t>
      </w:r>
      <w:r w:rsidR="00685077" w:rsidRPr="00CB13A1">
        <w:rPr>
          <w:rFonts w:asciiTheme="majorHAnsi" w:eastAsia="FangSong" w:hAnsiTheme="majorHAnsi" w:cstheme="majorHAnsi"/>
          <w:sz w:val="22"/>
          <w:szCs w:val="22"/>
        </w:rPr>
        <w:t xml:space="preserve"> </w:t>
      </w:r>
      <w:r w:rsidR="006C2FB4">
        <w:rPr>
          <w:rFonts w:asciiTheme="majorHAnsi" w:eastAsia="FangSong" w:hAnsiTheme="majorHAnsi" w:cstheme="majorHAnsi"/>
          <w:sz w:val="22"/>
          <w:szCs w:val="22"/>
        </w:rPr>
        <w:t>2</w:t>
      </w:r>
      <w:r w:rsidR="00D46257">
        <w:rPr>
          <w:rFonts w:asciiTheme="majorHAnsi" w:eastAsia="FangSong" w:hAnsiTheme="majorHAnsi" w:cstheme="majorHAnsi"/>
          <w:sz w:val="22"/>
          <w:szCs w:val="22"/>
        </w:rPr>
        <w:t>4</w:t>
      </w:r>
      <w:r w:rsidR="001D2C32" w:rsidRPr="00CB13A1">
        <w:rPr>
          <w:rFonts w:asciiTheme="majorHAnsi" w:eastAsia="FangSong" w:hAnsiTheme="majorHAnsi" w:cstheme="majorHAnsi"/>
          <w:sz w:val="22"/>
          <w:szCs w:val="22"/>
        </w:rPr>
        <w:t>, 20</w:t>
      </w:r>
      <w:r w:rsidR="00314590" w:rsidRPr="00CB13A1">
        <w:rPr>
          <w:rFonts w:asciiTheme="majorHAnsi" w:eastAsia="FangSong" w:hAnsiTheme="majorHAnsi" w:cstheme="majorHAnsi"/>
          <w:sz w:val="22"/>
          <w:szCs w:val="22"/>
        </w:rPr>
        <w:t>2</w:t>
      </w:r>
      <w:r w:rsidR="00D46257">
        <w:rPr>
          <w:rFonts w:asciiTheme="majorHAnsi" w:eastAsia="FangSong" w:hAnsiTheme="majorHAnsi" w:cstheme="majorHAnsi"/>
          <w:sz w:val="22"/>
          <w:szCs w:val="22"/>
        </w:rPr>
        <w:t>1</w:t>
      </w:r>
    </w:p>
    <w:p w14:paraId="24DCE858" w14:textId="2F9805D6" w:rsidR="00D61AB9" w:rsidRPr="00CB13A1" w:rsidRDefault="000225EF" w:rsidP="009B6796">
      <w:pPr>
        <w:pBdr>
          <w:bottom w:val="single" w:sz="6" w:space="1" w:color="auto"/>
        </w:pBdr>
        <w:spacing w:after="120"/>
        <w:contextualSpacing/>
        <w:jc w:val="center"/>
        <w:rPr>
          <w:rFonts w:asciiTheme="majorHAnsi" w:eastAsia="FangSong" w:hAnsiTheme="majorHAnsi" w:cstheme="majorHAnsi"/>
          <w:sz w:val="22"/>
          <w:szCs w:val="22"/>
        </w:rPr>
      </w:pPr>
      <w:r w:rsidRPr="00CB13A1">
        <w:rPr>
          <w:rFonts w:asciiTheme="majorHAnsi" w:eastAsia="FangSong" w:hAnsiTheme="majorHAnsi" w:cstheme="majorHAnsi"/>
          <w:sz w:val="22"/>
          <w:szCs w:val="22"/>
        </w:rPr>
        <w:sym w:font="FontAwesome" w:char="F003"/>
      </w:r>
      <w:r w:rsidRPr="00CB13A1">
        <w:rPr>
          <w:rFonts w:asciiTheme="majorHAnsi" w:eastAsia="FangSong" w:hAnsiTheme="majorHAnsi" w:cstheme="majorHAnsi"/>
          <w:sz w:val="22"/>
          <w:szCs w:val="22"/>
        </w:rPr>
        <w:t xml:space="preserve"> </w:t>
      </w:r>
      <w:r w:rsidR="00D46257">
        <w:rPr>
          <w:rFonts w:asciiTheme="majorHAnsi" w:eastAsia="FangSong" w:hAnsiTheme="majorHAnsi" w:cstheme="majorHAnsi"/>
          <w:sz w:val="22"/>
          <w:szCs w:val="22"/>
        </w:rPr>
        <w:t>sofia.dutta</w:t>
      </w:r>
      <w:r w:rsidR="001D2C32" w:rsidRPr="00CB13A1">
        <w:rPr>
          <w:rFonts w:asciiTheme="majorHAnsi" w:eastAsia="FangSong" w:hAnsiTheme="majorHAnsi" w:cstheme="majorHAnsi"/>
          <w:sz w:val="22"/>
          <w:szCs w:val="22"/>
        </w:rPr>
        <w:t>@</w:t>
      </w:r>
      <w:r w:rsidR="00D46257">
        <w:rPr>
          <w:rFonts w:asciiTheme="majorHAnsi" w:eastAsia="FangSong" w:hAnsiTheme="majorHAnsi" w:cstheme="majorHAnsi"/>
          <w:sz w:val="22"/>
          <w:szCs w:val="22"/>
        </w:rPr>
        <w:t>newwave.io</w:t>
      </w:r>
      <w:r w:rsidRPr="00CB13A1">
        <w:rPr>
          <w:rStyle w:val="Hyperlink"/>
          <w:rFonts w:asciiTheme="majorHAnsi" w:eastAsia="FangSong" w:hAnsiTheme="majorHAnsi" w:cstheme="majorHAnsi"/>
          <w:sz w:val="22"/>
          <w:szCs w:val="22"/>
          <w:u w:val="none"/>
        </w:rPr>
        <w:t xml:space="preserve"> </w:t>
      </w:r>
      <w:r w:rsidRPr="00CB13A1">
        <w:rPr>
          <w:rFonts w:asciiTheme="majorHAnsi" w:eastAsia="FangSong" w:hAnsiTheme="majorHAnsi" w:cstheme="majorHAnsi"/>
          <w:sz w:val="22"/>
          <w:szCs w:val="22"/>
        </w:rPr>
        <w:t xml:space="preserve">| </w:t>
      </w:r>
      <w:r w:rsidRPr="00CB13A1">
        <w:rPr>
          <w:rFonts w:asciiTheme="majorHAnsi" w:eastAsia="FangSong" w:hAnsiTheme="majorHAnsi" w:cstheme="majorHAnsi"/>
          <w:sz w:val="22"/>
          <w:szCs w:val="22"/>
        </w:rPr>
        <w:sym w:font="FontAwesome" w:char="F08E"/>
      </w:r>
      <w:r w:rsidRPr="00CB13A1">
        <w:rPr>
          <w:rFonts w:asciiTheme="majorHAnsi" w:eastAsia="FangSong" w:hAnsiTheme="majorHAnsi" w:cstheme="majorHAnsi"/>
          <w:sz w:val="22"/>
          <w:szCs w:val="22"/>
        </w:rPr>
        <w:t xml:space="preserve"> https://</w:t>
      </w:r>
      <w:r w:rsidR="00D46257">
        <w:rPr>
          <w:rFonts w:asciiTheme="majorHAnsi" w:eastAsia="FangSong" w:hAnsiTheme="majorHAnsi" w:cstheme="majorHAnsi"/>
          <w:sz w:val="22"/>
          <w:szCs w:val="22"/>
        </w:rPr>
        <w:t>sofiadutta.github.io</w:t>
      </w:r>
    </w:p>
    <w:p w14:paraId="431B0194" w14:textId="77777777" w:rsidR="0038607F" w:rsidRPr="00CB13A1" w:rsidRDefault="0038607F" w:rsidP="009B6796">
      <w:pPr>
        <w:spacing w:after="120"/>
        <w:contextualSpacing/>
        <w:rPr>
          <w:rFonts w:asciiTheme="majorHAnsi" w:eastAsia="FangSong" w:hAnsiTheme="majorHAnsi" w:cstheme="majorHAnsi"/>
          <w:sz w:val="22"/>
          <w:szCs w:val="22"/>
        </w:rPr>
      </w:pPr>
    </w:p>
    <w:p w14:paraId="49CA352F" w14:textId="2CF610C3" w:rsidR="00D61AB9" w:rsidRPr="00CB13A1" w:rsidRDefault="0038607F" w:rsidP="009B6796">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Education</w:t>
      </w:r>
    </w:p>
    <w:p w14:paraId="76EDC202" w14:textId="77777777" w:rsidR="001901C4" w:rsidRPr="00CB13A1" w:rsidRDefault="001901C4" w:rsidP="009B6796">
      <w:pPr>
        <w:spacing w:after="120"/>
        <w:contextualSpacing/>
        <w:rPr>
          <w:rFonts w:asciiTheme="majorHAnsi" w:eastAsia="FangSong" w:hAnsiTheme="majorHAnsi" w:cstheme="majorHAnsi"/>
          <w:caps/>
          <w:sz w:val="22"/>
          <w:szCs w:val="22"/>
        </w:rPr>
      </w:pPr>
    </w:p>
    <w:tbl>
      <w:tblPr>
        <w:tblStyle w:val="TableGrid"/>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460"/>
        <w:gridCol w:w="3420"/>
        <w:gridCol w:w="1270"/>
      </w:tblGrid>
      <w:tr w:rsidR="00851E88" w:rsidRPr="00CB13A1" w14:paraId="4C4A406B" w14:textId="5D014F2F" w:rsidTr="00263331">
        <w:tc>
          <w:tcPr>
            <w:tcW w:w="2940" w:type="dxa"/>
          </w:tcPr>
          <w:p w14:paraId="493B22E8" w14:textId="0DD2CC3C" w:rsidR="00851E88" w:rsidRPr="00CB13A1" w:rsidRDefault="006B3037" w:rsidP="009B6796">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Masters Professional Studies</w:t>
            </w:r>
          </w:p>
        </w:tc>
        <w:tc>
          <w:tcPr>
            <w:tcW w:w="2460" w:type="dxa"/>
          </w:tcPr>
          <w:p w14:paraId="7CB6E7A2" w14:textId="240DE22F" w:rsidR="00851E88" w:rsidRPr="00CB13A1" w:rsidRDefault="006B3037" w:rsidP="009B6796">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w:t>
            </w:r>
            <w:r w:rsidR="00851E88" w:rsidRPr="00CB13A1">
              <w:rPr>
                <w:rFonts w:asciiTheme="majorHAnsi" w:eastAsia="FangSong" w:hAnsiTheme="majorHAnsi" w:cstheme="majorHAnsi"/>
                <w:sz w:val="22"/>
                <w:szCs w:val="22"/>
              </w:rPr>
              <w:t xml:space="preserve"> Science</w:t>
            </w:r>
          </w:p>
        </w:tc>
        <w:tc>
          <w:tcPr>
            <w:tcW w:w="3420" w:type="dxa"/>
          </w:tcPr>
          <w:p w14:paraId="0FE12B63" w14:textId="20100E99" w:rsidR="00851E88" w:rsidRPr="00CB13A1" w:rsidRDefault="00851E8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University of Maryland, Baltimore County, </w:t>
            </w:r>
            <w:r w:rsidR="00263331">
              <w:rPr>
                <w:rFonts w:asciiTheme="majorHAnsi" w:eastAsia="FangSong" w:hAnsiTheme="majorHAnsi" w:cstheme="majorHAnsi"/>
                <w:sz w:val="22"/>
                <w:szCs w:val="22"/>
              </w:rPr>
              <w:t xml:space="preserve">Baltimore, </w:t>
            </w:r>
            <w:r w:rsidRPr="00CB13A1">
              <w:rPr>
                <w:rFonts w:asciiTheme="majorHAnsi" w:eastAsia="FangSong" w:hAnsiTheme="majorHAnsi" w:cstheme="majorHAnsi"/>
                <w:sz w:val="22"/>
                <w:szCs w:val="22"/>
              </w:rPr>
              <w:t>USA</w:t>
            </w:r>
          </w:p>
        </w:tc>
        <w:tc>
          <w:tcPr>
            <w:tcW w:w="1270" w:type="dxa"/>
          </w:tcPr>
          <w:p w14:paraId="1647AC5F" w14:textId="74A29B58" w:rsidR="00851E88" w:rsidRPr="00CB13A1" w:rsidRDefault="00851E8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Fall 20</w:t>
            </w:r>
            <w:r w:rsidR="00263331">
              <w:rPr>
                <w:rFonts w:asciiTheme="majorHAnsi" w:eastAsia="FangSong" w:hAnsiTheme="majorHAnsi" w:cstheme="majorHAnsi"/>
                <w:sz w:val="22"/>
                <w:szCs w:val="22"/>
              </w:rPr>
              <w:t>20</w:t>
            </w:r>
          </w:p>
        </w:tc>
      </w:tr>
      <w:tr w:rsidR="00851E88" w:rsidRPr="00CB13A1" w14:paraId="66D20007" w14:textId="56AC7A5F" w:rsidTr="00263331">
        <w:tc>
          <w:tcPr>
            <w:tcW w:w="2940" w:type="dxa"/>
          </w:tcPr>
          <w:p w14:paraId="57961F56" w14:textId="13BC1443" w:rsidR="00851E88" w:rsidRPr="00CB13A1" w:rsidRDefault="00851E8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Bachelor of </w:t>
            </w:r>
            <w:r w:rsidR="006B3037">
              <w:rPr>
                <w:rFonts w:asciiTheme="majorHAnsi" w:eastAsia="FangSong" w:hAnsiTheme="majorHAnsi" w:cstheme="majorHAnsi"/>
                <w:sz w:val="22"/>
                <w:szCs w:val="22"/>
              </w:rPr>
              <w:t>Technology</w:t>
            </w:r>
          </w:p>
        </w:tc>
        <w:tc>
          <w:tcPr>
            <w:tcW w:w="2460" w:type="dxa"/>
          </w:tcPr>
          <w:p w14:paraId="353D179C" w14:textId="0373AD6F" w:rsidR="00851E88" w:rsidRPr="00CB13A1" w:rsidRDefault="00263331" w:rsidP="009B6796">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Computer</w:t>
            </w:r>
            <w:r w:rsidR="00851E88" w:rsidRPr="00CB13A1">
              <w:rPr>
                <w:rFonts w:asciiTheme="majorHAnsi" w:eastAsia="FangSong" w:hAnsiTheme="majorHAnsi" w:cstheme="majorHAnsi"/>
                <w:sz w:val="22"/>
                <w:szCs w:val="22"/>
              </w:rPr>
              <w:t xml:space="preserve"> </w:t>
            </w:r>
            <w:r>
              <w:rPr>
                <w:rFonts w:asciiTheme="majorHAnsi" w:eastAsia="FangSong" w:hAnsiTheme="majorHAnsi" w:cstheme="majorHAnsi"/>
                <w:sz w:val="22"/>
                <w:szCs w:val="22"/>
              </w:rPr>
              <w:t>Science and Engineering</w:t>
            </w:r>
          </w:p>
        </w:tc>
        <w:tc>
          <w:tcPr>
            <w:tcW w:w="3420" w:type="dxa"/>
          </w:tcPr>
          <w:p w14:paraId="03BF8EB2" w14:textId="56DD6546" w:rsidR="00851E88" w:rsidRPr="00CB13A1" w:rsidRDefault="00263331" w:rsidP="009B6796">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West Bengal </w:t>
            </w:r>
            <w:r w:rsidR="00851E88" w:rsidRPr="00CB13A1">
              <w:rPr>
                <w:rFonts w:asciiTheme="majorHAnsi" w:eastAsia="FangSong" w:hAnsiTheme="majorHAnsi" w:cstheme="majorHAnsi"/>
                <w:sz w:val="22"/>
                <w:szCs w:val="22"/>
              </w:rPr>
              <w:t>University</w:t>
            </w:r>
            <w:r>
              <w:rPr>
                <w:rFonts w:asciiTheme="majorHAnsi" w:eastAsia="FangSong" w:hAnsiTheme="majorHAnsi" w:cstheme="majorHAnsi"/>
                <w:sz w:val="22"/>
                <w:szCs w:val="22"/>
              </w:rPr>
              <w:t xml:space="preserve"> of Technology, Kolkata</w:t>
            </w:r>
            <w:r w:rsidR="00851E88" w:rsidRPr="00CB13A1">
              <w:rPr>
                <w:rFonts w:asciiTheme="majorHAnsi" w:eastAsia="FangSong" w:hAnsiTheme="majorHAnsi" w:cstheme="majorHAnsi"/>
                <w:sz w:val="22"/>
                <w:szCs w:val="22"/>
              </w:rPr>
              <w:t>, India</w:t>
            </w:r>
          </w:p>
        </w:tc>
        <w:tc>
          <w:tcPr>
            <w:tcW w:w="1270" w:type="dxa"/>
          </w:tcPr>
          <w:p w14:paraId="31DF81C1" w14:textId="4E292E2C" w:rsidR="00851E88" w:rsidRPr="00CB13A1" w:rsidRDefault="00263331" w:rsidP="009B6796">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Spring 2010</w:t>
            </w:r>
          </w:p>
        </w:tc>
      </w:tr>
    </w:tbl>
    <w:p w14:paraId="7219C678" w14:textId="77777777" w:rsidR="00662DDA" w:rsidRDefault="00662DDA" w:rsidP="009B6796">
      <w:pPr>
        <w:autoSpaceDE w:val="0"/>
        <w:autoSpaceDN w:val="0"/>
        <w:adjustRightInd w:val="0"/>
        <w:spacing w:after="120"/>
        <w:rPr>
          <w:rFonts w:asciiTheme="majorHAnsi" w:eastAsia="FangSong" w:hAnsiTheme="majorHAnsi" w:cstheme="majorHAnsi"/>
          <w:b/>
          <w:sz w:val="22"/>
          <w:szCs w:val="22"/>
        </w:rPr>
      </w:pPr>
    </w:p>
    <w:p w14:paraId="628B4640" w14:textId="46C441B6" w:rsidR="009F4B6B" w:rsidRPr="00CB13A1" w:rsidRDefault="00263331" w:rsidP="009B6796">
      <w:pPr>
        <w:autoSpaceDE w:val="0"/>
        <w:autoSpaceDN w:val="0"/>
        <w:adjustRightInd w:val="0"/>
        <w:spacing w:after="120"/>
        <w:rPr>
          <w:rFonts w:asciiTheme="majorHAnsi" w:eastAsia="FangSong" w:hAnsiTheme="majorHAnsi" w:cstheme="majorHAnsi"/>
          <w:sz w:val="22"/>
          <w:szCs w:val="22"/>
        </w:rPr>
      </w:pPr>
      <w:r>
        <w:rPr>
          <w:rFonts w:asciiTheme="majorHAnsi" w:eastAsia="FangSong" w:hAnsiTheme="majorHAnsi" w:cstheme="majorHAnsi"/>
          <w:b/>
          <w:sz w:val="22"/>
          <w:szCs w:val="22"/>
        </w:rPr>
        <w:t xml:space="preserve">Capstone project </w:t>
      </w:r>
      <w:r w:rsidR="009F4B6B" w:rsidRPr="00CB13A1">
        <w:rPr>
          <w:rFonts w:asciiTheme="majorHAnsi" w:eastAsia="FangSong" w:hAnsiTheme="majorHAnsi" w:cstheme="majorHAnsi"/>
          <w:b/>
          <w:sz w:val="22"/>
          <w:szCs w:val="22"/>
        </w:rPr>
        <w:t>title</w:t>
      </w:r>
      <w:r w:rsidR="009F4B6B" w:rsidRPr="00CB13A1">
        <w:rPr>
          <w:rFonts w:asciiTheme="majorHAnsi" w:eastAsia="FangSong" w:hAnsiTheme="majorHAnsi" w:cstheme="majorHAnsi"/>
          <w:sz w:val="22"/>
          <w:szCs w:val="22"/>
        </w:rPr>
        <w:t xml:space="preserve">: </w:t>
      </w:r>
      <w:proofErr w:type="spellStart"/>
      <w:r w:rsidR="00CC72A5" w:rsidRPr="00CC72A5">
        <w:rPr>
          <w:rFonts w:asciiTheme="majorHAnsi" w:eastAsia="FangSong" w:hAnsiTheme="majorHAnsi" w:cstheme="majorHAnsi"/>
          <w:sz w:val="22"/>
          <w:szCs w:val="22"/>
        </w:rPr>
        <w:t>QABot</w:t>
      </w:r>
      <w:proofErr w:type="spellEnd"/>
      <w:r w:rsidR="00CC72A5" w:rsidRPr="00CC72A5">
        <w:rPr>
          <w:rFonts w:asciiTheme="majorHAnsi" w:eastAsia="FangSong" w:hAnsiTheme="majorHAnsi" w:cstheme="majorHAnsi"/>
          <w:sz w:val="22"/>
          <w:szCs w:val="22"/>
        </w:rPr>
        <w:t>: A Chatbot for Open Question Answering using Neural Networks</w:t>
      </w:r>
    </w:p>
    <w:p w14:paraId="358656C6" w14:textId="580B9A1D" w:rsidR="001901C4" w:rsidRPr="00CB13A1" w:rsidRDefault="001901C4"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b/>
          <w:sz w:val="22"/>
          <w:szCs w:val="22"/>
        </w:rPr>
        <w:t>Advisor</w:t>
      </w:r>
      <w:r w:rsidRPr="00CB13A1">
        <w:rPr>
          <w:rFonts w:asciiTheme="majorHAnsi" w:eastAsia="FangSong" w:hAnsiTheme="majorHAnsi" w:cstheme="majorHAnsi"/>
          <w:sz w:val="22"/>
          <w:szCs w:val="22"/>
        </w:rPr>
        <w:t xml:space="preserve">: </w:t>
      </w:r>
      <w:r w:rsidR="00263331">
        <w:rPr>
          <w:rFonts w:asciiTheme="majorHAnsi" w:eastAsia="FangSong" w:hAnsiTheme="majorHAnsi" w:cstheme="majorHAnsi"/>
          <w:sz w:val="22"/>
          <w:szCs w:val="22"/>
        </w:rPr>
        <w:t xml:space="preserve">Ergun </w:t>
      </w:r>
      <w:proofErr w:type="spellStart"/>
      <w:r w:rsidR="00263331">
        <w:rPr>
          <w:rFonts w:asciiTheme="majorHAnsi" w:eastAsia="FangSong" w:hAnsiTheme="majorHAnsi" w:cstheme="majorHAnsi"/>
          <w:sz w:val="22"/>
          <w:szCs w:val="22"/>
        </w:rPr>
        <w:t>Simsek</w:t>
      </w:r>
      <w:proofErr w:type="spellEnd"/>
      <w:r w:rsidRPr="00CB13A1">
        <w:rPr>
          <w:rFonts w:asciiTheme="majorHAnsi" w:eastAsia="FangSong" w:hAnsiTheme="majorHAnsi" w:cstheme="majorHAnsi"/>
          <w:sz w:val="22"/>
          <w:szCs w:val="22"/>
        </w:rPr>
        <w:t xml:space="preserve">, Ph.D. </w:t>
      </w:r>
    </w:p>
    <w:p w14:paraId="08B6028C" w14:textId="77777777" w:rsidR="001D2C32" w:rsidRPr="00CB13A1" w:rsidRDefault="001D2C32" w:rsidP="001D2C32">
      <w:pPr>
        <w:spacing w:after="120"/>
        <w:contextualSpacing/>
        <w:rPr>
          <w:rFonts w:asciiTheme="majorHAnsi" w:eastAsia="FangSong" w:hAnsiTheme="majorHAnsi" w:cstheme="majorHAnsi"/>
          <w:sz w:val="22"/>
          <w:szCs w:val="22"/>
        </w:rPr>
      </w:pPr>
    </w:p>
    <w:p w14:paraId="498C578D" w14:textId="77777777" w:rsidR="001D2C32" w:rsidRPr="00CB13A1" w:rsidRDefault="001D2C32" w:rsidP="001D2C32">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Work Experience</w:t>
      </w:r>
    </w:p>
    <w:p w14:paraId="280799E3" w14:textId="77777777" w:rsidR="001D2C32" w:rsidRPr="00CB13A1" w:rsidRDefault="001D2C32" w:rsidP="001D2C32">
      <w:pPr>
        <w:spacing w:after="120"/>
        <w:contextualSpacing/>
        <w:rPr>
          <w:rFonts w:asciiTheme="majorHAnsi" w:eastAsia="FangSong" w:hAnsiTheme="majorHAnsi" w:cstheme="majorHAnsi"/>
          <w:sz w:val="22"/>
          <w:szCs w:val="22"/>
        </w:rPr>
      </w:pPr>
    </w:p>
    <w:tbl>
      <w:tblPr>
        <w:tblStyle w:val="TableGrid"/>
        <w:tblW w:w="100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5"/>
        <w:gridCol w:w="1805"/>
        <w:gridCol w:w="7020"/>
      </w:tblGrid>
      <w:tr w:rsidR="00DD116C" w:rsidRPr="00CB13A1" w14:paraId="6914EE54" w14:textId="77777777" w:rsidTr="00662DDA">
        <w:tc>
          <w:tcPr>
            <w:tcW w:w="1255" w:type="dxa"/>
          </w:tcPr>
          <w:p w14:paraId="65B0A782" w14:textId="77777777" w:rsidR="00F44E4B" w:rsidRDefault="000F2EEA"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Jan </w:t>
            </w:r>
            <w:r w:rsidR="00962460">
              <w:rPr>
                <w:rFonts w:asciiTheme="majorHAnsi" w:eastAsia="FangSong" w:hAnsiTheme="majorHAnsi" w:cstheme="majorHAnsi"/>
                <w:sz w:val="22"/>
                <w:szCs w:val="22"/>
              </w:rPr>
              <w:t>202</w:t>
            </w:r>
            <w:r>
              <w:rPr>
                <w:rFonts w:asciiTheme="majorHAnsi" w:eastAsia="FangSong" w:hAnsiTheme="majorHAnsi" w:cstheme="majorHAnsi"/>
                <w:sz w:val="22"/>
                <w:szCs w:val="22"/>
              </w:rPr>
              <w:t>1</w:t>
            </w:r>
            <w:r w:rsidR="00962460">
              <w:rPr>
                <w:rFonts w:asciiTheme="majorHAnsi" w:eastAsia="FangSong" w:hAnsiTheme="majorHAnsi" w:cstheme="majorHAnsi"/>
                <w:sz w:val="22"/>
                <w:szCs w:val="22"/>
              </w:rPr>
              <w:t xml:space="preserve"> </w:t>
            </w:r>
          </w:p>
          <w:p w14:paraId="21921982" w14:textId="324E9A5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503148DB" w14:textId="4517151F" w:rsidR="00DD116C" w:rsidRPr="00CB13A1" w:rsidRDefault="00DD116C"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Present </w:t>
            </w:r>
          </w:p>
        </w:tc>
        <w:tc>
          <w:tcPr>
            <w:tcW w:w="1805" w:type="dxa"/>
          </w:tcPr>
          <w:p w14:paraId="25504C1C" w14:textId="77777777"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Senior Data Scientist</w:t>
            </w:r>
          </w:p>
          <w:p w14:paraId="3148B907" w14:textId="66960BD1"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3DFAE61C" w14:textId="77777777" w:rsidR="001B3C58" w:rsidRDefault="000F2EEA" w:rsidP="00DD116C">
            <w:pPr>
              <w:spacing w:after="120"/>
              <w:rPr>
                <w:rFonts w:asciiTheme="majorHAnsi" w:eastAsia="FangSong" w:hAnsiTheme="majorHAnsi" w:cstheme="majorHAnsi"/>
                <w:sz w:val="22"/>
                <w:szCs w:val="22"/>
              </w:rPr>
            </w:pPr>
            <w:proofErr w:type="spellStart"/>
            <w:r w:rsidRPr="000F2EEA">
              <w:rPr>
                <w:rFonts w:asciiTheme="majorHAnsi" w:eastAsia="FangSong" w:hAnsiTheme="majorHAnsi" w:cstheme="majorHAnsi"/>
                <w:sz w:val="22"/>
                <w:szCs w:val="22"/>
              </w:rPr>
              <w:t>NewWave</w:t>
            </w:r>
            <w:proofErr w:type="spellEnd"/>
            <w:r w:rsidRPr="000F2EEA">
              <w:rPr>
                <w:rFonts w:asciiTheme="majorHAnsi" w:eastAsia="FangSong" w:hAnsiTheme="majorHAnsi" w:cstheme="majorHAnsi"/>
                <w:sz w:val="22"/>
                <w:szCs w:val="22"/>
              </w:rPr>
              <w:t xml:space="preserve"> Telecom &amp; Technologies Inc., </w:t>
            </w:r>
          </w:p>
          <w:p w14:paraId="0DC4E7B5" w14:textId="14849954" w:rsidR="00DD116C" w:rsidRPr="00CB13A1" w:rsidRDefault="000F2EEA" w:rsidP="00DD116C">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79189DB5" w14:textId="1E60FCC9" w:rsidR="000F2EEA"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Working on the Medicaid Data Quality Analytics (MDQA) project, a next generation data science project focused on creating platforms for analyzing and improving the data quality of US healthcare systems. Implementing an end-to-end Data Science workflow from data acquisition, data processing, data integration, model creation, model validation, machine learning prediction to visual representation. </w:t>
            </w:r>
          </w:p>
          <w:p w14:paraId="50FFAC4C" w14:textId="09CE5D4D" w:rsidR="000F2EEA" w:rsidRPr="005A0956" w:rsidRDefault="009631C8"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Creation of predictive models using machine learning, deep neural networks, and ensemble methods. </w:t>
            </w:r>
            <w:r w:rsidR="000F2EEA" w:rsidRPr="005A0956">
              <w:rPr>
                <w:rFonts w:asciiTheme="majorHAnsi" w:eastAsia="FangSong" w:hAnsiTheme="majorHAnsi" w:cstheme="majorHAnsi"/>
                <w:sz w:val="22"/>
                <w:szCs w:val="22"/>
              </w:rPr>
              <w:t xml:space="preserve">Automating the collection of data using tools like Google Cloud Fusion to quickly aggregate data from various sources. Pre-processing of data via data cleansing, transformation, formatting to allow proper consumption by downstream analytics systems. </w:t>
            </w:r>
          </w:p>
          <w:p w14:paraId="53FA3694" w14:textId="36C60962" w:rsid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Building scalable, distributed, fault tolerant, load balanced systems for analyzing huge quantities of data, typically referred to as Big-Data analytics, using Google Cloud Fusion tool, Google Cloud Storage systems and Apache Spark technologies. Using knowledge of and skills with various cloud-based platforms and technologies like Google </w:t>
            </w:r>
            <w:proofErr w:type="spellStart"/>
            <w:r w:rsidRPr="005A0956">
              <w:rPr>
                <w:rFonts w:asciiTheme="majorHAnsi" w:eastAsia="FangSong" w:hAnsiTheme="majorHAnsi" w:cstheme="majorHAnsi"/>
                <w:sz w:val="22"/>
                <w:szCs w:val="22"/>
              </w:rPr>
              <w:t>Dataproc</w:t>
            </w:r>
            <w:proofErr w:type="spellEnd"/>
            <w:r w:rsidRPr="005A0956">
              <w:rPr>
                <w:rFonts w:asciiTheme="majorHAnsi" w:eastAsia="FangSong" w:hAnsiTheme="majorHAnsi" w:cstheme="majorHAnsi"/>
                <w:sz w:val="22"/>
                <w:szCs w:val="22"/>
              </w:rPr>
              <w:t xml:space="preserve">, Google Compute Engine, Google Cloud Storage, Google Cloud SDK, Google Cloud SQL, Google Big Query, and Google Cloud CDN to process, store and analyze patient data and perform data quality analytics over it. Presenting results using visualization platforms like Looker, </w:t>
            </w:r>
            <w:proofErr w:type="spellStart"/>
            <w:r w:rsidRPr="005A0956">
              <w:rPr>
                <w:rFonts w:asciiTheme="majorHAnsi" w:eastAsia="FangSong" w:hAnsiTheme="majorHAnsi" w:cstheme="majorHAnsi"/>
                <w:sz w:val="22"/>
                <w:szCs w:val="22"/>
              </w:rPr>
              <w:t>Jupyter</w:t>
            </w:r>
            <w:proofErr w:type="spellEnd"/>
            <w:r w:rsidRPr="005A0956">
              <w:rPr>
                <w:rFonts w:asciiTheme="majorHAnsi" w:eastAsia="FangSong" w:hAnsiTheme="majorHAnsi" w:cstheme="majorHAnsi"/>
                <w:sz w:val="22"/>
                <w:szCs w:val="22"/>
              </w:rPr>
              <w:t xml:space="preserve"> Notebook and Azure Databricks. </w:t>
            </w:r>
          </w:p>
          <w:p w14:paraId="13EAE921" w14:textId="2CE856F2" w:rsidR="000F2EEA"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Resolving business challenges in an efficient and timely manner. Effectively communicating, presenting the most relevant information, and collaborating with team leads and product owners to ensure a positive impact on the US healthcare system and US citizens' healthcare data. </w:t>
            </w:r>
          </w:p>
          <w:p w14:paraId="55F9BEAE" w14:textId="5AAF58B4" w:rsidR="00DD116C"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Thinking outside the box and researching ways of improving data security and enabling faster data lookups.</w:t>
            </w:r>
          </w:p>
        </w:tc>
      </w:tr>
      <w:tr w:rsidR="00F44E4B" w:rsidRPr="00CB13A1" w14:paraId="22FF3142" w14:textId="77777777" w:rsidTr="00662DDA">
        <w:tc>
          <w:tcPr>
            <w:tcW w:w="1255" w:type="dxa"/>
          </w:tcPr>
          <w:p w14:paraId="4FB8D23D"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 xml:space="preserve">May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20</w:t>
            </w:r>
          </w:p>
          <w:p w14:paraId="0D88297A" w14:textId="6A40B6FC"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2C2E023C" w14:textId="3BABE7B1"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Dec 2020</w:t>
            </w:r>
          </w:p>
        </w:tc>
        <w:tc>
          <w:tcPr>
            <w:tcW w:w="1805" w:type="dxa"/>
          </w:tcPr>
          <w:p w14:paraId="21DB96B9" w14:textId="75918B49"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 Scientist Intern</w:t>
            </w:r>
          </w:p>
          <w:p w14:paraId="0031F195"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70D815A" w14:textId="77777777" w:rsidR="00F44E4B" w:rsidRDefault="00F44E4B" w:rsidP="00F44E4B">
            <w:pPr>
              <w:spacing w:after="120"/>
              <w:rPr>
                <w:rFonts w:asciiTheme="majorHAnsi" w:eastAsia="FangSong" w:hAnsiTheme="majorHAnsi" w:cstheme="majorHAnsi"/>
                <w:sz w:val="22"/>
                <w:szCs w:val="22"/>
              </w:rPr>
            </w:pPr>
            <w:proofErr w:type="spellStart"/>
            <w:r w:rsidRPr="000F2EEA">
              <w:rPr>
                <w:rFonts w:asciiTheme="majorHAnsi" w:eastAsia="FangSong" w:hAnsiTheme="majorHAnsi" w:cstheme="majorHAnsi"/>
                <w:sz w:val="22"/>
                <w:szCs w:val="22"/>
              </w:rPr>
              <w:t>NewWave</w:t>
            </w:r>
            <w:proofErr w:type="spellEnd"/>
            <w:r w:rsidRPr="000F2EEA">
              <w:rPr>
                <w:rFonts w:asciiTheme="majorHAnsi" w:eastAsia="FangSong" w:hAnsiTheme="majorHAnsi" w:cstheme="majorHAnsi"/>
                <w:sz w:val="22"/>
                <w:szCs w:val="22"/>
              </w:rPr>
              <w:t xml:space="preserve"> Telecom &amp; Technologies Inc., </w:t>
            </w:r>
          </w:p>
          <w:p w14:paraId="7C188665" w14:textId="7C281137" w:rsidR="00F44E4B" w:rsidRPr="00CB13A1" w:rsidRDefault="00F44E4B" w:rsidP="00F44E4B">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0E52308A" w14:textId="77777777" w:rsidR="00C60A63" w:rsidRDefault="005A0956" w:rsidP="00C60A63">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I</w:t>
            </w:r>
            <w:r w:rsidRPr="005A0956">
              <w:rPr>
                <w:rFonts w:asciiTheme="majorHAnsi" w:eastAsia="FangSong" w:hAnsiTheme="majorHAnsi" w:cstheme="majorHAnsi"/>
                <w:sz w:val="22"/>
                <w:szCs w:val="22"/>
              </w:rPr>
              <w:t>ntern</w:t>
            </w:r>
            <w:r>
              <w:rPr>
                <w:rFonts w:asciiTheme="majorHAnsi" w:eastAsia="FangSong" w:hAnsiTheme="majorHAnsi" w:cstheme="majorHAnsi"/>
                <w:sz w:val="22"/>
                <w:szCs w:val="22"/>
              </w:rPr>
              <w:t>ed</w:t>
            </w:r>
            <w:r w:rsidRPr="005A0956">
              <w:rPr>
                <w:rFonts w:asciiTheme="majorHAnsi" w:eastAsia="FangSong" w:hAnsiTheme="majorHAnsi" w:cstheme="majorHAnsi"/>
                <w:sz w:val="22"/>
                <w:szCs w:val="22"/>
              </w:rPr>
              <w:t xml:space="preserve"> on the Medicaid Data Quality Analytics (MDQA) project</w:t>
            </w:r>
            <w:r>
              <w:rPr>
                <w:rFonts w:asciiTheme="majorHAnsi" w:eastAsia="FangSong" w:hAnsiTheme="majorHAnsi" w:cstheme="majorHAnsi"/>
                <w:sz w:val="22"/>
                <w:szCs w:val="22"/>
              </w:rPr>
              <w:t xml:space="preserve"> and</w:t>
            </w:r>
            <w:r w:rsidRPr="005A0956">
              <w:rPr>
                <w:rFonts w:asciiTheme="majorHAnsi" w:eastAsia="FangSong" w:hAnsiTheme="majorHAnsi" w:cstheme="majorHAnsi"/>
                <w:sz w:val="22"/>
                <w:szCs w:val="22"/>
              </w:rPr>
              <w:t xml:space="preserve"> applied data visualization skills </w:t>
            </w:r>
            <w:r>
              <w:rPr>
                <w:rFonts w:asciiTheme="majorHAnsi" w:eastAsia="FangSong" w:hAnsiTheme="majorHAnsi" w:cstheme="majorHAnsi"/>
                <w:sz w:val="22"/>
                <w:szCs w:val="22"/>
              </w:rPr>
              <w:t>acquired during graduate career to carry out several visualization tasks for the team.</w:t>
            </w:r>
            <w:r w:rsidR="00C60A63">
              <w:rPr>
                <w:rFonts w:asciiTheme="majorHAnsi" w:eastAsia="FangSong" w:hAnsiTheme="majorHAnsi" w:cstheme="majorHAnsi"/>
                <w:sz w:val="22"/>
                <w:szCs w:val="22"/>
              </w:rPr>
              <w:t xml:space="preserve"> Used </w:t>
            </w:r>
            <w:r w:rsidRPr="005A0956">
              <w:rPr>
                <w:rFonts w:asciiTheme="majorHAnsi" w:eastAsia="FangSong" w:hAnsiTheme="majorHAnsi" w:cstheme="majorHAnsi"/>
                <w:sz w:val="22"/>
                <w:szCs w:val="22"/>
              </w:rPr>
              <w:t xml:space="preserve">Matplotlib, Seaborn to present data quality outcomes from various quality computation metrics. Learned to use the Looker tool from Google as team was heavily using it. </w:t>
            </w:r>
          </w:p>
          <w:p w14:paraId="2637C421"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Created an end-to-end design and architecture of the data quality analytics platform. Created the database schema design for the MDQA project. Collaborated with product owner and other engineers on building the first version of the data quality platform for the MDQA project. Created mechanisms for generating fake training data using Python programming to test out efficacy of machine learning algorithms used in the project. </w:t>
            </w:r>
          </w:p>
          <w:p w14:paraId="3718070C"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Trained machine learning models using thousands of rules for quality computation metrics. Worked on improving computation efficiency by several orders of magnitude by implementing data analysis workflows in Google Cloud Platform (GCP) clusters and using Apache Spark for quality metrics computations. Exported results to Looker for creating intuitive dashboards visualizations. Worked with </w:t>
            </w:r>
            <w:r w:rsidR="00C60A63">
              <w:rPr>
                <w:rFonts w:asciiTheme="majorHAnsi" w:eastAsia="FangSong" w:hAnsiTheme="majorHAnsi" w:cstheme="majorHAnsi"/>
                <w:sz w:val="22"/>
                <w:szCs w:val="22"/>
              </w:rPr>
              <w:t>large</w:t>
            </w:r>
            <w:r w:rsidRPr="005A0956">
              <w:rPr>
                <w:rFonts w:asciiTheme="majorHAnsi" w:eastAsia="FangSong" w:hAnsiTheme="majorHAnsi" w:cstheme="majorHAnsi"/>
                <w:sz w:val="22"/>
                <w:szCs w:val="22"/>
              </w:rPr>
              <w:t xml:space="preserve"> quantities of US healthcare data from Centers for Medicare &amp; Medicaid. </w:t>
            </w:r>
          </w:p>
          <w:p w14:paraId="53E8BF49" w14:textId="26C38D7F" w:rsidR="00F44E4B" w:rsidRPr="00CB13A1"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Created clusters in Google Cloud Platform and installed all required Big-Data analytics packages and software. Configured GCP environment to execute Python programs and connected the cloud infrastructure with Looker's dashboards for delivering computed results to be presented to customers.</w:t>
            </w:r>
          </w:p>
        </w:tc>
      </w:tr>
      <w:tr w:rsidR="00F44E4B" w:rsidRPr="00CB13A1" w14:paraId="22F3A441" w14:textId="2A21ACF0" w:rsidTr="00662DDA">
        <w:trPr>
          <w:trHeight w:val="621"/>
        </w:trPr>
        <w:tc>
          <w:tcPr>
            <w:tcW w:w="1255" w:type="dxa"/>
          </w:tcPr>
          <w:p w14:paraId="27019196" w14:textId="32D86D5A"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Sep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19</w:t>
            </w:r>
          </w:p>
          <w:p w14:paraId="023AF8F1"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46A74EE3" w14:textId="39124FC2"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May 2020</w:t>
            </w:r>
          </w:p>
        </w:tc>
        <w:tc>
          <w:tcPr>
            <w:tcW w:w="1805" w:type="dxa"/>
          </w:tcPr>
          <w:p w14:paraId="2E5A91C9" w14:textId="56BDA3C3"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Graduate Student Researcher</w:t>
            </w:r>
          </w:p>
          <w:p w14:paraId="269909F5" w14:textId="77777777"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B8A47DD" w14:textId="4856020A" w:rsidR="00F44E4B" w:rsidRPr="00CB13A1" w:rsidRDefault="007B36FC" w:rsidP="00F44E4B">
            <w:pPr>
              <w:spacing w:after="120"/>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Ebiquity Research Group, </w:t>
            </w:r>
            <w:r>
              <w:rPr>
                <w:rFonts w:asciiTheme="majorHAnsi" w:eastAsia="FangSong" w:hAnsiTheme="majorHAnsi" w:cstheme="majorHAnsi"/>
                <w:sz w:val="22"/>
                <w:szCs w:val="22"/>
              </w:rPr>
              <w:t xml:space="preserve">UMBC, </w:t>
            </w:r>
            <w:r w:rsidRPr="007B36FC">
              <w:rPr>
                <w:rFonts w:asciiTheme="majorHAnsi" w:eastAsia="FangSong" w:hAnsiTheme="majorHAnsi" w:cstheme="majorHAnsi"/>
                <w:sz w:val="22"/>
                <w:szCs w:val="22"/>
              </w:rPr>
              <w:t>Baltimore, MD, USA</w:t>
            </w:r>
          </w:p>
        </w:tc>
        <w:tc>
          <w:tcPr>
            <w:tcW w:w="7020" w:type="dxa"/>
          </w:tcPr>
          <w:p w14:paraId="681D6437" w14:textId="77777777"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Authored an Ontology for Smart Home Access Control by extending earlier research in Semantic Web. </w:t>
            </w:r>
          </w:p>
          <w:p w14:paraId="05A18E96" w14:textId="1F69F984"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https://ebiquity.umbc.edu/paper/owl/id/887/Context-Sensitive-Access-Control-in-Smart-Home-Environments</w:t>
            </w:r>
          </w:p>
          <w:p w14:paraId="21E7D20E" w14:textId="3F95F47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Developed an Android app for handling context-sensitive access control in a Smart Home Environment.</w:t>
            </w:r>
          </w:p>
          <w:p w14:paraId="76D0B6A5" w14:textId="11E84FA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https://github.com/sofiadutta/AndroidSmartLights</w:t>
            </w:r>
          </w:p>
          <w:p w14:paraId="55723A74" w14:textId="1844F9A3"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Created YouTube videos for presentation to the National Institute of Standards and Technology.</w:t>
            </w:r>
          </w:p>
          <w:p w14:paraId="2929A3A1" w14:textId="2A969645"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First demo - https://www.youtube.com/watch?v=rOWJNGHVcHo</w:t>
            </w:r>
          </w:p>
          <w:p w14:paraId="6E0F9FD8" w14:textId="2839F31B"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Second demo - https://www.youtube.com/watch?v=DZq-oZ_Cv1g</w:t>
            </w:r>
          </w:p>
          <w:p w14:paraId="1C2539E1" w14:textId="77777777" w:rsidR="00F44E4B"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Published a paper at the IEEE Big Data Security 2020 conference.</w:t>
            </w:r>
          </w:p>
          <w:p w14:paraId="3AA78093" w14:textId="394A5C23" w:rsidR="007B36FC" w:rsidRDefault="007B36FC" w:rsidP="007B36FC">
            <w:pPr>
              <w:jc w:val="both"/>
              <w:rPr>
                <w:rFonts w:asciiTheme="majorHAnsi" w:hAnsiTheme="majorHAnsi" w:cstheme="majorHAnsi"/>
                <w:color w:val="222222"/>
                <w:sz w:val="22"/>
                <w:szCs w:val="22"/>
                <w:shd w:val="clear" w:color="auto" w:fill="FFFFFF"/>
              </w:rPr>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w:t>
            </w:r>
            <w:proofErr w:type="spellStart"/>
            <w:r w:rsidRPr="007B36FC">
              <w:rPr>
                <w:rFonts w:asciiTheme="majorHAnsi" w:hAnsiTheme="majorHAnsi" w:cstheme="majorHAnsi"/>
                <w:i/>
                <w:iCs/>
                <w:color w:val="222222"/>
                <w:sz w:val="22"/>
                <w:szCs w:val="22"/>
                <w:shd w:val="clear" w:color="auto" w:fill="FFFFFF"/>
              </w:rPr>
              <w:t>BigDataSecurity</w:t>
            </w:r>
            <w:proofErr w:type="spellEnd"/>
            <w:r w:rsidRPr="007B36FC">
              <w:rPr>
                <w:rFonts w:asciiTheme="majorHAnsi" w:hAnsiTheme="majorHAnsi" w:cstheme="majorHAnsi"/>
                <w:i/>
                <w:iCs/>
                <w:color w:val="222222"/>
                <w:sz w:val="22"/>
                <w:szCs w:val="22"/>
                <w:shd w:val="clear" w:color="auto" w:fill="FFFFFF"/>
              </w:rPr>
              <w:t>), IEEE Intl Conference on High Performance and Smart Computing</w:t>
            </w:r>
            <w:r w:rsidR="003004C3">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r>
              <w:rPr>
                <w:rFonts w:asciiTheme="majorHAnsi" w:hAnsiTheme="majorHAnsi" w:cstheme="majorHAnsi"/>
                <w:color w:val="222222"/>
                <w:sz w:val="22"/>
                <w:szCs w:val="22"/>
                <w:shd w:val="clear" w:color="auto" w:fill="FFFFFF"/>
              </w:rPr>
              <w:t xml:space="preserve"> </w:t>
            </w:r>
          </w:p>
          <w:p w14:paraId="68F44EF9" w14:textId="16EA2E6B" w:rsidR="007B36FC" w:rsidRPr="007B36FC" w:rsidRDefault="007B36FC" w:rsidP="007B36FC">
            <w:pPr>
              <w:jc w:val="both"/>
              <w:rPr>
                <w:rFonts w:asciiTheme="majorHAnsi" w:eastAsia="FangSong" w:hAnsiTheme="majorHAnsi" w:cstheme="majorHAnsi"/>
                <w:sz w:val="22"/>
                <w:szCs w:val="22"/>
              </w:rPr>
            </w:pPr>
            <w:r>
              <w:rPr>
                <w:rFonts w:asciiTheme="majorHAnsi" w:hAnsiTheme="majorHAnsi" w:cstheme="majorHAnsi"/>
                <w:color w:val="222222"/>
                <w:sz w:val="22"/>
                <w:szCs w:val="22"/>
                <w:shd w:val="clear" w:color="auto" w:fill="FFFFFF"/>
              </w:rPr>
              <w:t xml:space="preserve">Ref: </w:t>
            </w:r>
            <w:r w:rsidRPr="007B36FC">
              <w:rPr>
                <w:rFonts w:asciiTheme="majorHAnsi" w:hAnsiTheme="majorHAnsi" w:cstheme="majorHAnsi"/>
                <w:color w:val="222222"/>
                <w:sz w:val="22"/>
                <w:szCs w:val="22"/>
                <w:shd w:val="clear" w:color="auto" w:fill="FFFFFF"/>
              </w:rPr>
              <w:t>https://doi.org/10.1109/BigDataSecurity-HPSC-IDS49724.2020.00018</w:t>
            </w:r>
          </w:p>
        </w:tc>
      </w:tr>
      <w:tr w:rsidR="00DD116C" w:rsidRPr="00CB13A1" w14:paraId="79EFF7C2" w14:textId="7F8693D9" w:rsidTr="00662DDA">
        <w:tc>
          <w:tcPr>
            <w:tcW w:w="1255" w:type="dxa"/>
          </w:tcPr>
          <w:p w14:paraId="50BA28E9" w14:textId="7777777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Nov 2010</w:t>
            </w:r>
          </w:p>
          <w:p w14:paraId="7DD94B49" w14:textId="3358883A"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77F12993" w14:textId="263C4EB4" w:rsidR="00DD116C" w:rsidRPr="00CB13A1"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Feb 2018</w:t>
            </w:r>
          </w:p>
        </w:tc>
        <w:tc>
          <w:tcPr>
            <w:tcW w:w="1805" w:type="dxa"/>
          </w:tcPr>
          <w:p w14:paraId="15C5B77C"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Software Engineer</w:t>
            </w:r>
            <w:r>
              <w:rPr>
                <w:rFonts w:asciiTheme="majorHAnsi" w:eastAsia="FangSong" w:hAnsiTheme="majorHAnsi" w:cstheme="majorHAnsi"/>
                <w:sz w:val="22"/>
                <w:szCs w:val="22"/>
              </w:rPr>
              <w:t>, IT Analyst</w:t>
            </w:r>
          </w:p>
          <w:p w14:paraId="6780507F"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w:t>
            </w:r>
          </w:p>
          <w:p w14:paraId="79D4F60B" w14:textId="10EEB0F5" w:rsidR="00DD116C" w:rsidRPr="00CB13A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Tata Consultancy Services</w:t>
            </w:r>
            <w:r>
              <w:rPr>
                <w:rFonts w:asciiTheme="majorHAnsi" w:eastAsia="FangSong" w:hAnsiTheme="majorHAnsi" w:cstheme="majorHAnsi"/>
                <w:sz w:val="22"/>
                <w:szCs w:val="22"/>
              </w:rPr>
              <w:t>, Kolkata, WB, India</w:t>
            </w:r>
          </w:p>
        </w:tc>
        <w:tc>
          <w:tcPr>
            <w:tcW w:w="7020" w:type="dxa"/>
          </w:tcPr>
          <w:p w14:paraId="53D3435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Worked for seven different projects for clients of TCS. </w:t>
            </w:r>
          </w:p>
          <w:p w14:paraId="1724B483" w14:textId="34F6016E"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the design and development of software requirements that came from the customer. Built API interfaces using PL/SQL stored procedures for daily usage for clients of TCS. </w:t>
            </w:r>
          </w:p>
          <w:p w14:paraId="6E843991" w14:textId="2DF89843"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meetings to capture requirements from multi-national clients like DHL UK, Staples USA, Hyatt USA, Kaiser-Permanente USA. Carried out change based regression analysis and documented software functional specifications for those changes. Prepared test plans and executed system integration tests and user-acceptance tests. </w:t>
            </w:r>
          </w:p>
          <w:p w14:paraId="0B285891"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Worked on data migration projects and ensured migration activities were completed in a time-sensitive manner</w:t>
            </w:r>
            <w:r w:rsidR="00010F2E">
              <w:rPr>
                <w:rFonts w:asciiTheme="majorHAnsi" w:eastAsia="FangSong" w:hAnsiTheme="majorHAnsi" w:cstheme="majorHAnsi"/>
                <w:sz w:val="22"/>
                <w:szCs w:val="22"/>
              </w:rPr>
              <w:t xml:space="preserve"> thus saving</w:t>
            </w:r>
            <w:r w:rsidRPr="00EA7584">
              <w:rPr>
                <w:rFonts w:asciiTheme="majorHAnsi" w:eastAsia="FangSong" w:hAnsiTheme="majorHAnsi" w:cstheme="majorHAnsi"/>
                <w:sz w:val="22"/>
                <w:szCs w:val="22"/>
              </w:rPr>
              <w:t xml:space="preserve"> millions </w:t>
            </w:r>
            <w:r w:rsidR="00010F2E">
              <w:rPr>
                <w:rFonts w:asciiTheme="majorHAnsi" w:eastAsia="FangSong" w:hAnsiTheme="majorHAnsi" w:cstheme="majorHAnsi"/>
                <w:sz w:val="22"/>
                <w:szCs w:val="22"/>
              </w:rPr>
              <w:t xml:space="preserve">of dollars of lost </w:t>
            </w:r>
            <w:r w:rsidRPr="00EA7584">
              <w:rPr>
                <w:rFonts w:asciiTheme="majorHAnsi" w:eastAsia="FangSong" w:hAnsiTheme="majorHAnsi" w:cstheme="majorHAnsi"/>
                <w:sz w:val="22"/>
                <w:szCs w:val="22"/>
              </w:rPr>
              <w:t xml:space="preserve">revenue for the clients. Implemented scripts for data migration of over a billion records while adhering to strict time SLA bounds. </w:t>
            </w:r>
          </w:p>
          <w:p w14:paraId="449C6E3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Completed client data migration from legacy Oracle Apps (11i) to Oracle ERP Suite (R12). From 2013 - 2018, managed continuous integration and continuous deployment in production environments. </w:t>
            </w:r>
          </w:p>
          <w:p w14:paraId="7ED27F48"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Additionally, worked as a team lead ensuring engineers joining the team newly were brought up to speed quickly. </w:t>
            </w:r>
          </w:p>
          <w:p w14:paraId="68E2F386" w14:textId="403CFD69" w:rsidR="00DD116C" w:rsidRPr="00CB13A1"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As a requirement from the clients and due to needs of the projects, completed certifications for Oracle Apps technologies including, Oracle Global Human Resources Cloud 2017 Implementation Essentials, Oracle Talent Management Cloud 2017 Implementation Essentials, Oracle Global Human Resources Cloud 2016 Implementation Essentials, Oracle Advanced PL/SQL Developer Certified Professional, Oracle E-Business Suite 12 Financial Management Implementation Specialist: Oracle Receivables, Oracle PL/SQL Developer Certified Associate and Oracle SQL Developer Certified Associate.</w:t>
            </w:r>
          </w:p>
        </w:tc>
      </w:tr>
    </w:tbl>
    <w:p w14:paraId="1796ECE2" w14:textId="77777777" w:rsidR="00FA7279" w:rsidRDefault="00FA7279" w:rsidP="00FA7279">
      <w:pPr>
        <w:spacing w:after="120"/>
        <w:contextualSpacing/>
        <w:rPr>
          <w:rFonts w:asciiTheme="majorHAnsi" w:eastAsia="FangSong" w:hAnsiTheme="majorHAnsi" w:cstheme="majorHAnsi"/>
          <w:b/>
          <w:caps/>
          <w:sz w:val="22"/>
          <w:szCs w:val="22"/>
        </w:rPr>
      </w:pPr>
    </w:p>
    <w:p w14:paraId="724545FA" w14:textId="679343A5"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Technical Skills</w:t>
      </w:r>
    </w:p>
    <w:p w14:paraId="669A6CAC" w14:textId="77777777" w:rsidR="00FA7279" w:rsidRPr="00CB13A1" w:rsidRDefault="00FA7279" w:rsidP="00FA7279">
      <w:pPr>
        <w:spacing w:after="120"/>
        <w:contextualSpacing/>
        <w:rPr>
          <w:rFonts w:asciiTheme="majorHAnsi" w:eastAsia="FangSong" w:hAnsiTheme="majorHAnsi" w:cstheme="majorHAnsi"/>
          <w:sz w:val="22"/>
          <w:szCs w:val="22"/>
        </w:rPr>
      </w:pPr>
    </w:p>
    <w:tbl>
      <w:tblPr>
        <w:tblStyle w:val="TableGridLight"/>
        <w:tblW w:w="10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8103"/>
      </w:tblGrid>
      <w:tr w:rsidR="00E64B70" w:rsidRPr="00CB13A1" w14:paraId="1F270D7E" w14:textId="77777777" w:rsidTr="00934AE9">
        <w:tc>
          <w:tcPr>
            <w:tcW w:w="1980" w:type="dxa"/>
          </w:tcPr>
          <w:p w14:paraId="4D47EF34" w14:textId="138BEBD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Programming</w:t>
            </w:r>
          </w:p>
        </w:tc>
        <w:tc>
          <w:tcPr>
            <w:tcW w:w="8103" w:type="dxa"/>
          </w:tcPr>
          <w:p w14:paraId="5BB08D3C" w14:textId="0C5E0660"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Python, Java, SQL, PL/SQL, T-SQL</w:t>
            </w:r>
          </w:p>
        </w:tc>
      </w:tr>
      <w:tr w:rsidR="00E64B70" w:rsidRPr="00CB13A1" w14:paraId="46C3BE44" w14:textId="77777777" w:rsidTr="00934AE9">
        <w:tc>
          <w:tcPr>
            <w:tcW w:w="1980" w:type="dxa"/>
          </w:tcPr>
          <w:p w14:paraId="383D5452" w14:textId="7B7D75DA"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Machine Learning / Deep Learning / Big Data tools</w:t>
            </w:r>
          </w:p>
        </w:tc>
        <w:tc>
          <w:tcPr>
            <w:tcW w:w="8103" w:type="dxa"/>
          </w:tcPr>
          <w:p w14:paraId="23D89473" w14:textId="5D5A81B8" w:rsidR="00E64B70" w:rsidRPr="00CB13A1" w:rsidRDefault="00E64B70" w:rsidP="00E64B70">
            <w:pPr>
              <w:spacing w:after="120"/>
              <w:rPr>
                <w:rFonts w:asciiTheme="majorHAnsi" w:eastAsia="FangSong" w:hAnsiTheme="majorHAnsi" w:cstheme="majorHAnsi"/>
              </w:rPr>
            </w:pPr>
            <w:proofErr w:type="spellStart"/>
            <w:r w:rsidRPr="00E64B70">
              <w:rPr>
                <w:rFonts w:asciiTheme="majorHAnsi" w:eastAsia="FangSong" w:hAnsiTheme="majorHAnsi" w:cstheme="majorHAnsi"/>
              </w:rPr>
              <w:t>PyTorch</w:t>
            </w:r>
            <w:proofErr w:type="spellEnd"/>
            <w:r w:rsidRPr="00E64B70">
              <w:rPr>
                <w:rFonts w:asciiTheme="majorHAnsi" w:eastAsia="FangSong" w:hAnsiTheme="majorHAnsi" w:cstheme="majorHAnsi"/>
              </w:rPr>
              <w:t xml:space="preserve">, Sci-kit Learn, </w:t>
            </w:r>
            <w:r w:rsidR="000F7E31">
              <w:rPr>
                <w:rFonts w:asciiTheme="majorHAnsi" w:eastAsia="FangSong" w:hAnsiTheme="majorHAnsi" w:cstheme="majorHAnsi"/>
              </w:rPr>
              <w:t xml:space="preserve">Apache </w:t>
            </w:r>
            <w:r w:rsidRPr="00E64B70">
              <w:rPr>
                <w:rFonts w:asciiTheme="majorHAnsi" w:eastAsia="FangSong" w:hAnsiTheme="majorHAnsi" w:cstheme="majorHAnsi"/>
              </w:rPr>
              <w:t xml:space="preserve">Spark, </w:t>
            </w:r>
            <w:proofErr w:type="spellStart"/>
            <w:r w:rsidRPr="00E64B70">
              <w:rPr>
                <w:rFonts w:asciiTheme="majorHAnsi" w:eastAsia="FangSong" w:hAnsiTheme="majorHAnsi" w:cstheme="majorHAnsi"/>
              </w:rPr>
              <w:t>Keras</w:t>
            </w:r>
            <w:proofErr w:type="spellEnd"/>
            <w:r w:rsidRPr="00E64B70">
              <w:rPr>
                <w:rFonts w:asciiTheme="majorHAnsi" w:eastAsia="FangSong" w:hAnsiTheme="majorHAnsi" w:cstheme="majorHAnsi"/>
              </w:rPr>
              <w:t xml:space="preserve">, </w:t>
            </w:r>
            <w:proofErr w:type="spellStart"/>
            <w:r w:rsidRPr="00E64B70">
              <w:rPr>
                <w:rFonts w:asciiTheme="majorHAnsi" w:eastAsia="FangSong" w:hAnsiTheme="majorHAnsi" w:cstheme="majorHAnsi"/>
              </w:rPr>
              <w:t>Tensorflow</w:t>
            </w:r>
            <w:proofErr w:type="spellEnd"/>
            <w:r w:rsidRPr="00E64B70">
              <w:rPr>
                <w:rFonts w:asciiTheme="majorHAnsi" w:eastAsia="FangSong" w:hAnsiTheme="majorHAnsi" w:cstheme="majorHAnsi"/>
              </w:rPr>
              <w:t xml:space="preserve">, Hive, Hadoop, </w:t>
            </w:r>
            <w:proofErr w:type="spellStart"/>
            <w:r w:rsidRPr="00E64B70">
              <w:rPr>
                <w:rFonts w:asciiTheme="majorHAnsi" w:eastAsia="FangSong" w:hAnsiTheme="majorHAnsi" w:cstheme="majorHAnsi"/>
              </w:rPr>
              <w:t>MLlib</w:t>
            </w:r>
            <w:proofErr w:type="spellEnd"/>
            <w:r w:rsidRPr="00E64B70">
              <w:rPr>
                <w:rFonts w:asciiTheme="majorHAnsi" w:eastAsia="FangSong" w:hAnsiTheme="majorHAnsi" w:cstheme="majorHAnsi"/>
              </w:rPr>
              <w:t xml:space="preserve">, </w:t>
            </w:r>
            <w:r w:rsidR="000F7E31">
              <w:rPr>
                <w:rFonts w:asciiTheme="majorHAnsi" w:eastAsia="FangSong" w:hAnsiTheme="majorHAnsi" w:cstheme="majorHAnsi"/>
              </w:rPr>
              <w:t>Matplotlib, Seaborn library, Looker</w:t>
            </w:r>
            <w:r w:rsidR="00BA6EA9">
              <w:rPr>
                <w:rFonts w:asciiTheme="majorHAnsi" w:eastAsia="FangSong" w:hAnsiTheme="majorHAnsi" w:cstheme="majorHAnsi"/>
              </w:rPr>
              <w:t xml:space="preserve">, </w:t>
            </w:r>
            <w:proofErr w:type="spellStart"/>
            <w:r w:rsidR="00BA6EA9" w:rsidRPr="00E64B70">
              <w:rPr>
                <w:rFonts w:asciiTheme="majorHAnsi" w:eastAsia="FangSong" w:hAnsiTheme="majorHAnsi" w:cstheme="majorHAnsi"/>
              </w:rPr>
              <w:t>LookML</w:t>
            </w:r>
            <w:proofErr w:type="spellEnd"/>
          </w:p>
        </w:tc>
      </w:tr>
      <w:tr w:rsidR="00E64B70" w:rsidRPr="00CB13A1" w14:paraId="4B6F91AD" w14:textId="77777777" w:rsidTr="00934AE9">
        <w:tc>
          <w:tcPr>
            <w:tcW w:w="1980" w:type="dxa"/>
          </w:tcPr>
          <w:p w14:paraId="5E672346" w14:textId="511E08F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Enterprise tools</w:t>
            </w:r>
          </w:p>
        </w:tc>
        <w:tc>
          <w:tcPr>
            <w:tcW w:w="8103" w:type="dxa"/>
          </w:tcPr>
          <w:p w14:paraId="35C115D6" w14:textId="07769CA8"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 xml:space="preserve">Google Cloud Platform, </w:t>
            </w:r>
            <w:r w:rsidR="000F7E31" w:rsidRPr="000F7E31">
              <w:rPr>
                <w:rFonts w:asciiTheme="majorHAnsi" w:eastAsia="FangSong" w:hAnsiTheme="majorHAnsi" w:cstheme="majorHAnsi"/>
              </w:rPr>
              <w:t xml:space="preserve">Google </w:t>
            </w:r>
            <w:proofErr w:type="spellStart"/>
            <w:r w:rsidR="000F7E31" w:rsidRPr="000F7E31">
              <w:rPr>
                <w:rFonts w:asciiTheme="majorHAnsi" w:eastAsia="FangSong" w:hAnsiTheme="majorHAnsi" w:cstheme="majorHAnsi"/>
              </w:rPr>
              <w:t>Dataproc</w:t>
            </w:r>
            <w:proofErr w:type="spellEnd"/>
            <w:r w:rsidR="000F7E31" w:rsidRPr="000F7E31">
              <w:rPr>
                <w:rFonts w:asciiTheme="majorHAnsi" w:eastAsia="FangSong" w:hAnsiTheme="majorHAnsi" w:cstheme="majorHAnsi"/>
              </w:rPr>
              <w:t xml:space="preserve">, Google Compute Engine, Google Cloud Storage, Google Cloud SQL, Google Big Query, </w:t>
            </w:r>
            <w:r w:rsidRPr="00E64B70">
              <w:rPr>
                <w:rFonts w:asciiTheme="majorHAnsi" w:eastAsia="FangSong" w:hAnsiTheme="majorHAnsi" w:cstheme="majorHAnsi"/>
              </w:rPr>
              <w:t xml:space="preserve">Amazon Web Services S3, </w:t>
            </w:r>
            <w:r w:rsidR="00BA6EA9">
              <w:rPr>
                <w:rFonts w:asciiTheme="majorHAnsi" w:eastAsia="FangSong" w:hAnsiTheme="majorHAnsi" w:cstheme="majorHAnsi"/>
              </w:rPr>
              <w:t xml:space="preserve">Azure Databricks, </w:t>
            </w:r>
            <w:r w:rsidR="00BA6EA9" w:rsidRPr="00BA6EA9">
              <w:rPr>
                <w:rFonts w:asciiTheme="majorHAnsi" w:eastAsia="FangSong" w:hAnsiTheme="majorHAnsi" w:cstheme="majorHAnsi"/>
              </w:rPr>
              <w:t xml:space="preserve">Oracle Global Human Resources </w:t>
            </w:r>
            <w:r w:rsidR="00BA6EA9">
              <w:rPr>
                <w:rFonts w:asciiTheme="majorHAnsi" w:eastAsia="FangSong" w:hAnsiTheme="majorHAnsi" w:cstheme="majorHAnsi"/>
              </w:rPr>
              <w:t>Cloud</w:t>
            </w:r>
            <w:r w:rsidR="00BA6EA9" w:rsidRPr="00BA6EA9">
              <w:rPr>
                <w:rFonts w:asciiTheme="majorHAnsi" w:eastAsia="FangSong" w:hAnsiTheme="majorHAnsi" w:cstheme="majorHAnsi"/>
              </w:rPr>
              <w:t>, Oracle Talent Management Cloud</w:t>
            </w:r>
            <w:r w:rsidR="00BA6EA9">
              <w:rPr>
                <w:rFonts w:asciiTheme="majorHAnsi" w:eastAsia="FangSong" w:hAnsiTheme="majorHAnsi" w:cstheme="majorHAnsi"/>
              </w:rPr>
              <w:t>, Oracle</w:t>
            </w:r>
            <w:r w:rsidR="00BA6EA9" w:rsidRPr="00BA6EA9">
              <w:rPr>
                <w:rFonts w:asciiTheme="majorHAnsi" w:eastAsia="FangSong" w:hAnsiTheme="majorHAnsi" w:cstheme="majorHAnsi"/>
              </w:rPr>
              <w:t xml:space="preserve"> Financial </w:t>
            </w:r>
            <w:r w:rsidR="00BA6EA9">
              <w:rPr>
                <w:rFonts w:asciiTheme="majorHAnsi" w:eastAsia="FangSong" w:hAnsiTheme="majorHAnsi" w:cstheme="majorHAnsi"/>
              </w:rPr>
              <w:t>Management</w:t>
            </w:r>
          </w:p>
        </w:tc>
      </w:tr>
      <w:tr w:rsidR="00E64B70" w:rsidRPr="00CB13A1" w14:paraId="3043B04D" w14:textId="77777777" w:rsidTr="00934AE9">
        <w:tc>
          <w:tcPr>
            <w:tcW w:w="1980" w:type="dxa"/>
          </w:tcPr>
          <w:p w14:paraId="12347902" w14:textId="5DC512B6"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Back-end tools</w:t>
            </w:r>
          </w:p>
        </w:tc>
        <w:tc>
          <w:tcPr>
            <w:tcW w:w="8103" w:type="dxa"/>
          </w:tcPr>
          <w:p w14:paraId="02130F6E" w14:textId="40DE6FAB"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Oracle Databases, PostgreSQL, MongoDB</w:t>
            </w:r>
          </w:p>
        </w:tc>
      </w:tr>
      <w:tr w:rsidR="00E64B70" w:rsidRPr="00CB13A1" w14:paraId="264F5599" w14:textId="77777777" w:rsidTr="00934AE9">
        <w:tc>
          <w:tcPr>
            <w:tcW w:w="1980" w:type="dxa"/>
          </w:tcPr>
          <w:p w14:paraId="2FCF3C70" w14:textId="61482138"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IDEs/Dev tools</w:t>
            </w:r>
          </w:p>
        </w:tc>
        <w:tc>
          <w:tcPr>
            <w:tcW w:w="8103" w:type="dxa"/>
          </w:tcPr>
          <w:p w14:paraId="3C4E6396" w14:textId="5CCFCB49" w:rsidR="00E64B70" w:rsidRPr="00CB13A1" w:rsidRDefault="00E64B70" w:rsidP="00E64B70">
            <w:pPr>
              <w:spacing w:after="120"/>
              <w:rPr>
                <w:rFonts w:asciiTheme="majorHAnsi" w:eastAsia="FangSong" w:hAnsiTheme="majorHAnsi" w:cstheme="majorHAnsi"/>
              </w:rPr>
            </w:pPr>
            <w:proofErr w:type="spellStart"/>
            <w:r w:rsidRPr="00E64B70">
              <w:rPr>
                <w:rFonts w:asciiTheme="majorHAnsi" w:eastAsia="FangSong" w:hAnsiTheme="majorHAnsi" w:cstheme="majorHAnsi"/>
              </w:rPr>
              <w:t>Jupyter</w:t>
            </w:r>
            <w:proofErr w:type="spellEnd"/>
            <w:r w:rsidRPr="00E64B70">
              <w:rPr>
                <w:rFonts w:asciiTheme="majorHAnsi" w:eastAsia="FangSong" w:hAnsiTheme="majorHAnsi" w:cstheme="majorHAnsi"/>
              </w:rPr>
              <w:t xml:space="preserve"> Notebook, Google </w:t>
            </w:r>
            <w:proofErr w:type="spellStart"/>
            <w:r w:rsidRPr="00E64B70">
              <w:rPr>
                <w:rFonts w:asciiTheme="majorHAnsi" w:eastAsia="FangSong" w:hAnsiTheme="majorHAnsi" w:cstheme="majorHAnsi"/>
              </w:rPr>
              <w:t>Colab</w:t>
            </w:r>
            <w:proofErr w:type="spellEnd"/>
            <w:r w:rsidRPr="00E64B70">
              <w:rPr>
                <w:rFonts w:asciiTheme="majorHAnsi" w:eastAsia="FangSong" w:hAnsiTheme="majorHAnsi" w:cstheme="majorHAnsi"/>
              </w:rPr>
              <w:t>, PL/SQL Developer, Git</w:t>
            </w:r>
          </w:p>
        </w:tc>
      </w:tr>
      <w:tr w:rsidR="00E64B70" w:rsidRPr="00CB13A1" w14:paraId="5F7A080A" w14:textId="77777777" w:rsidTr="00934AE9">
        <w:tc>
          <w:tcPr>
            <w:tcW w:w="1980" w:type="dxa"/>
          </w:tcPr>
          <w:p w14:paraId="4C939BD5" w14:textId="0D8ABDD8"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Domain knowledge</w:t>
            </w:r>
          </w:p>
        </w:tc>
        <w:tc>
          <w:tcPr>
            <w:tcW w:w="8103" w:type="dxa"/>
          </w:tcPr>
          <w:p w14:paraId="55CE1EA2" w14:textId="12C85F5A" w:rsidR="00E64B70" w:rsidRPr="00CB13A1" w:rsidRDefault="00174CCB" w:rsidP="00E64B70">
            <w:pPr>
              <w:spacing w:after="120"/>
              <w:rPr>
                <w:rFonts w:asciiTheme="majorHAnsi" w:eastAsia="FangSong" w:hAnsiTheme="majorHAnsi" w:cstheme="majorHAnsi"/>
              </w:rPr>
            </w:pPr>
            <w:r>
              <w:rPr>
                <w:rFonts w:asciiTheme="majorHAnsi" w:eastAsia="FangSong" w:hAnsiTheme="majorHAnsi" w:cstheme="majorHAnsi"/>
              </w:rPr>
              <w:t>Machine Learning, Deep Learning, Big Data Analytics</w:t>
            </w:r>
            <w:r w:rsidR="00BA6EA9">
              <w:rPr>
                <w:rFonts w:asciiTheme="majorHAnsi" w:eastAsia="FangSong" w:hAnsiTheme="majorHAnsi" w:cstheme="majorHAnsi"/>
              </w:rPr>
              <w:t>, Semantic Web</w:t>
            </w:r>
          </w:p>
        </w:tc>
      </w:tr>
    </w:tbl>
    <w:p w14:paraId="41FEF806" w14:textId="77777777" w:rsidR="00065ACC" w:rsidRDefault="00065ACC" w:rsidP="009B6796">
      <w:pPr>
        <w:spacing w:after="120"/>
        <w:contextualSpacing/>
        <w:rPr>
          <w:rFonts w:asciiTheme="majorHAnsi" w:eastAsia="FangSong" w:hAnsiTheme="majorHAnsi" w:cstheme="majorHAnsi"/>
          <w:b/>
          <w:caps/>
          <w:sz w:val="22"/>
          <w:szCs w:val="22"/>
        </w:rPr>
      </w:pPr>
    </w:p>
    <w:p w14:paraId="110B7B86" w14:textId="77777777" w:rsidR="00065ACC" w:rsidRDefault="00065ACC" w:rsidP="009B6796">
      <w:pPr>
        <w:spacing w:after="120"/>
        <w:contextualSpacing/>
        <w:rPr>
          <w:rFonts w:asciiTheme="majorHAnsi" w:eastAsia="FangSong" w:hAnsiTheme="majorHAnsi" w:cstheme="majorHAnsi"/>
          <w:b/>
          <w:caps/>
          <w:sz w:val="22"/>
          <w:szCs w:val="22"/>
        </w:rPr>
      </w:pPr>
    </w:p>
    <w:p w14:paraId="6DF752B1" w14:textId="6D7DE01C" w:rsidR="00C57DE2" w:rsidRPr="00CB13A1" w:rsidRDefault="00FA7279" w:rsidP="009B6796">
      <w:pPr>
        <w:spacing w:after="120"/>
        <w:contextualSpacing/>
        <w:rPr>
          <w:rFonts w:asciiTheme="majorHAnsi" w:eastAsia="FangSong" w:hAnsiTheme="majorHAnsi" w:cstheme="majorHAnsi"/>
          <w:b/>
          <w:caps/>
          <w:sz w:val="22"/>
          <w:szCs w:val="22"/>
        </w:rPr>
      </w:pPr>
      <w:r>
        <w:rPr>
          <w:rFonts w:asciiTheme="majorHAnsi" w:eastAsia="FangSong" w:hAnsiTheme="majorHAnsi" w:cstheme="majorHAnsi"/>
          <w:b/>
          <w:caps/>
          <w:sz w:val="22"/>
          <w:szCs w:val="22"/>
        </w:rPr>
        <w:lastRenderedPageBreak/>
        <w:t>Data Science related</w:t>
      </w:r>
      <w:r w:rsidR="00FB0B96">
        <w:rPr>
          <w:rFonts w:asciiTheme="majorHAnsi" w:eastAsia="FangSong" w:hAnsiTheme="majorHAnsi" w:cstheme="majorHAnsi"/>
          <w:b/>
          <w:caps/>
          <w:sz w:val="22"/>
          <w:szCs w:val="22"/>
        </w:rPr>
        <w:t xml:space="preserve"> </w:t>
      </w:r>
      <w:r w:rsidR="00F467F4">
        <w:rPr>
          <w:rFonts w:asciiTheme="majorHAnsi" w:eastAsia="FangSong" w:hAnsiTheme="majorHAnsi" w:cstheme="majorHAnsi"/>
          <w:b/>
          <w:caps/>
          <w:sz w:val="22"/>
          <w:szCs w:val="22"/>
        </w:rPr>
        <w:t>Projects</w:t>
      </w:r>
    </w:p>
    <w:p w14:paraId="21A63CF6" w14:textId="77777777" w:rsidR="00E3771C" w:rsidRPr="00CB13A1" w:rsidRDefault="00E3771C" w:rsidP="009B6796">
      <w:pPr>
        <w:spacing w:after="120"/>
        <w:contextualSpacing/>
        <w:rPr>
          <w:rFonts w:asciiTheme="majorHAnsi" w:eastAsia="FangSong" w:hAnsiTheme="majorHAnsi" w:cstheme="majorHAnsi"/>
          <w:sz w:val="22"/>
          <w:szCs w:val="22"/>
        </w:rPr>
      </w:pPr>
    </w:p>
    <w:tbl>
      <w:tblPr>
        <w:tblW w:w="10075" w:type="dxa"/>
        <w:tblBorders>
          <w:insideH w:val="single" w:sz="4" w:space="0" w:color="auto"/>
        </w:tblBorders>
        <w:tblLayout w:type="fixed"/>
        <w:tblLook w:val="04A0" w:firstRow="1" w:lastRow="0" w:firstColumn="1" w:lastColumn="0" w:noHBand="0" w:noVBand="1"/>
      </w:tblPr>
      <w:tblGrid>
        <w:gridCol w:w="1345"/>
        <w:gridCol w:w="8730"/>
      </w:tblGrid>
      <w:tr w:rsidR="00616059" w:rsidRPr="00CB13A1" w14:paraId="13F19E9D" w14:textId="77777777" w:rsidTr="00662DDA">
        <w:trPr>
          <w:trHeight w:val="345"/>
        </w:trPr>
        <w:tc>
          <w:tcPr>
            <w:tcW w:w="1345" w:type="dxa"/>
          </w:tcPr>
          <w:p w14:paraId="38758182" w14:textId="19BED40A" w:rsidR="005F1077" w:rsidRDefault="005F1077"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Aug 2020 – Dec 2020</w:t>
            </w:r>
          </w:p>
        </w:tc>
        <w:tc>
          <w:tcPr>
            <w:tcW w:w="8730" w:type="dxa"/>
            <w:shd w:val="clear" w:color="auto" w:fill="auto"/>
            <w:noWrap/>
          </w:tcPr>
          <w:p w14:paraId="5E712904" w14:textId="77777777" w:rsidR="005F1077" w:rsidRDefault="005F1077" w:rsidP="00E65FB5">
            <w:pPr>
              <w:spacing w:after="120"/>
              <w:rPr>
                <w:rFonts w:asciiTheme="majorHAnsi" w:eastAsia="FangSong" w:hAnsiTheme="majorHAnsi" w:cstheme="majorHAnsi"/>
                <w:color w:val="000000"/>
                <w:sz w:val="22"/>
                <w:szCs w:val="22"/>
              </w:rPr>
            </w:pPr>
            <w:proofErr w:type="spellStart"/>
            <w:r w:rsidRPr="005F1077">
              <w:rPr>
                <w:rFonts w:asciiTheme="majorHAnsi" w:eastAsia="FangSong" w:hAnsiTheme="majorHAnsi" w:cstheme="majorHAnsi"/>
                <w:color w:val="000000"/>
                <w:sz w:val="22"/>
                <w:szCs w:val="22"/>
              </w:rPr>
              <w:t>QABot</w:t>
            </w:r>
            <w:proofErr w:type="spellEnd"/>
            <w:r w:rsidRPr="005F1077">
              <w:rPr>
                <w:rFonts w:asciiTheme="majorHAnsi" w:eastAsia="FangSong" w:hAnsiTheme="majorHAnsi" w:cstheme="majorHAnsi"/>
                <w:color w:val="000000"/>
                <w:sz w:val="22"/>
                <w:szCs w:val="22"/>
              </w:rPr>
              <w:t>: A Chatbot for Open Question Answering using Neural Networks</w:t>
            </w:r>
          </w:p>
          <w:p w14:paraId="076A66D9" w14:textId="77777777" w:rsidR="00662DDA" w:rsidRDefault="00F45519" w:rsidP="00662DDA">
            <w:pPr>
              <w:spacing w:after="120"/>
              <w:rPr>
                <w:rFonts w:asciiTheme="majorHAnsi" w:eastAsia="FangSong" w:hAnsiTheme="majorHAnsi" w:cstheme="majorHAnsi"/>
                <w:color w:val="000000"/>
                <w:sz w:val="22"/>
                <w:szCs w:val="22"/>
              </w:rPr>
            </w:pPr>
            <w:r w:rsidRPr="00F45519">
              <w:rPr>
                <w:rFonts w:asciiTheme="majorHAnsi" w:eastAsia="FangSong" w:hAnsiTheme="majorHAnsi" w:cstheme="majorHAnsi"/>
                <w:color w:val="000000"/>
                <w:sz w:val="22"/>
                <w:szCs w:val="22"/>
              </w:rPr>
              <w:t xml:space="preserve">Built </w:t>
            </w:r>
            <w:r>
              <w:rPr>
                <w:rFonts w:asciiTheme="majorHAnsi" w:eastAsia="FangSong" w:hAnsiTheme="majorHAnsi" w:cstheme="majorHAnsi"/>
                <w:color w:val="000000"/>
                <w:sz w:val="22"/>
                <w:szCs w:val="22"/>
              </w:rPr>
              <w:t>“</w:t>
            </w:r>
            <w:proofErr w:type="spellStart"/>
            <w:r w:rsidRPr="00F45519">
              <w:rPr>
                <w:rFonts w:asciiTheme="majorHAnsi" w:eastAsia="FangSong" w:hAnsiTheme="majorHAnsi" w:cstheme="majorHAnsi"/>
                <w:color w:val="000000"/>
                <w:sz w:val="22"/>
                <w:szCs w:val="22"/>
              </w:rPr>
              <w:t>QABot</w:t>
            </w:r>
            <w:proofErr w:type="spellEnd"/>
            <w:r>
              <w:rPr>
                <w:rFonts w:asciiTheme="majorHAnsi" w:eastAsia="FangSong" w:hAnsiTheme="majorHAnsi" w:cstheme="majorHAnsi"/>
                <w:color w:val="000000"/>
                <w:sz w:val="22"/>
                <w:szCs w:val="22"/>
              </w:rPr>
              <w:t>”</w:t>
            </w:r>
            <w:r w:rsidRPr="00F45519">
              <w:rPr>
                <w:rFonts w:asciiTheme="majorHAnsi" w:eastAsia="FangSong" w:hAnsiTheme="majorHAnsi" w:cstheme="majorHAnsi"/>
                <w:color w:val="000000"/>
                <w:sz w:val="22"/>
                <w:szCs w:val="22"/>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F45519">
              <w:rPr>
                <w:rFonts w:asciiTheme="majorHAnsi" w:eastAsia="FangSong" w:hAnsiTheme="majorHAnsi" w:cstheme="majorHAnsi"/>
                <w:color w:val="000000"/>
                <w:sz w:val="22"/>
                <w:szCs w:val="22"/>
              </w:rPr>
              <w:t>PyTorch</w:t>
            </w:r>
            <w:proofErr w:type="spellEnd"/>
            <w:r w:rsidRPr="00F45519">
              <w:rPr>
                <w:rFonts w:asciiTheme="majorHAnsi" w:eastAsia="FangSong" w:hAnsiTheme="majorHAnsi" w:cstheme="majorHAnsi"/>
                <w:color w:val="000000"/>
                <w:sz w:val="22"/>
                <w:szCs w:val="22"/>
              </w:rPr>
              <w:t xml:space="preserve"> Deep Learning Framework. Used the Seq2Seq algorithm that trains a Denoising Auto-Encoder over sequences. Used Recurrent Neural Network architecture that are better at dealing with text sequences. Used a randomized algorithm to choose between Teacher Forcing and Auto-Regressive approaches for model training and Auto-Regressive approach for model evaluation. Additionally, used BERT (Bidirectional Encoder Representations from Transformers) for tokenization and combined Transformer and GPT-2 for model fine tuning.</w:t>
            </w:r>
            <w:hyperlink r:id="rId6" w:tgtFrame="_blank" w:history="1"/>
          </w:p>
          <w:p w14:paraId="0EF624E2" w14:textId="1A2137E7" w:rsidR="005F1077" w:rsidRPr="00C14E8E" w:rsidRDefault="005F1077" w:rsidP="00662DDA">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5F1077">
              <w:rPr>
                <w:rFonts w:asciiTheme="majorHAnsi" w:eastAsia="FangSong" w:hAnsiTheme="majorHAnsi" w:cstheme="majorHAnsi"/>
                <w:color w:val="000000"/>
                <w:sz w:val="22"/>
                <w:szCs w:val="22"/>
              </w:rPr>
              <w:t>https://sites.google.com/umbc.edu/data606/fall-2020/sofia-dutta</w:t>
            </w:r>
          </w:p>
        </w:tc>
      </w:tr>
      <w:tr w:rsidR="00616059" w:rsidRPr="00CB13A1" w14:paraId="4A8DA8B4" w14:textId="77777777" w:rsidTr="00662DDA">
        <w:trPr>
          <w:trHeight w:val="345"/>
        </w:trPr>
        <w:tc>
          <w:tcPr>
            <w:tcW w:w="1345" w:type="dxa"/>
          </w:tcPr>
          <w:p w14:paraId="47932CE0" w14:textId="686293EC" w:rsidR="00E3771C" w:rsidRPr="00CB13A1" w:rsidRDefault="00C14E8E"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2020 – May 2020</w:t>
            </w:r>
          </w:p>
        </w:tc>
        <w:tc>
          <w:tcPr>
            <w:tcW w:w="8730" w:type="dxa"/>
            <w:shd w:val="clear" w:color="auto" w:fill="auto"/>
            <w:noWrap/>
            <w:hideMark/>
          </w:tcPr>
          <w:p w14:paraId="6C45E560" w14:textId="77777777"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 xml:space="preserve">Image to image translation using </w:t>
            </w:r>
            <w:proofErr w:type="spellStart"/>
            <w:r w:rsidRPr="00C14E8E">
              <w:rPr>
                <w:rFonts w:asciiTheme="majorHAnsi" w:eastAsia="FangSong" w:hAnsiTheme="majorHAnsi" w:cstheme="majorHAnsi"/>
                <w:color w:val="000000"/>
                <w:sz w:val="22"/>
                <w:szCs w:val="22"/>
              </w:rPr>
              <w:t>CycleGAN</w:t>
            </w:r>
            <w:proofErr w:type="spellEnd"/>
          </w:p>
          <w:p w14:paraId="77C6A8CE" w14:textId="028E4393"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 xml:space="preserve">Implemented </w:t>
            </w:r>
            <w:proofErr w:type="spellStart"/>
            <w:r w:rsidRPr="00C14E8E">
              <w:rPr>
                <w:rFonts w:asciiTheme="majorHAnsi" w:eastAsia="FangSong" w:hAnsiTheme="majorHAnsi" w:cstheme="majorHAnsi"/>
                <w:color w:val="000000"/>
                <w:sz w:val="22"/>
                <w:szCs w:val="22"/>
              </w:rPr>
              <w:t>CycleGAN</w:t>
            </w:r>
            <w:proofErr w:type="spellEnd"/>
            <w:r w:rsidRPr="00C14E8E">
              <w:rPr>
                <w:rFonts w:asciiTheme="majorHAnsi" w:eastAsia="FangSong" w:hAnsiTheme="majorHAnsi" w:cstheme="majorHAnsi"/>
                <w:color w:val="000000"/>
                <w:sz w:val="22"/>
                <w:szCs w:val="22"/>
              </w:rPr>
              <w:t xml:space="preserve"> for an image-to-image translation. Trained an unsupervised image translation model via the Generative Adversarial Network (GAN) architecture using unpaired collections of images from two different domains. </w:t>
            </w:r>
            <w:proofErr w:type="spellStart"/>
            <w:r w:rsidRPr="00C14E8E">
              <w:rPr>
                <w:rFonts w:asciiTheme="majorHAnsi" w:eastAsia="FangSong" w:hAnsiTheme="majorHAnsi" w:cstheme="majorHAnsi"/>
                <w:color w:val="000000"/>
                <w:sz w:val="22"/>
                <w:szCs w:val="22"/>
              </w:rPr>
              <w:t>CycleGAN</w:t>
            </w:r>
            <w:proofErr w:type="spellEnd"/>
            <w:r w:rsidRPr="00C14E8E">
              <w:rPr>
                <w:rFonts w:asciiTheme="majorHAnsi" w:eastAsia="FangSong" w:hAnsiTheme="majorHAnsi" w:cstheme="majorHAnsi"/>
                <w:color w:val="000000"/>
                <w:sz w:val="22"/>
                <w:szCs w:val="22"/>
              </w:rPr>
              <w:t xml:space="preserve"> has previously been demonstrated on a range of applications and I chose to perform object transfiguration with it. Transforming images of horses to zebras and then back from zebras to horses.</w:t>
            </w:r>
          </w:p>
          <w:p w14:paraId="432A5863" w14:textId="06A34244" w:rsidR="00E3771C" w:rsidRPr="00CB13A1" w:rsidRDefault="00F6486D"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00C14E8E" w:rsidRPr="00C14E8E">
              <w:rPr>
                <w:rFonts w:asciiTheme="majorHAnsi" w:eastAsia="FangSong" w:hAnsiTheme="majorHAnsi" w:cstheme="majorHAnsi"/>
                <w:color w:val="000000"/>
                <w:sz w:val="22"/>
                <w:szCs w:val="22"/>
              </w:rPr>
              <w:t>https://sofiadutta.github.io/datascience-ipynbs/pytorch/CycleGAN_Img_Translation_PyTorch_Horse2Zebra.html</w:t>
            </w:r>
          </w:p>
        </w:tc>
      </w:tr>
      <w:tr w:rsidR="00616059" w:rsidRPr="00CB13A1" w14:paraId="50A3204D" w14:textId="77777777" w:rsidTr="00662DDA">
        <w:trPr>
          <w:trHeight w:val="345"/>
        </w:trPr>
        <w:tc>
          <w:tcPr>
            <w:tcW w:w="1345" w:type="dxa"/>
          </w:tcPr>
          <w:p w14:paraId="0CC82EAB" w14:textId="26592D6F" w:rsidR="00713447" w:rsidRDefault="00E65FB5"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Sep 2019 – Dec 2019</w:t>
            </w:r>
          </w:p>
        </w:tc>
        <w:tc>
          <w:tcPr>
            <w:tcW w:w="8730" w:type="dxa"/>
            <w:shd w:val="clear" w:color="auto" w:fill="auto"/>
            <w:noWrap/>
          </w:tcPr>
          <w:p w14:paraId="3BCADE00"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Big-Data Analytics and Sentiment Classification with Twitter Stream Data</w:t>
            </w:r>
          </w:p>
          <w:p w14:paraId="415F449A"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 xml:space="preserve">In this project, I worked on large real-time streaming data from Twitter. Performed analytics using </w:t>
            </w:r>
            <w:proofErr w:type="spellStart"/>
            <w:r w:rsidRPr="00616059">
              <w:rPr>
                <w:rFonts w:asciiTheme="majorHAnsi" w:eastAsia="FangSong" w:hAnsiTheme="majorHAnsi" w:cstheme="majorHAnsi"/>
                <w:color w:val="000000"/>
                <w:sz w:val="22"/>
                <w:szCs w:val="22"/>
              </w:rPr>
              <w:t>PySpark</w:t>
            </w:r>
            <w:proofErr w:type="spellEnd"/>
            <w:r w:rsidRPr="00616059">
              <w:rPr>
                <w:rFonts w:asciiTheme="majorHAnsi" w:eastAsia="FangSong" w:hAnsiTheme="majorHAnsi" w:cstheme="majorHAnsi"/>
                <w:color w:val="000000"/>
                <w:sz w:val="22"/>
                <w:szCs w:val="22"/>
              </w:rPr>
              <w:t xml:space="preserve"> and created visualizations. Created a </w:t>
            </w:r>
            <w:proofErr w:type="spellStart"/>
            <w:r w:rsidRPr="00616059">
              <w:rPr>
                <w:rFonts w:asciiTheme="majorHAnsi" w:eastAsia="FangSong" w:hAnsiTheme="majorHAnsi" w:cstheme="majorHAnsi"/>
                <w:color w:val="000000"/>
                <w:sz w:val="22"/>
                <w:szCs w:val="22"/>
              </w:rPr>
              <w:t>MyClassifier</w:t>
            </w:r>
            <w:proofErr w:type="spellEnd"/>
            <w:r w:rsidRPr="00616059">
              <w:rPr>
                <w:rFonts w:asciiTheme="majorHAnsi" w:eastAsia="FangSong" w:hAnsiTheme="majorHAnsi" w:cstheme="majorHAnsi"/>
                <w:color w:val="000000"/>
                <w:sz w:val="22"/>
                <w:szCs w:val="22"/>
              </w:rPr>
              <w:t xml:space="preserve"> sentiment classifier via Word2Vec model using Spark </w:t>
            </w:r>
            <w:proofErr w:type="spellStart"/>
            <w:r w:rsidRPr="00616059">
              <w:rPr>
                <w:rFonts w:asciiTheme="majorHAnsi" w:eastAsia="FangSong" w:hAnsiTheme="majorHAnsi" w:cstheme="majorHAnsi"/>
                <w:color w:val="000000"/>
                <w:sz w:val="22"/>
                <w:szCs w:val="22"/>
              </w:rPr>
              <w:t>MLlib</w:t>
            </w:r>
            <w:proofErr w:type="spellEnd"/>
            <w:r w:rsidRPr="00616059">
              <w:rPr>
                <w:rFonts w:asciiTheme="majorHAnsi" w:eastAsia="FangSong" w:hAnsiTheme="majorHAnsi" w:cstheme="majorHAnsi"/>
                <w:color w:val="000000"/>
                <w:sz w:val="22"/>
                <w:szCs w:val="22"/>
              </w:rPr>
              <w:t xml:space="preserve">. My project goal was to use </w:t>
            </w:r>
            <w:proofErr w:type="spellStart"/>
            <w:r w:rsidRPr="00616059">
              <w:rPr>
                <w:rFonts w:asciiTheme="majorHAnsi" w:eastAsia="FangSong" w:hAnsiTheme="majorHAnsi" w:cstheme="majorHAnsi"/>
                <w:color w:val="000000"/>
                <w:sz w:val="22"/>
                <w:szCs w:val="22"/>
              </w:rPr>
              <w:t>PySpark</w:t>
            </w:r>
            <w:proofErr w:type="spellEnd"/>
            <w:r w:rsidRPr="00616059">
              <w:rPr>
                <w:rFonts w:asciiTheme="majorHAnsi" w:eastAsia="FangSong" w:hAnsiTheme="majorHAnsi" w:cstheme="majorHAnsi"/>
                <w:color w:val="000000"/>
                <w:sz w:val="22"/>
                <w:szCs w:val="22"/>
              </w:rPr>
              <w:t>, a Big Data tool and perform analytics driven by the 6Vs of Big Data. This helped me because I anticipate that in a career in Big Data, I would eventually face challenges with petabyte-scale data I wanted to be prepared for that.</w:t>
            </w:r>
          </w:p>
          <w:p w14:paraId="76B31E6D" w14:textId="4F69E76A" w:rsidR="00713447" w:rsidRPr="00713447" w:rsidRDefault="00616059" w:rsidP="0061605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616059">
              <w:rPr>
                <w:rFonts w:asciiTheme="majorHAnsi" w:eastAsia="FangSong" w:hAnsiTheme="majorHAnsi" w:cstheme="majorHAnsi"/>
                <w:color w:val="000000"/>
                <w:sz w:val="22"/>
                <w:szCs w:val="22"/>
              </w:rPr>
              <w:t>https://sofiadutta.github.io/datascience-ipynbs/big-data-analytics/Using_MyClassifier_Twitter_Data_Sentiment_Classification_and_Big_Data_Analytics_on_Spark_Dataframe.html</w:t>
            </w:r>
          </w:p>
        </w:tc>
      </w:tr>
      <w:tr w:rsidR="00616059" w:rsidRPr="00CB13A1" w14:paraId="358E0A10" w14:textId="77777777" w:rsidTr="00662DDA">
        <w:trPr>
          <w:trHeight w:val="345"/>
        </w:trPr>
        <w:tc>
          <w:tcPr>
            <w:tcW w:w="1345" w:type="dxa"/>
          </w:tcPr>
          <w:p w14:paraId="441F6631" w14:textId="09D2C465" w:rsidR="00713447" w:rsidRPr="00CB13A1" w:rsidRDefault="00FB0B96"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45E78D36" w14:textId="17F842B7" w:rsidR="00E65FB5" w:rsidRPr="00662DDA" w:rsidRDefault="00E65FB5"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 xml:space="preserve">Comparison of Word2vec and Doc2Vec model driven Sentiment Analysis using SVM, LR, </w:t>
            </w:r>
            <w:proofErr w:type="spellStart"/>
            <w:r w:rsidRPr="00662DDA">
              <w:rPr>
                <w:rFonts w:asciiTheme="majorHAnsi" w:eastAsia="FangSong" w:hAnsiTheme="majorHAnsi" w:cstheme="majorHAnsi"/>
                <w:color w:val="000000"/>
                <w:sz w:val="22"/>
                <w:szCs w:val="22"/>
              </w:rPr>
              <w:t>Keras</w:t>
            </w:r>
            <w:proofErr w:type="spellEnd"/>
            <w:r w:rsidRPr="00662DDA">
              <w:rPr>
                <w:rFonts w:asciiTheme="majorHAnsi" w:eastAsia="FangSong" w:hAnsiTheme="majorHAnsi" w:cstheme="majorHAnsi"/>
                <w:color w:val="000000"/>
                <w:sz w:val="22"/>
                <w:szCs w:val="22"/>
              </w:rPr>
              <w:t xml:space="preserve"> CNN, Bidirectional LSTM with and without pre-trained Word and Document Embeddings</w:t>
            </w:r>
          </w:p>
          <w:p w14:paraId="6EA25527" w14:textId="77777777" w:rsidR="00662DDA" w:rsidRPr="00662DDA"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 xml:space="preserve">In this project, I worked on applying opinion mining or sentiment analysis via word embedding and document embedding models to carry out sentiment classification of user reviews. I performed this classification on two different datasets. The first dataset contained laptop product reviews from Amazon’s website and the second dataset consisted of movie reviews from IMDb’s website. </w:t>
            </w:r>
          </w:p>
          <w:p w14:paraId="03A03E98" w14:textId="4C8A3F11" w:rsidR="00713447" w:rsidRPr="00CB13A1"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Ref: https://sofiadutta.github.io/datascience-ipynbs/sentiment-analysis/Sentiment_Analysis_IMDB_Movie_Review.html</w:t>
            </w:r>
          </w:p>
        </w:tc>
      </w:tr>
      <w:tr w:rsidR="00FB0B96" w:rsidRPr="00CB13A1" w14:paraId="57EF5A4E" w14:textId="77777777" w:rsidTr="00FA7279">
        <w:trPr>
          <w:trHeight w:val="345"/>
        </w:trPr>
        <w:tc>
          <w:tcPr>
            <w:tcW w:w="1345" w:type="dxa"/>
          </w:tcPr>
          <w:p w14:paraId="0CE8FA23" w14:textId="0B1D0950" w:rsidR="00FB0B96" w:rsidRPr="00CB13A1" w:rsidRDefault="00FB0B96" w:rsidP="00FB0B96">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71E89257"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Film Permits</w:t>
            </w:r>
          </w:p>
          <w:p w14:paraId="5F6A9FD4"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lastRenderedPageBreak/>
              <w:t xml:space="preserve">Data characterization of New York City Film Permits to figure out where my favorite movies being shot at </w:t>
            </w:r>
          </w:p>
          <w:p w14:paraId="378DD9F5" w14:textId="0243002E" w:rsidR="00FB0B96"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https://sofiadutta.github.io/datascience-ipynbs/EDA/Data_Analysis_NYC_Film_Permits.html</w:t>
            </w:r>
          </w:p>
        </w:tc>
      </w:tr>
      <w:tr w:rsidR="00FA7279" w:rsidRPr="00CB13A1" w14:paraId="7BE97E99" w14:textId="77777777" w:rsidTr="00934AE9">
        <w:trPr>
          <w:trHeight w:val="345"/>
        </w:trPr>
        <w:tc>
          <w:tcPr>
            <w:tcW w:w="1345" w:type="dxa"/>
          </w:tcPr>
          <w:p w14:paraId="15869BC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lastRenderedPageBreak/>
              <w:t>Jan 2019 – May 2019</w:t>
            </w:r>
          </w:p>
        </w:tc>
        <w:tc>
          <w:tcPr>
            <w:tcW w:w="8730" w:type="dxa"/>
            <w:shd w:val="clear" w:color="auto" w:fill="auto"/>
            <w:noWrap/>
          </w:tcPr>
          <w:p w14:paraId="1EE88528"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Fire Department</w:t>
            </w:r>
          </w:p>
          <w:p w14:paraId="3E14780D" w14:textId="03B70286" w:rsidR="00FA7279" w:rsidRP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Data characterization of New York City Fire Department data to find impactful events through a data analytics path</w:t>
            </w:r>
          </w:p>
          <w:p w14:paraId="302E5116" w14:textId="414B8E7E"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https://sofiadutta.github.io/datascience-ipynbs/EDA/Data_Analysis_NYC_Fire_Department.html</w:t>
            </w:r>
          </w:p>
        </w:tc>
      </w:tr>
      <w:tr w:rsidR="00FA7279" w:rsidRPr="00CB13A1" w14:paraId="225E7F33" w14:textId="77777777" w:rsidTr="00934AE9">
        <w:trPr>
          <w:trHeight w:val="345"/>
        </w:trPr>
        <w:tc>
          <w:tcPr>
            <w:tcW w:w="1345" w:type="dxa"/>
          </w:tcPr>
          <w:p w14:paraId="47AAA9F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3A08B7CF"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of Baltimore City Employee Salaries</w:t>
            </w:r>
          </w:p>
          <w:p w14:paraId="3AC34AD5"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Baltimore City Employee Salaries to study income inequality in Baltimore City Government</w:t>
            </w:r>
          </w:p>
          <w:p w14:paraId="0395BC1E" w14:textId="2A74A32D"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https://sofiadutta.github.io/datascience-ipynbs/EDA/Data_Analysis_Baltimore_City_Salaries.html</w:t>
            </w:r>
          </w:p>
        </w:tc>
      </w:tr>
    </w:tbl>
    <w:p w14:paraId="6AECD994" w14:textId="6BC27B8C" w:rsidR="00402143" w:rsidRDefault="00402143" w:rsidP="00F21B93">
      <w:pPr>
        <w:spacing w:after="120"/>
        <w:contextualSpacing/>
        <w:rPr>
          <w:rFonts w:asciiTheme="majorHAnsi" w:eastAsia="FangSong" w:hAnsiTheme="majorHAnsi" w:cstheme="majorHAnsi"/>
          <w:caps/>
          <w:sz w:val="22"/>
          <w:szCs w:val="22"/>
        </w:rPr>
      </w:pPr>
    </w:p>
    <w:p w14:paraId="7578ED02" w14:textId="77777777"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Publication</w:t>
      </w:r>
      <w:r>
        <w:rPr>
          <w:rFonts w:asciiTheme="majorHAnsi" w:eastAsia="FangSong" w:hAnsiTheme="majorHAnsi" w:cstheme="majorHAnsi"/>
          <w:b/>
          <w:caps/>
          <w:sz w:val="22"/>
          <w:szCs w:val="22"/>
        </w:rPr>
        <w:t>(S)</w:t>
      </w:r>
    </w:p>
    <w:p w14:paraId="3B296DF2" w14:textId="77777777" w:rsidR="00FA7279" w:rsidRDefault="00FA7279" w:rsidP="00FA7279">
      <w:pPr>
        <w:spacing w:after="120"/>
        <w:contextualSpacing/>
        <w:rPr>
          <w:rFonts w:asciiTheme="majorHAnsi" w:eastAsia="FangSong" w:hAnsiTheme="majorHAnsi" w:cstheme="majorHAnsi"/>
          <w:caps/>
          <w:sz w:val="22"/>
          <w:szCs w:val="22"/>
        </w:rPr>
      </w:pPr>
    </w:p>
    <w:p w14:paraId="3F6BBF72" w14:textId="77777777" w:rsidR="00FA7279" w:rsidRDefault="00FA7279" w:rsidP="00FA7279">
      <w:pPr>
        <w:spacing w:after="120"/>
        <w:contextualSpacing/>
        <w:rPr>
          <w:rFonts w:asciiTheme="majorHAnsi" w:eastAsia="FangSong" w:hAnsiTheme="majorHAnsi" w:cstheme="majorHAnsi"/>
          <w:caps/>
          <w:sz w:val="22"/>
          <w:szCs w:val="22"/>
        </w:rPr>
      </w:pPr>
      <w:r w:rsidRPr="00491221">
        <w:rPr>
          <w:rFonts w:asciiTheme="majorHAnsi" w:eastAsia="FangSong" w:hAnsiTheme="majorHAnsi" w:cstheme="majorHAnsi"/>
          <w:b/>
          <w:caps/>
          <w:sz w:val="22"/>
          <w:szCs w:val="22"/>
        </w:rPr>
        <w:t>2020</w:t>
      </w:r>
    </w:p>
    <w:tbl>
      <w:tblPr>
        <w:tblStyle w:val="TableGrid"/>
        <w:tblW w:w="0" w:type="auto"/>
        <w:tblLook w:val="04A0" w:firstRow="1" w:lastRow="0" w:firstColumn="1" w:lastColumn="0" w:noHBand="0" w:noVBand="1"/>
      </w:tblPr>
      <w:tblGrid>
        <w:gridCol w:w="10070"/>
      </w:tblGrid>
      <w:tr w:rsidR="00FA7279" w14:paraId="3E3A82BA" w14:textId="77777777" w:rsidTr="00934AE9">
        <w:tc>
          <w:tcPr>
            <w:tcW w:w="10070" w:type="dxa"/>
            <w:tcBorders>
              <w:top w:val="nil"/>
              <w:left w:val="nil"/>
              <w:bottom w:val="nil"/>
              <w:right w:val="nil"/>
            </w:tcBorders>
          </w:tcPr>
          <w:p w14:paraId="239C4CC9" w14:textId="77777777" w:rsidR="00FA7279" w:rsidRPr="00491221" w:rsidRDefault="00FA7279" w:rsidP="00934AE9">
            <w:pPr>
              <w:spacing w:after="120"/>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w:t>
            </w:r>
            <w:proofErr w:type="spellStart"/>
            <w:r w:rsidRPr="007B36FC">
              <w:rPr>
                <w:rFonts w:asciiTheme="majorHAnsi" w:hAnsiTheme="majorHAnsi" w:cstheme="majorHAnsi"/>
                <w:i/>
                <w:iCs/>
                <w:color w:val="222222"/>
                <w:sz w:val="22"/>
                <w:szCs w:val="22"/>
                <w:shd w:val="clear" w:color="auto" w:fill="FFFFFF"/>
              </w:rPr>
              <w:t>BigDataSecurity</w:t>
            </w:r>
            <w:proofErr w:type="spellEnd"/>
            <w:r w:rsidRPr="007B36FC">
              <w:rPr>
                <w:rFonts w:asciiTheme="majorHAnsi" w:hAnsiTheme="majorHAnsi" w:cstheme="majorHAnsi"/>
                <w:i/>
                <w:iCs/>
                <w:color w:val="222222"/>
                <w:sz w:val="22"/>
                <w:szCs w:val="22"/>
                <w:shd w:val="clear" w:color="auto" w:fill="FFFFFF"/>
              </w:rPr>
              <w:t>), IEEE Intl Conference on High Performance and Smart Computing</w:t>
            </w:r>
            <w:r>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p>
        </w:tc>
      </w:tr>
    </w:tbl>
    <w:p w14:paraId="1F0A9EC0" w14:textId="77777777" w:rsidR="00FA7279" w:rsidRPr="00CB13A1" w:rsidRDefault="00FA7279" w:rsidP="00F21B93">
      <w:pPr>
        <w:spacing w:after="120"/>
        <w:contextualSpacing/>
        <w:rPr>
          <w:rFonts w:asciiTheme="majorHAnsi" w:eastAsia="FangSong" w:hAnsiTheme="majorHAnsi" w:cstheme="majorHAnsi"/>
          <w:caps/>
          <w:sz w:val="22"/>
          <w:szCs w:val="22"/>
        </w:rPr>
      </w:pPr>
    </w:p>
    <w:p w14:paraId="3269FC37" w14:textId="018DC218" w:rsidR="009D5165" w:rsidRPr="00CB13A1" w:rsidRDefault="009D5165" w:rsidP="00F21B93">
      <w:pPr>
        <w:spacing w:after="120"/>
        <w:contextualSpacing/>
        <w:rPr>
          <w:rFonts w:asciiTheme="majorHAnsi" w:eastAsia="FangSong" w:hAnsiTheme="majorHAnsi" w:cstheme="majorHAnsi"/>
          <w:b/>
          <w:bCs/>
          <w:caps/>
          <w:sz w:val="22"/>
          <w:szCs w:val="22"/>
        </w:rPr>
      </w:pPr>
      <w:r w:rsidRPr="00CB13A1">
        <w:rPr>
          <w:rFonts w:asciiTheme="majorHAnsi" w:eastAsia="FangSong" w:hAnsiTheme="majorHAnsi" w:cstheme="majorHAnsi"/>
          <w:b/>
          <w:bCs/>
          <w:caps/>
          <w:sz w:val="22"/>
          <w:szCs w:val="22"/>
        </w:rPr>
        <w:t>Awards</w:t>
      </w:r>
    </w:p>
    <w:p w14:paraId="365BC96B" w14:textId="77777777" w:rsidR="009D5165" w:rsidRPr="00CB13A1" w:rsidRDefault="009D5165" w:rsidP="00F21B93">
      <w:pPr>
        <w:spacing w:after="120"/>
        <w:contextualSpacing/>
        <w:rPr>
          <w:rFonts w:asciiTheme="majorHAnsi" w:eastAsia="FangSong" w:hAnsiTheme="majorHAnsi" w:cstheme="majorHAnsi"/>
          <w:b/>
          <w:bCs/>
          <w:caps/>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70"/>
      </w:tblGrid>
      <w:tr w:rsidR="009D5165" w:rsidRPr="00CB13A1" w14:paraId="247D3595" w14:textId="77777777" w:rsidTr="00DA5C7B">
        <w:tc>
          <w:tcPr>
            <w:tcW w:w="10070" w:type="dxa"/>
          </w:tcPr>
          <w:p w14:paraId="734FE2F7" w14:textId="0C85298F" w:rsidR="00FA7279" w:rsidRPr="00FA7279"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i/>
                <w:iCs/>
                <w:sz w:val="22"/>
                <w:szCs w:val="22"/>
              </w:rPr>
              <w:t>TCS Gems</w:t>
            </w:r>
            <w:r w:rsidRPr="00FA7279">
              <w:rPr>
                <w:rFonts w:asciiTheme="majorHAnsi" w:eastAsia="FangSong" w:hAnsiTheme="majorHAnsi" w:cstheme="majorHAnsi"/>
                <w:sz w:val="22"/>
                <w:szCs w:val="22"/>
              </w:rPr>
              <w:t xml:space="preserve"> for contribution to the organization</w:t>
            </w:r>
            <w:r>
              <w:rPr>
                <w:rFonts w:asciiTheme="majorHAnsi" w:eastAsia="FangSong" w:hAnsiTheme="majorHAnsi" w:cstheme="majorHAnsi"/>
                <w:sz w:val="22"/>
                <w:szCs w:val="22"/>
              </w:rPr>
              <w:t xml:space="preserve">, </w:t>
            </w:r>
            <w:r w:rsidRPr="00FA7279">
              <w:rPr>
                <w:rFonts w:asciiTheme="majorHAnsi" w:eastAsia="FangSong" w:hAnsiTheme="majorHAnsi" w:cstheme="majorHAnsi"/>
                <w:sz w:val="22"/>
                <w:szCs w:val="22"/>
              </w:rPr>
              <w:t>Jan 2017, Tata Consultancy Services</w:t>
            </w:r>
          </w:p>
          <w:p w14:paraId="38B21FDD" w14:textId="5AC30030" w:rsidR="009D5165" w:rsidRPr="00CB13A1"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sz w:val="22"/>
                <w:szCs w:val="22"/>
              </w:rPr>
              <w:t>Awarded the Champions of ILP (23-Jan-2017) TCS Gems in appreciation of outstanding contribution to the organization, for being an inspiring role model to colleagues and dedication and commitment to excellence.</w:t>
            </w:r>
          </w:p>
        </w:tc>
      </w:tr>
      <w:tr w:rsidR="009D5165" w:rsidRPr="00CB13A1" w14:paraId="4D53FD17" w14:textId="77777777" w:rsidTr="00DA5C7B">
        <w:tc>
          <w:tcPr>
            <w:tcW w:w="10070" w:type="dxa"/>
          </w:tcPr>
          <w:p w14:paraId="1A99D7CD" w14:textId="3AF06DF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"Most likely to slay a Dragon"</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Jun 2015, DHL UK</w:t>
            </w:r>
          </w:p>
          <w:p w14:paraId="727D55DD" w14:textId="4C637E2E"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For persistence and efforts around Finance Data Migration and resolving defects.</w:t>
            </w:r>
          </w:p>
        </w:tc>
      </w:tr>
      <w:tr w:rsidR="009D5165" w:rsidRPr="00CB13A1" w14:paraId="56E01263" w14:textId="77777777" w:rsidTr="00DA5C7B">
        <w:tc>
          <w:tcPr>
            <w:tcW w:w="10070" w:type="dxa"/>
          </w:tcPr>
          <w:p w14:paraId="4822FCCE" w14:textId="2993616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Sahara Sukanya Scholarship Award for Academic Excellence</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Dec 2005, Sahara India and Holy Child Institute</w:t>
            </w:r>
          </w:p>
          <w:p w14:paraId="2A21344C" w14:textId="714FC45D"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Awarded a scholarship for academic excellence in high school</w:t>
            </w:r>
          </w:p>
        </w:tc>
      </w:tr>
    </w:tbl>
    <w:p w14:paraId="4B7B19D5" w14:textId="4C9AEDD9" w:rsidR="009B6796" w:rsidRPr="00CB13A1" w:rsidRDefault="009B6796" w:rsidP="009B6796">
      <w:pPr>
        <w:spacing w:after="120"/>
        <w:contextualSpacing/>
        <w:rPr>
          <w:rFonts w:asciiTheme="majorHAnsi" w:eastAsia="FangSong" w:hAnsiTheme="majorHAnsi" w:cstheme="majorHAnsi"/>
          <w:caps/>
          <w:sz w:val="22"/>
          <w:szCs w:val="22"/>
        </w:rPr>
      </w:pPr>
    </w:p>
    <w:p w14:paraId="6462EEA4" w14:textId="49C31EEA" w:rsidR="00F62B4C" w:rsidRPr="00CB13A1" w:rsidRDefault="00F62B4C" w:rsidP="00093156">
      <w:pPr>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Languages</w:t>
      </w:r>
    </w:p>
    <w:p w14:paraId="32DED03B" w14:textId="28E72BFF" w:rsidR="00F42F58" w:rsidRPr="00CB13A1" w:rsidRDefault="00F42F58" w:rsidP="009B6796">
      <w:pPr>
        <w:spacing w:after="120"/>
        <w:contextualSpacing/>
        <w:rPr>
          <w:rFonts w:asciiTheme="majorHAnsi" w:eastAsia="FangSong"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F42F58" w:rsidRPr="00CB13A1" w14:paraId="6BB8E834" w14:textId="77777777" w:rsidTr="00F42F58">
        <w:tc>
          <w:tcPr>
            <w:tcW w:w="1075" w:type="dxa"/>
          </w:tcPr>
          <w:p w14:paraId="4F2714A3" w14:textId="6FE1FA05"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English</w:t>
            </w:r>
          </w:p>
        </w:tc>
        <w:tc>
          <w:tcPr>
            <w:tcW w:w="8275" w:type="dxa"/>
          </w:tcPr>
          <w:p w14:paraId="294F8BF4" w14:textId="18D5A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r w:rsidR="00F42F58" w:rsidRPr="00CB13A1" w14:paraId="63846F6D" w14:textId="77777777" w:rsidTr="00F42F58">
        <w:tc>
          <w:tcPr>
            <w:tcW w:w="1075" w:type="dxa"/>
          </w:tcPr>
          <w:p w14:paraId="2FB1078E" w14:textId="398A084C"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Bengali</w:t>
            </w:r>
          </w:p>
        </w:tc>
        <w:tc>
          <w:tcPr>
            <w:tcW w:w="8275" w:type="dxa"/>
          </w:tcPr>
          <w:p w14:paraId="357BA562" w14:textId="39DB7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Native language, fluent in all forms of communication</w:t>
            </w:r>
          </w:p>
        </w:tc>
      </w:tr>
      <w:tr w:rsidR="00F42F58" w:rsidRPr="00CB13A1" w14:paraId="19BCDA01" w14:textId="77777777" w:rsidTr="00F42F58">
        <w:tc>
          <w:tcPr>
            <w:tcW w:w="1075" w:type="dxa"/>
          </w:tcPr>
          <w:p w14:paraId="6AB385BB" w14:textId="04A9906E"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Hindi</w:t>
            </w:r>
          </w:p>
        </w:tc>
        <w:tc>
          <w:tcPr>
            <w:tcW w:w="8275" w:type="dxa"/>
          </w:tcPr>
          <w:p w14:paraId="041E4EAC" w14:textId="2B47979D" w:rsidR="00F42F58" w:rsidRPr="00CB13A1" w:rsidRDefault="00FB5FD1"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bl>
    <w:p w14:paraId="38D8FF3B" w14:textId="77777777" w:rsidR="00F42F58" w:rsidRPr="00CB13A1" w:rsidRDefault="00F42F58" w:rsidP="009B6796">
      <w:pPr>
        <w:spacing w:after="120"/>
        <w:contextualSpacing/>
        <w:rPr>
          <w:rFonts w:asciiTheme="majorHAnsi" w:eastAsia="FangSong" w:hAnsiTheme="majorHAnsi" w:cstheme="majorHAnsi"/>
          <w:caps/>
          <w:sz w:val="22"/>
          <w:szCs w:val="22"/>
        </w:rPr>
      </w:pPr>
    </w:p>
    <w:p w14:paraId="55EABC63" w14:textId="5C41A739" w:rsidR="00395AD4" w:rsidRPr="00CB13A1" w:rsidRDefault="00E57841" w:rsidP="009B6796">
      <w:pPr>
        <w:spacing w:after="120"/>
        <w:contextualSpacing/>
        <w:rPr>
          <w:rFonts w:asciiTheme="majorHAnsi" w:eastAsia="FangSong" w:hAnsiTheme="majorHAnsi" w:cstheme="majorHAnsi"/>
          <w:sz w:val="22"/>
          <w:szCs w:val="22"/>
        </w:rPr>
      </w:pPr>
      <w:r w:rsidRPr="00CB13A1">
        <w:rPr>
          <w:rFonts w:asciiTheme="majorHAnsi" w:eastAsia="FangSong" w:hAnsiTheme="majorHAnsi" w:cstheme="majorHAnsi"/>
          <w:sz w:val="22"/>
          <w:szCs w:val="22"/>
        </w:rPr>
        <w:t>**References a</w:t>
      </w:r>
      <w:r w:rsidR="00393C43" w:rsidRPr="00CB13A1">
        <w:rPr>
          <w:rFonts w:asciiTheme="majorHAnsi" w:eastAsia="FangSong" w:hAnsiTheme="majorHAnsi" w:cstheme="majorHAnsi"/>
          <w:sz w:val="22"/>
          <w:szCs w:val="22"/>
        </w:rPr>
        <w:t>vailable upon request</w:t>
      </w:r>
      <w:r w:rsidRPr="00CB13A1">
        <w:rPr>
          <w:rFonts w:asciiTheme="majorHAnsi" w:eastAsia="FangSong" w:hAnsiTheme="majorHAnsi" w:cstheme="majorHAnsi"/>
          <w:sz w:val="22"/>
          <w:szCs w:val="22"/>
        </w:rPr>
        <w:t>**</w:t>
      </w:r>
    </w:p>
    <w:sectPr w:rsidR="00395AD4" w:rsidRPr="00CB13A1" w:rsidSect="001D2C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ontAwesome">
    <w:altName w:val="﷽﷽﷽﷽﷽﷽﷽﷽ome"/>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parajita">
    <w:altName w:val="Mangal"/>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679C"/>
    <w:multiLevelType w:val="hybridMultilevel"/>
    <w:tmpl w:val="13B8DDC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639EB"/>
    <w:multiLevelType w:val="hybridMultilevel"/>
    <w:tmpl w:val="FBCA418A"/>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22DF5"/>
    <w:multiLevelType w:val="hybridMultilevel"/>
    <w:tmpl w:val="3DC403AE"/>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A6C56"/>
    <w:multiLevelType w:val="hybridMultilevel"/>
    <w:tmpl w:val="E38E50DC"/>
    <w:lvl w:ilvl="0" w:tplc="BF8296CE">
      <w:start w:val="2021"/>
      <w:numFmt w:val="bullet"/>
      <w:lvlText w:val=""/>
      <w:lvlJc w:val="left"/>
      <w:pPr>
        <w:ind w:left="720" w:hanging="360"/>
      </w:pPr>
      <w:rPr>
        <w:rFonts w:ascii="Symbol" w:eastAsiaTheme="minorHAnsi" w:hAnsi="Symbol"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55360"/>
    <w:multiLevelType w:val="hybridMultilevel"/>
    <w:tmpl w:val="8D14A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82DDB"/>
    <w:multiLevelType w:val="hybridMultilevel"/>
    <w:tmpl w:val="84E845D8"/>
    <w:lvl w:ilvl="0" w:tplc="E21AA940">
      <w:start w:val="2021"/>
      <w:numFmt w:val="bullet"/>
      <w:lvlText w:val=""/>
      <w:lvlJc w:val="left"/>
      <w:pPr>
        <w:ind w:left="720" w:hanging="360"/>
      </w:pPr>
      <w:rPr>
        <w:rFonts w:ascii="Symbol" w:eastAsia="FangSong"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1C90"/>
    <w:multiLevelType w:val="hybridMultilevel"/>
    <w:tmpl w:val="F6C8E25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B5504"/>
    <w:multiLevelType w:val="hybridMultilevel"/>
    <w:tmpl w:val="3D7C3F02"/>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C79"/>
    <w:rsid w:val="000064FA"/>
    <w:rsid w:val="000069B3"/>
    <w:rsid w:val="00010F2E"/>
    <w:rsid w:val="00012C92"/>
    <w:rsid w:val="00021B2A"/>
    <w:rsid w:val="000225EF"/>
    <w:rsid w:val="00064721"/>
    <w:rsid w:val="00065ACC"/>
    <w:rsid w:val="00071207"/>
    <w:rsid w:val="0007778F"/>
    <w:rsid w:val="00093156"/>
    <w:rsid w:val="000B0C2A"/>
    <w:rsid w:val="000C0E24"/>
    <w:rsid w:val="000E146B"/>
    <w:rsid w:val="000F2EEA"/>
    <w:rsid w:val="000F7E31"/>
    <w:rsid w:val="00102D0B"/>
    <w:rsid w:val="00112C59"/>
    <w:rsid w:val="001420E5"/>
    <w:rsid w:val="00165321"/>
    <w:rsid w:val="00174CCB"/>
    <w:rsid w:val="001901C4"/>
    <w:rsid w:val="001921A3"/>
    <w:rsid w:val="001B0A43"/>
    <w:rsid w:val="001B3C58"/>
    <w:rsid w:val="001C228D"/>
    <w:rsid w:val="001C6DAA"/>
    <w:rsid w:val="001D2C32"/>
    <w:rsid w:val="001F58C5"/>
    <w:rsid w:val="00220F6A"/>
    <w:rsid w:val="00250AA7"/>
    <w:rsid w:val="00263331"/>
    <w:rsid w:val="00272068"/>
    <w:rsid w:val="002764A7"/>
    <w:rsid w:val="0028724B"/>
    <w:rsid w:val="00295068"/>
    <w:rsid w:val="002E4F6E"/>
    <w:rsid w:val="003004C3"/>
    <w:rsid w:val="00314590"/>
    <w:rsid w:val="00370769"/>
    <w:rsid w:val="00371BE3"/>
    <w:rsid w:val="0038607F"/>
    <w:rsid w:val="00393C43"/>
    <w:rsid w:val="00395AD4"/>
    <w:rsid w:val="003B0729"/>
    <w:rsid w:val="003C2F13"/>
    <w:rsid w:val="003C5877"/>
    <w:rsid w:val="003D3DAC"/>
    <w:rsid w:val="003D5DCA"/>
    <w:rsid w:val="003D7E49"/>
    <w:rsid w:val="00400C0B"/>
    <w:rsid w:val="00402143"/>
    <w:rsid w:val="004078E2"/>
    <w:rsid w:val="004169C5"/>
    <w:rsid w:val="004334CB"/>
    <w:rsid w:val="004750CE"/>
    <w:rsid w:val="00491221"/>
    <w:rsid w:val="004953A0"/>
    <w:rsid w:val="004D012E"/>
    <w:rsid w:val="004F3E16"/>
    <w:rsid w:val="004F5CA7"/>
    <w:rsid w:val="004F74AB"/>
    <w:rsid w:val="0051762B"/>
    <w:rsid w:val="00544CDF"/>
    <w:rsid w:val="00550EE8"/>
    <w:rsid w:val="00551894"/>
    <w:rsid w:val="005A0956"/>
    <w:rsid w:val="005C6BD2"/>
    <w:rsid w:val="005C7578"/>
    <w:rsid w:val="005E0F80"/>
    <w:rsid w:val="005E7EF8"/>
    <w:rsid w:val="005F1077"/>
    <w:rsid w:val="00616059"/>
    <w:rsid w:val="00626912"/>
    <w:rsid w:val="0063373D"/>
    <w:rsid w:val="00662DDA"/>
    <w:rsid w:val="00670FF1"/>
    <w:rsid w:val="00685077"/>
    <w:rsid w:val="00685FAF"/>
    <w:rsid w:val="006B3037"/>
    <w:rsid w:val="006C2FB4"/>
    <w:rsid w:val="006D56DE"/>
    <w:rsid w:val="00713447"/>
    <w:rsid w:val="00720823"/>
    <w:rsid w:val="00733989"/>
    <w:rsid w:val="00746D14"/>
    <w:rsid w:val="00775E41"/>
    <w:rsid w:val="0077614E"/>
    <w:rsid w:val="00794C79"/>
    <w:rsid w:val="007B36FC"/>
    <w:rsid w:val="007B724E"/>
    <w:rsid w:val="007C219E"/>
    <w:rsid w:val="007D1266"/>
    <w:rsid w:val="007E3EE2"/>
    <w:rsid w:val="007F784D"/>
    <w:rsid w:val="00813219"/>
    <w:rsid w:val="00817DC9"/>
    <w:rsid w:val="00832FD9"/>
    <w:rsid w:val="00847AD0"/>
    <w:rsid w:val="00851E88"/>
    <w:rsid w:val="00857183"/>
    <w:rsid w:val="0086571B"/>
    <w:rsid w:val="008E3ACF"/>
    <w:rsid w:val="009078D4"/>
    <w:rsid w:val="0091016D"/>
    <w:rsid w:val="0091558B"/>
    <w:rsid w:val="00915966"/>
    <w:rsid w:val="00923D58"/>
    <w:rsid w:val="00945671"/>
    <w:rsid w:val="0095778B"/>
    <w:rsid w:val="00962460"/>
    <w:rsid w:val="009631C8"/>
    <w:rsid w:val="0096534A"/>
    <w:rsid w:val="00982D35"/>
    <w:rsid w:val="009944AD"/>
    <w:rsid w:val="009A32E1"/>
    <w:rsid w:val="009B0632"/>
    <w:rsid w:val="009B1990"/>
    <w:rsid w:val="009B6796"/>
    <w:rsid w:val="009D5165"/>
    <w:rsid w:val="009E0A59"/>
    <w:rsid w:val="009F4B6B"/>
    <w:rsid w:val="00A03BB5"/>
    <w:rsid w:val="00A04F6C"/>
    <w:rsid w:val="00A3385C"/>
    <w:rsid w:val="00A53B09"/>
    <w:rsid w:val="00A8251D"/>
    <w:rsid w:val="00AA1F15"/>
    <w:rsid w:val="00AA4136"/>
    <w:rsid w:val="00AE4CC6"/>
    <w:rsid w:val="00AF0192"/>
    <w:rsid w:val="00AF74C0"/>
    <w:rsid w:val="00B061E0"/>
    <w:rsid w:val="00B1313F"/>
    <w:rsid w:val="00B23F8F"/>
    <w:rsid w:val="00B668C5"/>
    <w:rsid w:val="00B9582D"/>
    <w:rsid w:val="00BA6EA9"/>
    <w:rsid w:val="00BB3825"/>
    <w:rsid w:val="00BC3F38"/>
    <w:rsid w:val="00C14E8E"/>
    <w:rsid w:val="00C20E9D"/>
    <w:rsid w:val="00C22B09"/>
    <w:rsid w:val="00C258DC"/>
    <w:rsid w:val="00C575A6"/>
    <w:rsid w:val="00C57DE2"/>
    <w:rsid w:val="00C60A63"/>
    <w:rsid w:val="00C60D56"/>
    <w:rsid w:val="00C620BC"/>
    <w:rsid w:val="00C750BB"/>
    <w:rsid w:val="00C84F0A"/>
    <w:rsid w:val="00C95FC0"/>
    <w:rsid w:val="00CB13A1"/>
    <w:rsid w:val="00CB7152"/>
    <w:rsid w:val="00CC291D"/>
    <w:rsid w:val="00CC72A5"/>
    <w:rsid w:val="00CD51D3"/>
    <w:rsid w:val="00CF5836"/>
    <w:rsid w:val="00CF6568"/>
    <w:rsid w:val="00D34617"/>
    <w:rsid w:val="00D41870"/>
    <w:rsid w:val="00D46257"/>
    <w:rsid w:val="00D51556"/>
    <w:rsid w:val="00D61AB9"/>
    <w:rsid w:val="00D917F4"/>
    <w:rsid w:val="00DA5C7B"/>
    <w:rsid w:val="00DC2DD1"/>
    <w:rsid w:val="00DD116C"/>
    <w:rsid w:val="00DD3161"/>
    <w:rsid w:val="00E0595D"/>
    <w:rsid w:val="00E1284C"/>
    <w:rsid w:val="00E21C03"/>
    <w:rsid w:val="00E3771C"/>
    <w:rsid w:val="00E57841"/>
    <w:rsid w:val="00E64B70"/>
    <w:rsid w:val="00E65FB5"/>
    <w:rsid w:val="00E67283"/>
    <w:rsid w:val="00E964A9"/>
    <w:rsid w:val="00EA0544"/>
    <w:rsid w:val="00EA7584"/>
    <w:rsid w:val="00EB5F10"/>
    <w:rsid w:val="00ED08FE"/>
    <w:rsid w:val="00F01870"/>
    <w:rsid w:val="00F16F3A"/>
    <w:rsid w:val="00F21B93"/>
    <w:rsid w:val="00F2682E"/>
    <w:rsid w:val="00F41C6F"/>
    <w:rsid w:val="00F42F58"/>
    <w:rsid w:val="00F4459A"/>
    <w:rsid w:val="00F44E4B"/>
    <w:rsid w:val="00F45519"/>
    <w:rsid w:val="00F467F4"/>
    <w:rsid w:val="00F527F0"/>
    <w:rsid w:val="00F62B4C"/>
    <w:rsid w:val="00F62ED5"/>
    <w:rsid w:val="00F6486D"/>
    <w:rsid w:val="00F94FD0"/>
    <w:rsid w:val="00FA28FE"/>
    <w:rsid w:val="00FA7279"/>
    <w:rsid w:val="00FB0B96"/>
    <w:rsid w:val="00FB5FD1"/>
    <w:rsid w:val="00FD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A5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57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14E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B9"/>
    <w:rPr>
      <w:color w:val="0563C1" w:themeColor="hyperlink"/>
      <w:u w:val="single"/>
    </w:rPr>
  </w:style>
  <w:style w:type="table" w:styleId="TableGrid">
    <w:name w:val="Table Grid"/>
    <w:basedOn w:val="TableNormal"/>
    <w:uiPriority w:val="39"/>
    <w:rsid w:val="00544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19E"/>
    <w:rPr>
      <w:b/>
      <w:bCs/>
    </w:rPr>
  </w:style>
  <w:style w:type="character" w:customStyle="1" w:styleId="apple-converted-space">
    <w:name w:val="apple-converted-space"/>
    <w:basedOn w:val="DefaultParagraphFont"/>
    <w:rsid w:val="004F5CA7"/>
  </w:style>
  <w:style w:type="character" w:styleId="Emphasis">
    <w:name w:val="Emphasis"/>
    <w:basedOn w:val="DefaultParagraphFont"/>
    <w:uiPriority w:val="20"/>
    <w:qFormat/>
    <w:rsid w:val="004F5CA7"/>
    <w:rPr>
      <w:i/>
      <w:iCs/>
    </w:rPr>
  </w:style>
  <w:style w:type="paragraph" w:styleId="ListParagraph">
    <w:name w:val="List Paragraph"/>
    <w:basedOn w:val="Normal"/>
    <w:uiPriority w:val="34"/>
    <w:qFormat/>
    <w:rsid w:val="004F5CA7"/>
    <w:pPr>
      <w:ind w:left="720"/>
      <w:contextualSpacing/>
    </w:pPr>
  </w:style>
  <w:style w:type="character" w:customStyle="1" w:styleId="Heading1Char">
    <w:name w:val="Heading 1 Char"/>
    <w:basedOn w:val="DefaultParagraphFont"/>
    <w:link w:val="Heading1"/>
    <w:uiPriority w:val="9"/>
    <w:rsid w:val="005C7578"/>
    <w:rPr>
      <w:rFonts w:ascii="Times New Roman" w:eastAsia="Times New Roman" w:hAnsi="Times New Roman" w:cs="Times New Roman"/>
      <w:b/>
      <w:bCs/>
      <w:kern w:val="36"/>
      <w:sz w:val="48"/>
      <w:szCs w:val="48"/>
    </w:rPr>
  </w:style>
  <w:style w:type="table" w:styleId="TableGridLight">
    <w:name w:val="Grid Table Light"/>
    <w:basedOn w:val="TableNormal"/>
    <w:uiPriority w:val="40"/>
    <w:rsid w:val="00102D0B"/>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102D0B"/>
    <w:pPr>
      <w:autoSpaceDE w:val="0"/>
      <w:autoSpaceDN w:val="0"/>
      <w:adjustRightInd w:val="0"/>
    </w:pPr>
    <w:rPr>
      <w:rFonts w:ascii="Aparajita" w:hAnsi="Aparajita" w:cs="Aparajita"/>
      <w:color w:val="000000"/>
    </w:rPr>
  </w:style>
  <w:style w:type="character" w:styleId="FollowedHyperlink">
    <w:name w:val="FollowedHyperlink"/>
    <w:basedOn w:val="DefaultParagraphFont"/>
    <w:uiPriority w:val="99"/>
    <w:semiHidden/>
    <w:unhideWhenUsed/>
    <w:rsid w:val="007B724E"/>
    <w:rPr>
      <w:color w:val="954F72" w:themeColor="followedHyperlink"/>
      <w:u w:val="single"/>
    </w:rPr>
  </w:style>
  <w:style w:type="table" w:styleId="ListTable7Colorful-Accent5">
    <w:name w:val="List Table 7 Colorful Accent 5"/>
    <w:basedOn w:val="TableNormal"/>
    <w:uiPriority w:val="52"/>
    <w:rsid w:val="00165321"/>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rsid w:val="001D2C32"/>
    <w:rPr>
      <w:color w:val="808080"/>
      <w:shd w:val="clear" w:color="auto" w:fill="E6E6E6"/>
    </w:rPr>
  </w:style>
  <w:style w:type="character" w:customStyle="1" w:styleId="Heading4Char">
    <w:name w:val="Heading 4 Char"/>
    <w:basedOn w:val="DefaultParagraphFont"/>
    <w:link w:val="Heading4"/>
    <w:uiPriority w:val="9"/>
    <w:semiHidden/>
    <w:rsid w:val="00C14E8E"/>
    <w:rPr>
      <w:rFonts w:asciiTheme="majorHAnsi" w:eastAsiaTheme="majorEastAsia" w:hAnsiTheme="majorHAnsi" w:cstheme="majorBidi"/>
      <w:i/>
      <w:iCs/>
      <w:color w:val="2F5496" w:themeColor="accent1" w:themeShade="BF"/>
    </w:rPr>
  </w:style>
  <w:style w:type="paragraph" w:customStyle="1" w:styleId="pv-accomplishment-entitydescription">
    <w:name w:val="pv-accomplishment-entity__description"/>
    <w:basedOn w:val="Normal"/>
    <w:rsid w:val="005F1077"/>
    <w:pPr>
      <w:spacing w:before="100" w:beforeAutospacing="1" w:after="100" w:afterAutospacing="1"/>
    </w:pPr>
    <w:rPr>
      <w:rFonts w:ascii="Times New Roman" w:eastAsia="Times New Roman" w:hAnsi="Times New Roman" w:cs="Times New Roman"/>
    </w:rPr>
  </w:style>
  <w:style w:type="character" w:customStyle="1" w:styleId="pv-accomplishment-entitydate">
    <w:name w:val="pv-accomplishment-entity__date"/>
    <w:basedOn w:val="DefaultParagraphFont"/>
    <w:rsid w:val="00FA7279"/>
  </w:style>
  <w:style w:type="character" w:customStyle="1" w:styleId="visually-hidden">
    <w:name w:val="visually-hidden"/>
    <w:basedOn w:val="DefaultParagraphFont"/>
    <w:rsid w:val="00FA7279"/>
  </w:style>
  <w:style w:type="character" w:customStyle="1" w:styleId="pv-accomplishment-entityissuer">
    <w:name w:val="pv-accomplishment-entity__issuer"/>
    <w:basedOn w:val="DefaultParagraphFont"/>
    <w:rsid w:val="00FA7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36207">
      <w:bodyDiv w:val="1"/>
      <w:marLeft w:val="0"/>
      <w:marRight w:val="0"/>
      <w:marTop w:val="0"/>
      <w:marBottom w:val="0"/>
      <w:divBdr>
        <w:top w:val="none" w:sz="0" w:space="0" w:color="auto"/>
        <w:left w:val="none" w:sz="0" w:space="0" w:color="auto"/>
        <w:bottom w:val="none" w:sz="0" w:space="0" w:color="auto"/>
        <w:right w:val="none" w:sz="0" w:space="0" w:color="auto"/>
      </w:divBdr>
    </w:div>
    <w:div w:id="108092479">
      <w:bodyDiv w:val="1"/>
      <w:marLeft w:val="0"/>
      <w:marRight w:val="0"/>
      <w:marTop w:val="0"/>
      <w:marBottom w:val="0"/>
      <w:divBdr>
        <w:top w:val="none" w:sz="0" w:space="0" w:color="auto"/>
        <w:left w:val="none" w:sz="0" w:space="0" w:color="auto"/>
        <w:bottom w:val="none" w:sz="0" w:space="0" w:color="auto"/>
        <w:right w:val="none" w:sz="0" w:space="0" w:color="auto"/>
      </w:divBdr>
    </w:div>
    <w:div w:id="115031391">
      <w:bodyDiv w:val="1"/>
      <w:marLeft w:val="0"/>
      <w:marRight w:val="0"/>
      <w:marTop w:val="0"/>
      <w:marBottom w:val="0"/>
      <w:divBdr>
        <w:top w:val="none" w:sz="0" w:space="0" w:color="auto"/>
        <w:left w:val="none" w:sz="0" w:space="0" w:color="auto"/>
        <w:bottom w:val="none" w:sz="0" w:space="0" w:color="auto"/>
        <w:right w:val="none" w:sz="0" w:space="0" w:color="auto"/>
      </w:divBdr>
    </w:div>
    <w:div w:id="236599920">
      <w:bodyDiv w:val="1"/>
      <w:marLeft w:val="0"/>
      <w:marRight w:val="0"/>
      <w:marTop w:val="0"/>
      <w:marBottom w:val="0"/>
      <w:divBdr>
        <w:top w:val="none" w:sz="0" w:space="0" w:color="auto"/>
        <w:left w:val="none" w:sz="0" w:space="0" w:color="auto"/>
        <w:bottom w:val="none" w:sz="0" w:space="0" w:color="auto"/>
        <w:right w:val="none" w:sz="0" w:space="0" w:color="auto"/>
      </w:divBdr>
    </w:div>
    <w:div w:id="362369871">
      <w:bodyDiv w:val="1"/>
      <w:marLeft w:val="0"/>
      <w:marRight w:val="0"/>
      <w:marTop w:val="0"/>
      <w:marBottom w:val="0"/>
      <w:divBdr>
        <w:top w:val="none" w:sz="0" w:space="0" w:color="auto"/>
        <w:left w:val="none" w:sz="0" w:space="0" w:color="auto"/>
        <w:bottom w:val="none" w:sz="0" w:space="0" w:color="auto"/>
        <w:right w:val="none" w:sz="0" w:space="0" w:color="auto"/>
      </w:divBdr>
    </w:div>
    <w:div w:id="391587226">
      <w:bodyDiv w:val="1"/>
      <w:marLeft w:val="0"/>
      <w:marRight w:val="0"/>
      <w:marTop w:val="0"/>
      <w:marBottom w:val="0"/>
      <w:divBdr>
        <w:top w:val="none" w:sz="0" w:space="0" w:color="auto"/>
        <w:left w:val="none" w:sz="0" w:space="0" w:color="auto"/>
        <w:bottom w:val="none" w:sz="0" w:space="0" w:color="auto"/>
        <w:right w:val="none" w:sz="0" w:space="0" w:color="auto"/>
      </w:divBdr>
    </w:div>
    <w:div w:id="475226195">
      <w:bodyDiv w:val="1"/>
      <w:marLeft w:val="0"/>
      <w:marRight w:val="0"/>
      <w:marTop w:val="0"/>
      <w:marBottom w:val="0"/>
      <w:divBdr>
        <w:top w:val="none" w:sz="0" w:space="0" w:color="auto"/>
        <w:left w:val="none" w:sz="0" w:space="0" w:color="auto"/>
        <w:bottom w:val="none" w:sz="0" w:space="0" w:color="auto"/>
        <w:right w:val="none" w:sz="0" w:space="0" w:color="auto"/>
      </w:divBdr>
    </w:div>
    <w:div w:id="565068968">
      <w:bodyDiv w:val="1"/>
      <w:marLeft w:val="0"/>
      <w:marRight w:val="0"/>
      <w:marTop w:val="0"/>
      <w:marBottom w:val="0"/>
      <w:divBdr>
        <w:top w:val="none" w:sz="0" w:space="0" w:color="auto"/>
        <w:left w:val="none" w:sz="0" w:space="0" w:color="auto"/>
        <w:bottom w:val="none" w:sz="0" w:space="0" w:color="auto"/>
        <w:right w:val="none" w:sz="0" w:space="0" w:color="auto"/>
      </w:divBdr>
    </w:div>
    <w:div w:id="568659794">
      <w:bodyDiv w:val="1"/>
      <w:marLeft w:val="0"/>
      <w:marRight w:val="0"/>
      <w:marTop w:val="0"/>
      <w:marBottom w:val="0"/>
      <w:divBdr>
        <w:top w:val="none" w:sz="0" w:space="0" w:color="auto"/>
        <w:left w:val="none" w:sz="0" w:space="0" w:color="auto"/>
        <w:bottom w:val="none" w:sz="0" w:space="0" w:color="auto"/>
        <w:right w:val="none" w:sz="0" w:space="0" w:color="auto"/>
      </w:divBdr>
    </w:div>
    <w:div w:id="759760363">
      <w:bodyDiv w:val="1"/>
      <w:marLeft w:val="0"/>
      <w:marRight w:val="0"/>
      <w:marTop w:val="0"/>
      <w:marBottom w:val="0"/>
      <w:divBdr>
        <w:top w:val="none" w:sz="0" w:space="0" w:color="auto"/>
        <w:left w:val="none" w:sz="0" w:space="0" w:color="auto"/>
        <w:bottom w:val="none" w:sz="0" w:space="0" w:color="auto"/>
        <w:right w:val="none" w:sz="0" w:space="0" w:color="auto"/>
      </w:divBdr>
    </w:div>
    <w:div w:id="785076562">
      <w:bodyDiv w:val="1"/>
      <w:marLeft w:val="0"/>
      <w:marRight w:val="0"/>
      <w:marTop w:val="0"/>
      <w:marBottom w:val="0"/>
      <w:divBdr>
        <w:top w:val="none" w:sz="0" w:space="0" w:color="auto"/>
        <w:left w:val="none" w:sz="0" w:space="0" w:color="auto"/>
        <w:bottom w:val="none" w:sz="0" w:space="0" w:color="auto"/>
        <w:right w:val="none" w:sz="0" w:space="0" w:color="auto"/>
      </w:divBdr>
    </w:div>
    <w:div w:id="785737871">
      <w:bodyDiv w:val="1"/>
      <w:marLeft w:val="0"/>
      <w:marRight w:val="0"/>
      <w:marTop w:val="0"/>
      <w:marBottom w:val="0"/>
      <w:divBdr>
        <w:top w:val="none" w:sz="0" w:space="0" w:color="auto"/>
        <w:left w:val="none" w:sz="0" w:space="0" w:color="auto"/>
        <w:bottom w:val="none" w:sz="0" w:space="0" w:color="auto"/>
        <w:right w:val="none" w:sz="0" w:space="0" w:color="auto"/>
      </w:divBdr>
    </w:div>
    <w:div w:id="830875485">
      <w:bodyDiv w:val="1"/>
      <w:marLeft w:val="0"/>
      <w:marRight w:val="0"/>
      <w:marTop w:val="0"/>
      <w:marBottom w:val="0"/>
      <w:divBdr>
        <w:top w:val="none" w:sz="0" w:space="0" w:color="auto"/>
        <w:left w:val="none" w:sz="0" w:space="0" w:color="auto"/>
        <w:bottom w:val="none" w:sz="0" w:space="0" w:color="auto"/>
        <w:right w:val="none" w:sz="0" w:space="0" w:color="auto"/>
      </w:divBdr>
    </w:div>
    <w:div w:id="887838282">
      <w:bodyDiv w:val="1"/>
      <w:marLeft w:val="0"/>
      <w:marRight w:val="0"/>
      <w:marTop w:val="0"/>
      <w:marBottom w:val="0"/>
      <w:divBdr>
        <w:top w:val="none" w:sz="0" w:space="0" w:color="auto"/>
        <w:left w:val="none" w:sz="0" w:space="0" w:color="auto"/>
        <w:bottom w:val="none" w:sz="0" w:space="0" w:color="auto"/>
        <w:right w:val="none" w:sz="0" w:space="0" w:color="auto"/>
      </w:divBdr>
    </w:div>
    <w:div w:id="909081213">
      <w:bodyDiv w:val="1"/>
      <w:marLeft w:val="0"/>
      <w:marRight w:val="0"/>
      <w:marTop w:val="0"/>
      <w:marBottom w:val="0"/>
      <w:divBdr>
        <w:top w:val="none" w:sz="0" w:space="0" w:color="auto"/>
        <w:left w:val="none" w:sz="0" w:space="0" w:color="auto"/>
        <w:bottom w:val="none" w:sz="0" w:space="0" w:color="auto"/>
        <w:right w:val="none" w:sz="0" w:space="0" w:color="auto"/>
      </w:divBdr>
    </w:div>
    <w:div w:id="954562624">
      <w:bodyDiv w:val="1"/>
      <w:marLeft w:val="0"/>
      <w:marRight w:val="0"/>
      <w:marTop w:val="0"/>
      <w:marBottom w:val="0"/>
      <w:divBdr>
        <w:top w:val="none" w:sz="0" w:space="0" w:color="auto"/>
        <w:left w:val="none" w:sz="0" w:space="0" w:color="auto"/>
        <w:bottom w:val="none" w:sz="0" w:space="0" w:color="auto"/>
        <w:right w:val="none" w:sz="0" w:space="0" w:color="auto"/>
      </w:divBdr>
    </w:div>
    <w:div w:id="1004672606">
      <w:bodyDiv w:val="1"/>
      <w:marLeft w:val="0"/>
      <w:marRight w:val="0"/>
      <w:marTop w:val="0"/>
      <w:marBottom w:val="0"/>
      <w:divBdr>
        <w:top w:val="none" w:sz="0" w:space="0" w:color="auto"/>
        <w:left w:val="none" w:sz="0" w:space="0" w:color="auto"/>
        <w:bottom w:val="none" w:sz="0" w:space="0" w:color="auto"/>
        <w:right w:val="none" w:sz="0" w:space="0" w:color="auto"/>
      </w:divBdr>
    </w:div>
    <w:div w:id="1058434507">
      <w:bodyDiv w:val="1"/>
      <w:marLeft w:val="0"/>
      <w:marRight w:val="0"/>
      <w:marTop w:val="0"/>
      <w:marBottom w:val="0"/>
      <w:divBdr>
        <w:top w:val="none" w:sz="0" w:space="0" w:color="auto"/>
        <w:left w:val="none" w:sz="0" w:space="0" w:color="auto"/>
        <w:bottom w:val="none" w:sz="0" w:space="0" w:color="auto"/>
        <w:right w:val="none" w:sz="0" w:space="0" w:color="auto"/>
      </w:divBdr>
    </w:div>
    <w:div w:id="1073237899">
      <w:bodyDiv w:val="1"/>
      <w:marLeft w:val="0"/>
      <w:marRight w:val="0"/>
      <w:marTop w:val="0"/>
      <w:marBottom w:val="0"/>
      <w:divBdr>
        <w:top w:val="none" w:sz="0" w:space="0" w:color="auto"/>
        <w:left w:val="none" w:sz="0" w:space="0" w:color="auto"/>
        <w:bottom w:val="none" w:sz="0" w:space="0" w:color="auto"/>
        <w:right w:val="none" w:sz="0" w:space="0" w:color="auto"/>
      </w:divBdr>
    </w:div>
    <w:div w:id="1104113747">
      <w:bodyDiv w:val="1"/>
      <w:marLeft w:val="0"/>
      <w:marRight w:val="0"/>
      <w:marTop w:val="0"/>
      <w:marBottom w:val="0"/>
      <w:divBdr>
        <w:top w:val="none" w:sz="0" w:space="0" w:color="auto"/>
        <w:left w:val="none" w:sz="0" w:space="0" w:color="auto"/>
        <w:bottom w:val="none" w:sz="0" w:space="0" w:color="auto"/>
        <w:right w:val="none" w:sz="0" w:space="0" w:color="auto"/>
      </w:divBdr>
    </w:div>
    <w:div w:id="1131511687">
      <w:bodyDiv w:val="1"/>
      <w:marLeft w:val="0"/>
      <w:marRight w:val="0"/>
      <w:marTop w:val="0"/>
      <w:marBottom w:val="0"/>
      <w:divBdr>
        <w:top w:val="none" w:sz="0" w:space="0" w:color="auto"/>
        <w:left w:val="none" w:sz="0" w:space="0" w:color="auto"/>
        <w:bottom w:val="none" w:sz="0" w:space="0" w:color="auto"/>
        <w:right w:val="none" w:sz="0" w:space="0" w:color="auto"/>
      </w:divBdr>
    </w:div>
    <w:div w:id="1146553727">
      <w:bodyDiv w:val="1"/>
      <w:marLeft w:val="0"/>
      <w:marRight w:val="0"/>
      <w:marTop w:val="0"/>
      <w:marBottom w:val="0"/>
      <w:divBdr>
        <w:top w:val="none" w:sz="0" w:space="0" w:color="auto"/>
        <w:left w:val="none" w:sz="0" w:space="0" w:color="auto"/>
        <w:bottom w:val="none" w:sz="0" w:space="0" w:color="auto"/>
        <w:right w:val="none" w:sz="0" w:space="0" w:color="auto"/>
      </w:divBdr>
    </w:div>
    <w:div w:id="1204295969">
      <w:bodyDiv w:val="1"/>
      <w:marLeft w:val="0"/>
      <w:marRight w:val="0"/>
      <w:marTop w:val="0"/>
      <w:marBottom w:val="0"/>
      <w:divBdr>
        <w:top w:val="none" w:sz="0" w:space="0" w:color="auto"/>
        <w:left w:val="none" w:sz="0" w:space="0" w:color="auto"/>
        <w:bottom w:val="none" w:sz="0" w:space="0" w:color="auto"/>
        <w:right w:val="none" w:sz="0" w:space="0" w:color="auto"/>
      </w:divBdr>
    </w:div>
    <w:div w:id="1288587010">
      <w:bodyDiv w:val="1"/>
      <w:marLeft w:val="0"/>
      <w:marRight w:val="0"/>
      <w:marTop w:val="0"/>
      <w:marBottom w:val="0"/>
      <w:divBdr>
        <w:top w:val="none" w:sz="0" w:space="0" w:color="auto"/>
        <w:left w:val="none" w:sz="0" w:space="0" w:color="auto"/>
        <w:bottom w:val="none" w:sz="0" w:space="0" w:color="auto"/>
        <w:right w:val="none" w:sz="0" w:space="0" w:color="auto"/>
      </w:divBdr>
    </w:div>
    <w:div w:id="1385643058">
      <w:bodyDiv w:val="1"/>
      <w:marLeft w:val="0"/>
      <w:marRight w:val="0"/>
      <w:marTop w:val="0"/>
      <w:marBottom w:val="0"/>
      <w:divBdr>
        <w:top w:val="none" w:sz="0" w:space="0" w:color="auto"/>
        <w:left w:val="none" w:sz="0" w:space="0" w:color="auto"/>
        <w:bottom w:val="none" w:sz="0" w:space="0" w:color="auto"/>
        <w:right w:val="none" w:sz="0" w:space="0" w:color="auto"/>
      </w:divBdr>
    </w:div>
    <w:div w:id="1536114799">
      <w:bodyDiv w:val="1"/>
      <w:marLeft w:val="0"/>
      <w:marRight w:val="0"/>
      <w:marTop w:val="0"/>
      <w:marBottom w:val="0"/>
      <w:divBdr>
        <w:top w:val="none" w:sz="0" w:space="0" w:color="auto"/>
        <w:left w:val="none" w:sz="0" w:space="0" w:color="auto"/>
        <w:bottom w:val="none" w:sz="0" w:space="0" w:color="auto"/>
        <w:right w:val="none" w:sz="0" w:space="0" w:color="auto"/>
      </w:divBdr>
    </w:div>
    <w:div w:id="1553156539">
      <w:bodyDiv w:val="1"/>
      <w:marLeft w:val="0"/>
      <w:marRight w:val="0"/>
      <w:marTop w:val="0"/>
      <w:marBottom w:val="0"/>
      <w:divBdr>
        <w:top w:val="none" w:sz="0" w:space="0" w:color="auto"/>
        <w:left w:val="none" w:sz="0" w:space="0" w:color="auto"/>
        <w:bottom w:val="none" w:sz="0" w:space="0" w:color="auto"/>
        <w:right w:val="none" w:sz="0" w:space="0" w:color="auto"/>
      </w:divBdr>
    </w:div>
    <w:div w:id="1559393962">
      <w:bodyDiv w:val="1"/>
      <w:marLeft w:val="0"/>
      <w:marRight w:val="0"/>
      <w:marTop w:val="0"/>
      <w:marBottom w:val="0"/>
      <w:divBdr>
        <w:top w:val="none" w:sz="0" w:space="0" w:color="auto"/>
        <w:left w:val="none" w:sz="0" w:space="0" w:color="auto"/>
        <w:bottom w:val="none" w:sz="0" w:space="0" w:color="auto"/>
        <w:right w:val="none" w:sz="0" w:space="0" w:color="auto"/>
      </w:divBdr>
    </w:div>
    <w:div w:id="1596674373">
      <w:bodyDiv w:val="1"/>
      <w:marLeft w:val="0"/>
      <w:marRight w:val="0"/>
      <w:marTop w:val="0"/>
      <w:marBottom w:val="0"/>
      <w:divBdr>
        <w:top w:val="none" w:sz="0" w:space="0" w:color="auto"/>
        <w:left w:val="none" w:sz="0" w:space="0" w:color="auto"/>
        <w:bottom w:val="none" w:sz="0" w:space="0" w:color="auto"/>
        <w:right w:val="none" w:sz="0" w:space="0" w:color="auto"/>
      </w:divBdr>
    </w:div>
    <w:div w:id="1609199703">
      <w:bodyDiv w:val="1"/>
      <w:marLeft w:val="0"/>
      <w:marRight w:val="0"/>
      <w:marTop w:val="0"/>
      <w:marBottom w:val="0"/>
      <w:divBdr>
        <w:top w:val="none" w:sz="0" w:space="0" w:color="auto"/>
        <w:left w:val="none" w:sz="0" w:space="0" w:color="auto"/>
        <w:bottom w:val="none" w:sz="0" w:space="0" w:color="auto"/>
        <w:right w:val="none" w:sz="0" w:space="0" w:color="auto"/>
      </w:divBdr>
    </w:div>
    <w:div w:id="1626767126">
      <w:bodyDiv w:val="1"/>
      <w:marLeft w:val="0"/>
      <w:marRight w:val="0"/>
      <w:marTop w:val="0"/>
      <w:marBottom w:val="0"/>
      <w:divBdr>
        <w:top w:val="none" w:sz="0" w:space="0" w:color="auto"/>
        <w:left w:val="none" w:sz="0" w:space="0" w:color="auto"/>
        <w:bottom w:val="none" w:sz="0" w:space="0" w:color="auto"/>
        <w:right w:val="none" w:sz="0" w:space="0" w:color="auto"/>
      </w:divBdr>
    </w:div>
    <w:div w:id="1702168151">
      <w:bodyDiv w:val="1"/>
      <w:marLeft w:val="0"/>
      <w:marRight w:val="0"/>
      <w:marTop w:val="0"/>
      <w:marBottom w:val="0"/>
      <w:divBdr>
        <w:top w:val="none" w:sz="0" w:space="0" w:color="auto"/>
        <w:left w:val="none" w:sz="0" w:space="0" w:color="auto"/>
        <w:bottom w:val="none" w:sz="0" w:space="0" w:color="auto"/>
        <w:right w:val="none" w:sz="0" w:space="0" w:color="auto"/>
      </w:divBdr>
    </w:div>
    <w:div w:id="1788891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umbc.edu/data606/fall-2020/sofia-dut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3692-CE6C-1A42-ACFE-9ED10682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Kumar Das</dc:creator>
  <cp:keywords/>
  <dc:description/>
  <cp:lastModifiedBy>Prajit Das (prajdas)</cp:lastModifiedBy>
  <cp:revision>7</cp:revision>
  <cp:lastPrinted>2017-05-27T20:28:00Z</cp:lastPrinted>
  <dcterms:created xsi:type="dcterms:W3CDTF">2021-01-26T06:46:00Z</dcterms:created>
  <dcterms:modified xsi:type="dcterms:W3CDTF">2021-01-26T07:04:00Z</dcterms:modified>
</cp:coreProperties>
</file>