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502A64" w:rsidRPr="00A523DB" w14:paraId="6EA4E03E" w14:textId="77777777" w:rsidTr="00367836">
        <w:tc>
          <w:tcPr>
            <w:tcW w:w="10795" w:type="dxa"/>
            <w:gridSpan w:val="5"/>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77777777" w:rsidR="00502A64" w:rsidRPr="00A523DB" w:rsidRDefault="00502A64" w:rsidP="00367836">
            <w:pPr>
              <w:spacing w:line="276" w:lineRule="auto"/>
              <w:contextualSpacing/>
              <w:jc w:val="center"/>
              <w:rPr>
                <w:rFonts w:ascii="Roboto Thin" w:hAnsi="Roboto Thin"/>
                <w:color w:val="000000" w:themeColor="text1"/>
                <w:sz w:val="22"/>
                <w:szCs w:val="22"/>
              </w:rPr>
            </w:pPr>
            <w:r w:rsidRPr="00A523DB">
              <w:rPr>
                <w:rFonts w:ascii="Roboto Thin" w:hAnsi="Roboto Thin"/>
                <w:color w:val="000000" w:themeColor="text1"/>
                <w:sz w:val="22"/>
                <w:szCs w:val="22"/>
              </w:rPr>
              <w:t>Senior Data Scientist</w:t>
            </w:r>
          </w:p>
          <w:p w14:paraId="0275720C" w14:textId="44392201" w:rsidR="00502A64" w:rsidRPr="00A523DB" w:rsidRDefault="00502A64" w:rsidP="00367836">
            <w:pPr>
              <w:spacing w:line="276" w:lineRule="auto"/>
              <w:contextualSpacing/>
              <w:jc w:val="center"/>
              <w:rPr>
                <w:rFonts w:ascii="Roboto Thin" w:hAnsi="Roboto Thin"/>
                <w:sz w:val="20"/>
                <w:szCs w:val="20"/>
              </w:rPr>
            </w:pPr>
            <w:r w:rsidRPr="00A523DB">
              <w:rPr>
                <w:rFonts w:ascii="Roboto Thin" w:hAnsi="Roboto Thin"/>
                <w:color w:val="000000" w:themeColor="text1"/>
                <w:sz w:val="22"/>
                <w:szCs w:val="22"/>
              </w:rPr>
              <w:t>(443) 554-4170</w:t>
            </w:r>
            <w:r w:rsidRPr="00A523DB">
              <w:rPr>
                <w:rStyle w:val="Hyperlink"/>
                <w:rFonts w:ascii="Roboto Thin" w:hAnsi="Roboto Thin"/>
                <w:sz w:val="22"/>
                <w:szCs w:val="22"/>
                <w:u w:val="none"/>
              </w:rPr>
              <w:t xml:space="preserve"> </w:t>
            </w:r>
            <w:r w:rsidRPr="00A523DB">
              <w:rPr>
                <w:rFonts w:ascii="Roboto Thin" w:hAnsi="Roboto Thin"/>
                <w:color w:val="000000" w:themeColor="text1"/>
                <w:sz w:val="22"/>
                <w:szCs w:val="22"/>
              </w:rPr>
              <w:t xml:space="preserve">| </w:t>
            </w:r>
            <w:hyperlink r:id="rId5" w:history="1">
              <w:r w:rsidRPr="00A523DB">
                <w:rPr>
                  <w:rStyle w:val="Hyperlink"/>
                  <w:rFonts w:ascii="Roboto Thin" w:hAnsi="Roboto Thin"/>
                  <w:sz w:val="22"/>
                  <w:szCs w:val="22"/>
                  <w:u w:val="none"/>
                </w:rPr>
                <w:t>sofia.dutta@newwave.io</w:t>
              </w:r>
            </w:hyperlink>
            <w:r w:rsidRPr="00A523DB">
              <w:rPr>
                <w:rStyle w:val="Hyperlink"/>
                <w:rFonts w:ascii="Roboto Thin" w:hAnsi="Roboto Thin"/>
                <w:sz w:val="22"/>
                <w:szCs w:val="22"/>
                <w:u w:val="none"/>
              </w:rPr>
              <w:t xml:space="preserve"> </w:t>
            </w:r>
            <w:r w:rsidRPr="00A523DB">
              <w:rPr>
                <w:rFonts w:ascii="Roboto Thin" w:hAnsi="Roboto Thin"/>
                <w:color w:val="000000" w:themeColor="text1"/>
                <w:sz w:val="22"/>
                <w:szCs w:val="22"/>
              </w:rPr>
              <w:t xml:space="preserve">| </w:t>
            </w:r>
            <w:hyperlink r:id="rId6" w:history="1">
              <w:r w:rsidRPr="00A523DB">
                <w:rPr>
                  <w:rStyle w:val="Hyperlink"/>
                  <w:rFonts w:ascii="Roboto Thin" w:hAnsi="Roboto Thin" w:cs="Calibri Light"/>
                  <w:sz w:val="22"/>
                  <w:szCs w:val="22"/>
                  <w:u w:val="none"/>
                </w:rPr>
                <w:t>GitHub</w:t>
              </w:r>
            </w:hyperlink>
            <w:r w:rsidRPr="00A523DB">
              <w:rPr>
                <w:rFonts w:ascii="Roboto Thin" w:hAnsi="Roboto Thin" w:cs="Calibri Light"/>
                <w:sz w:val="22"/>
                <w:szCs w:val="22"/>
              </w:rPr>
              <w:t xml:space="preserve"> | </w:t>
            </w:r>
            <w:hyperlink r:id="rId7" w:history="1">
              <w:r w:rsidRPr="00A523DB">
                <w:rPr>
                  <w:rStyle w:val="Hyperlink"/>
                  <w:rFonts w:ascii="Roboto Thin" w:hAnsi="Roboto Thin" w:cs="Calibri Light"/>
                  <w:sz w:val="22"/>
                  <w:szCs w:val="22"/>
                  <w:u w:val="none"/>
                </w:rPr>
                <w:t>LinkedIn</w:t>
              </w:r>
            </w:hyperlink>
            <w:r w:rsidRPr="00A523DB">
              <w:rPr>
                <w:rFonts w:ascii="Roboto Thin" w:hAnsi="Roboto Thin" w:cs="Calibri Light"/>
                <w:sz w:val="22"/>
                <w:szCs w:val="22"/>
              </w:rPr>
              <w:t xml:space="preserve"> | </w:t>
            </w:r>
            <w:hyperlink r:id="rId8" w:history="1">
              <w:r w:rsidRPr="00A523DB">
                <w:rPr>
                  <w:rStyle w:val="Hyperlink"/>
                  <w:rFonts w:ascii="Roboto Thin" w:hAnsi="Roboto Thin" w:cs="Calibri Light"/>
                  <w:sz w:val="22"/>
                  <w:szCs w:val="22"/>
                  <w:u w:val="none"/>
                </w:rPr>
                <w:t>Personal homepage</w:t>
              </w:r>
            </w:hyperlink>
            <w:r w:rsidRPr="00A523DB">
              <w:rPr>
                <w:rStyle w:val="Hyperlink"/>
                <w:rFonts w:ascii="Roboto Thin" w:hAnsi="Roboto Thin" w:cs="Calibri Light"/>
                <w:sz w:val="22"/>
                <w:szCs w:val="22"/>
                <w:u w:val="none"/>
              </w:rPr>
              <w:t xml:space="preserve"> </w:t>
            </w:r>
            <w:r w:rsidRPr="00A523DB">
              <w:rPr>
                <w:rFonts w:ascii="Roboto Thin" w:hAnsi="Roboto Thin" w:cs="Calibri Light"/>
                <w:sz w:val="22"/>
                <w:szCs w:val="22"/>
              </w:rPr>
              <w:t>|</w:t>
            </w:r>
            <w:r w:rsidRPr="00A523DB">
              <w:rPr>
                <w:rStyle w:val="Hyperlink"/>
                <w:rFonts w:ascii="Roboto Thin" w:hAnsi="Roboto Thin" w:cs="Calibri Light"/>
                <w:sz w:val="22"/>
                <w:szCs w:val="22"/>
                <w:u w:val="none"/>
              </w:rPr>
              <w:t xml:space="preserve"> </w:t>
            </w:r>
            <w:hyperlink r:id="rId9" w:history="1">
              <w:r w:rsidRPr="00A523DB">
                <w:rPr>
                  <w:rStyle w:val="Hyperlink"/>
                  <w:rFonts w:ascii="Roboto Thin" w:hAnsi="Roboto Thin" w:cs="Calibri Light"/>
                  <w:sz w:val="22"/>
                  <w:szCs w:val="22"/>
                  <w:u w:val="none"/>
                </w:rPr>
                <w:t>YouTube</w:t>
              </w:r>
            </w:hyperlink>
          </w:p>
        </w:tc>
      </w:tr>
      <w:tr w:rsidR="00502A64" w:rsidRPr="00A523DB" w14:paraId="3CBA4F00" w14:textId="77777777" w:rsidTr="00367836">
        <w:tc>
          <w:tcPr>
            <w:tcW w:w="10795" w:type="dxa"/>
            <w:gridSpan w:val="5"/>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502A64" w:rsidRPr="00A523DB" w14:paraId="7AECEDD1" w14:textId="77777777" w:rsidTr="00367836">
        <w:tc>
          <w:tcPr>
            <w:tcW w:w="8275" w:type="dxa"/>
            <w:gridSpan w:val="4"/>
            <w:tcBorders>
              <w:top w:val="single" w:sz="4" w:space="0" w:color="auto"/>
            </w:tcBorders>
          </w:tcPr>
          <w:p w14:paraId="52757A2F"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Senior Data Scientist</w:t>
            </w:r>
            <w:r w:rsidRPr="00A523DB">
              <w:rPr>
                <w:rFonts w:ascii="Roboto Thin" w:hAnsi="Roboto Thin"/>
                <w:sz w:val="20"/>
                <w:szCs w:val="20"/>
              </w:rPr>
              <w:t xml:space="preserve"> @ </w:t>
            </w:r>
            <w:proofErr w:type="spellStart"/>
            <w:r w:rsidRPr="00A523DB">
              <w:rPr>
                <w:rFonts w:ascii="Roboto Thin" w:hAnsi="Roboto Thin"/>
                <w:b/>
                <w:bCs/>
                <w:sz w:val="20"/>
                <w:szCs w:val="20"/>
              </w:rPr>
              <w:t>NewWave</w:t>
            </w:r>
            <w:proofErr w:type="spellEnd"/>
            <w:r w:rsidRPr="00A523DB">
              <w:rPr>
                <w:rFonts w:ascii="Roboto Thin" w:hAnsi="Roboto Thin"/>
                <w:b/>
                <w:bCs/>
                <w:sz w:val="20"/>
                <w:szCs w:val="20"/>
              </w:rPr>
              <w:t xml:space="preserve"> Telecom &amp; Technologies, Inc. </w:t>
            </w:r>
          </w:p>
          <w:p w14:paraId="7FDD3CFB"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65795634"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Jan 2021 – Present</w:t>
            </w:r>
          </w:p>
        </w:tc>
      </w:tr>
      <w:tr w:rsidR="00502A64" w:rsidRPr="00A523DB" w14:paraId="2CE1324F" w14:textId="77777777" w:rsidTr="00367836">
        <w:tc>
          <w:tcPr>
            <w:tcW w:w="10795" w:type="dxa"/>
            <w:gridSpan w:val="5"/>
            <w:tcBorders>
              <w:bottom w:val="single" w:sz="4" w:space="0" w:color="auto"/>
            </w:tcBorders>
          </w:tcPr>
          <w:p w14:paraId="6E6C5E76"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4E70D8AA"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5A34DF14"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Utilizing Google Cloud Storage and </w:t>
            </w:r>
            <w:proofErr w:type="spellStart"/>
            <w:r w:rsidRPr="00A523DB">
              <w:rPr>
                <w:rFonts w:ascii="Roboto Thin" w:hAnsi="Roboto Thin" w:cs="Calibri Light"/>
                <w:sz w:val="20"/>
                <w:szCs w:val="20"/>
              </w:rPr>
              <w:t>BigQuery</w:t>
            </w:r>
            <w:proofErr w:type="spellEnd"/>
            <w:r w:rsidRPr="00A523DB">
              <w:rPr>
                <w:rFonts w:ascii="Roboto Thin" w:hAnsi="Roboto Thin" w:cs="Calibri Light"/>
                <w:sz w:val="20"/>
                <w:szCs w:val="20"/>
              </w:rPr>
              <w:t xml:space="preserve"> for storage and faster processing of large quantities of healthcare data.</w:t>
            </w:r>
          </w:p>
          <w:p w14:paraId="395EDCA1"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742E894" w14:textId="19A756E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sidR="007D40EC">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502A64" w:rsidRPr="00A523DB" w14:paraId="1484B7F7" w14:textId="77777777" w:rsidTr="00367836">
        <w:tc>
          <w:tcPr>
            <w:tcW w:w="8275" w:type="dxa"/>
            <w:gridSpan w:val="4"/>
            <w:tcBorders>
              <w:top w:val="single" w:sz="4" w:space="0" w:color="auto"/>
            </w:tcBorders>
          </w:tcPr>
          <w:p w14:paraId="5653D18C"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Data Scientist Intern</w:t>
            </w:r>
            <w:r w:rsidRPr="00A523DB">
              <w:rPr>
                <w:rFonts w:ascii="Roboto Thin" w:hAnsi="Roboto Thin"/>
                <w:sz w:val="20"/>
                <w:szCs w:val="20"/>
              </w:rPr>
              <w:t xml:space="preserve"> @ </w:t>
            </w:r>
            <w:proofErr w:type="spellStart"/>
            <w:r w:rsidRPr="00A523DB">
              <w:rPr>
                <w:rFonts w:ascii="Roboto Thin" w:hAnsi="Roboto Thin"/>
                <w:b/>
                <w:bCs/>
                <w:sz w:val="20"/>
                <w:szCs w:val="20"/>
              </w:rPr>
              <w:t>NewWave</w:t>
            </w:r>
            <w:proofErr w:type="spellEnd"/>
            <w:r w:rsidRPr="00A523DB">
              <w:rPr>
                <w:rFonts w:ascii="Roboto Thin" w:hAnsi="Roboto Thin"/>
                <w:b/>
                <w:bCs/>
                <w:sz w:val="20"/>
                <w:szCs w:val="20"/>
              </w:rPr>
              <w:t xml:space="preserve"> Telecom &amp; Technologies, Inc.</w:t>
            </w:r>
          </w:p>
          <w:p w14:paraId="689AC15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13F76259"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May 2020 – Dec 2020</w:t>
            </w:r>
          </w:p>
        </w:tc>
      </w:tr>
      <w:tr w:rsidR="00502A64" w:rsidRPr="00A523DB" w14:paraId="3D99F8FA" w14:textId="77777777" w:rsidTr="00367836">
        <w:tc>
          <w:tcPr>
            <w:tcW w:w="10795" w:type="dxa"/>
            <w:gridSpan w:val="5"/>
            <w:tcBorders>
              <w:bottom w:val="single" w:sz="4" w:space="0" w:color="auto"/>
            </w:tcBorders>
          </w:tcPr>
          <w:p w14:paraId="42924B15" w14:textId="32D87D2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Carried out data visualization tasks using </w:t>
            </w:r>
            <w:proofErr w:type="spellStart"/>
            <w:r w:rsidRPr="00A523DB">
              <w:rPr>
                <w:rFonts w:ascii="Roboto Thin" w:hAnsi="Roboto Thin" w:cs="Calibri Light"/>
                <w:sz w:val="20"/>
                <w:szCs w:val="20"/>
              </w:rPr>
              <w:t>LookML</w:t>
            </w:r>
            <w:proofErr w:type="spellEnd"/>
            <w:r w:rsidRPr="00A523DB">
              <w:rPr>
                <w:rFonts w:ascii="Roboto Thin" w:hAnsi="Roboto Thin" w:cs="Calibri Light"/>
                <w:sz w:val="20"/>
                <w:szCs w:val="20"/>
              </w:rPr>
              <w:t>, Matplotlib</w:t>
            </w:r>
            <w:r w:rsidR="00625DB2">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015741FE"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0B8B6D31" w14:textId="7953C4F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sidR="007D40EC">
              <w:rPr>
                <w:rFonts w:ascii="Roboto Thin" w:hAnsi="Roboto Thin" w:cs="Calibri Light"/>
                <w:sz w:val="20"/>
                <w:szCs w:val="20"/>
              </w:rPr>
              <w:t>the Pr</w:t>
            </w:r>
            <w:r w:rsidRPr="00A523DB">
              <w:rPr>
                <w:rFonts w:ascii="Roboto Thin" w:hAnsi="Roboto Thin" w:cs="Calibri Light"/>
                <w:sz w:val="20"/>
                <w:szCs w:val="20"/>
              </w:rPr>
              <w:t xml:space="preserve">oduct </w:t>
            </w:r>
            <w:r w:rsidR="007D40EC">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sidR="007D40EC">
              <w:rPr>
                <w:rFonts w:ascii="Roboto Thin" w:hAnsi="Roboto Thin" w:cs="Calibri Light"/>
                <w:sz w:val="20"/>
                <w:szCs w:val="20"/>
              </w:rPr>
              <w:t xml:space="preserve">the </w:t>
            </w:r>
            <w:r w:rsidRPr="00A523DB">
              <w:rPr>
                <w:rFonts w:ascii="Roboto Thin" w:hAnsi="Roboto Thin" w:cs="Calibri Light"/>
                <w:sz w:val="20"/>
                <w:szCs w:val="20"/>
              </w:rPr>
              <w:t xml:space="preserve">efficacy of machine learning algorithms used in the project. </w:t>
            </w:r>
          </w:p>
          <w:p w14:paraId="7EE8A1F4" w14:textId="77777777" w:rsidR="00502A64" w:rsidRPr="00A523DB" w:rsidRDefault="00502A64" w:rsidP="00367836">
            <w:pPr>
              <w:pStyle w:val="ListParagraph"/>
              <w:numPr>
                <w:ilvl w:val="0"/>
                <w:numId w:val="1"/>
              </w:numPr>
              <w:spacing w:line="276" w:lineRule="auto"/>
              <w:ind w:left="244" w:hanging="180"/>
              <w:rPr>
                <w:rFonts w:ascii="Roboto Thin" w:hAnsi="Roboto Thin"/>
                <w:b/>
                <w:bCs/>
                <w:sz w:val="20"/>
                <w:szCs w:val="20"/>
              </w:rPr>
            </w:pPr>
            <w:r w:rsidRPr="00A523DB">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02A64" w:rsidRPr="00A523DB" w14:paraId="5CA3B014" w14:textId="77777777" w:rsidTr="00367836">
        <w:tc>
          <w:tcPr>
            <w:tcW w:w="8275" w:type="dxa"/>
            <w:gridSpan w:val="4"/>
            <w:tcBorders>
              <w:top w:val="single" w:sz="4" w:space="0" w:color="auto"/>
            </w:tcBorders>
          </w:tcPr>
          <w:p w14:paraId="56F15D45"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Software Engineer</w:t>
            </w:r>
            <w:r w:rsidRPr="00A523DB">
              <w:rPr>
                <w:rFonts w:ascii="Roboto Thin" w:hAnsi="Roboto Thin"/>
                <w:sz w:val="20"/>
                <w:szCs w:val="20"/>
              </w:rPr>
              <w:t xml:space="preserve"> @ </w:t>
            </w:r>
            <w:r w:rsidRPr="00A523DB">
              <w:rPr>
                <w:rFonts w:ascii="Roboto Thin" w:hAnsi="Roboto Thin"/>
                <w:b/>
                <w:bCs/>
                <w:sz w:val="20"/>
                <w:szCs w:val="20"/>
              </w:rPr>
              <w:t>Tata Consultancy Services</w:t>
            </w:r>
          </w:p>
          <w:p w14:paraId="049400BA"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Kolkata, India</w:t>
            </w:r>
          </w:p>
        </w:tc>
        <w:tc>
          <w:tcPr>
            <w:tcW w:w="2520" w:type="dxa"/>
            <w:tcBorders>
              <w:top w:val="single" w:sz="4" w:space="0" w:color="auto"/>
            </w:tcBorders>
          </w:tcPr>
          <w:p w14:paraId="3CEC9F2F"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Nov 2010 – Feb 2018</w:t>
            </w:r>
          </w:p>
        </w:tc>
      </w:tr>
      <w:tr w:rsidR="00502A64" w:rsidRPr="00A523DB" w14:paraId="5C8CA68D" w14:textId="77777777" w:rsidTr="00367836">
        <w:tc>
          <w:tcPr>
            <w:tcW w:w="10795" w:type="dxa"/>
            <w:gridSpan w:val="5"/>
            <w:tcBorders>
              <w:bottom w:val="single" w:sz="4" w:space="0" w:color="auto"/>
            </w:tcBorders>
          </w:tcPr>
          <w:p w14:paraId="0EA6DF9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32DC3BA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5EA794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F3B3DF5"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EC4BD71"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4CA45EE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58DACA38"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367836">
        <w:tc>
          <w:tcPr>
            <w:tcW w:w="10795" w:type="dxa"/>
            <w:gridSpan w:val="5"/>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367836">
        <w:tc>
          <w:tcPr>
            <w:tcW w:w="10795" w:type="dxa"/>
            <w:gridSpan w:val="5"/>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367836">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367836">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570BF3E" w14:textId="77777777" w:rsidR="00502A64" w:rsidRPr="00A523DB" w:rsidRDefault="00502A64" w:rsidP="00367836">
            <w:pPr>
              <w:spacing w:line="276" w:lineRule="auto"/>
              <w:contextualSpacing/>
              <w:rPr>
                <w:rFonts w:ascii="Roboto Thin" w:hAnsi="Roboto Thin" w:cs="Calibri Light"/>
                <w:sz w:val="20"/>
                <w:szCs w:val="20"/>
              </w:rPr>
            </w:pP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Sci-kit Learn, Apache Spark, Keras, Tensorflow, Hive, Hadoop, MLlib, Matplotlib, Seaborn library, Looker, </w:t>
            </w:r>
            <w:proofErr w:type="spellStart"/>
            <w:r w:rsidRPr="00A523DB">
              <w:rPr>
                <w:rFonts w:ascii="Roboto Thin" w:hAnsi="Roboto Thin" w:cs="Calibri Light"/>
                <w:sz w:val="20"/>
                <w:szCs w:val="20"/>
              </w:rPr>
              <w:t>LookML</w:t>
            </w:r>
            <w:proofErr w:type="spellEnd"/>
          </w:p>
        </w:tc>
      </w:tr>
      <w:tr w:rsidR="00502A64" w:rsidRPr="00A523DB" w14:paraId="55A58FA9" w14:textId="77777777" w:rsidTr="00367836">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2D9559DF"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502A64" w:rsidRPr="00A523DB" w14:paraId="28BEF149" w14:textId="77777777" w:rsidTr="00367836">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367836">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proofErr w:type="spellStart"/>
            <w:r w:rsidRPr="00A523DB">
              <w:rPr>
                <w:rFonts w:ascii="Roboto Thin" w:hAnsi="Roboto Thin"/>
                <w:sz w:val="20"/>
                <w:szCs w:val="20"/>
              </w:rPr>
              <w:t>Jupyter</w:t>
            </w:r>
            <w:proofErr w:type="spellEnd"/>
            <w:r w:rsidRPr="00A523DB">
              <w:rPr>
                <w:rFonts w:ascii="Roboto Thin" w:hAnsi="Roboto Thin"/>
                <w:sz w:val="20"/>
                <w:szCs w:val="20"/>
              </w:rPr>
              <w:t xml:space="preserve"> Notebook, Google </w:t>
            </w:r>
            <w:proofErr w:type="spellStart"/>
            <w:r w:rsidRPr="00A523DB">
              <w:rPr>
                <w:rFonts w:ascii="Roboto Thin" w:hAnsi="Roboto Thin"/>
                <w:sz w:val="20"/>
                <w:szCs w:val="20"/>
              </w:rPr>
              <w:t>Colab</w:t>
            </w:r>
            <w:proofErr w:type="spellEnd"/>
            <w:r w:rsidRPr="00A523DB">
              <w:rPr>
                <w:rFonts w:ascii="Roboto Thin" w:hAnsi="Roboto Thin"/>
                <w:sz w:val="20"/>
                <w:szCs w:val="20"/>
              </w:rPr>
              <w:t>, PL/SQL Developer, Git</w:t>
            </w:r>
          </w:p>
        </w:tc>
      </w:tr>
      <w:tr w:rsidR="00502A64" w:rsidRPr="00A523DB" w14:paraId="506D438A" w14:textId="77777777" w:rsidTr="00367836">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4"/>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367836">
        <w:tc>
          <w:tcPr>
            <w:tcW w:w="10795" w:type="dxa"/>
            <w:gridSpan w:val="5"/>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367836">
        <w:tc>
          <w:tcPr>
            <w:tcW w:w="10795" w:type="dxa"/>
            <w:gridSpan w:val="5"/>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367836">
        <w:tc>
          <w:tcPr>
            <w:tcW w:w="10795" w:type="dxa"/>
            <w:gridSpan w:val="5"/>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367836">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2"/>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367836">
        <w:tc>
          <w:tcPr>
            <w:tcW w:w="10795" w:type="dxa"/>
            <w:gridSpan w:val="5"/>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367836">
        <w:tc>
          <w:tcPr>
            <w:tcW w:w="10795" w:type="dxa"/>
            <w:gridSpan w:val="5"/>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367836">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2"/>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367836">
        <w:tc>
          <w:tcPr>
            <w:tcW w:w="10795" w:type="dxa"/>
            <w:gridSpan w:val="5"/>
          </w:tcPr>
          <w:p w14:paraId="17498EEF" w14:textId="77777777" w:rsidR="00502A64" w:rsidRPr="00A523DB" w:rsidRDefault="00502A64" w:rsidP="00367836">
            <w:pPr>
              <w:spacing w:line="276" w:lineRule="auto"/>
              <w:contextualSpacing/>
              <w:rPr>
                <w:rFonts w:ascii="Roboto Thin" w:hAnsi="Roboto Thin"/>
                <w:sz w:val="10"/>
                <w:szCs w:val="10"/>
              </w:rPr>
            </w:pPr>
          </w:p>
        </w:tc>
      </w:tr>
      <w:tr w:rsidR="00A55E1A" w:rsidRPr="00A523DB" w14:paraId="57B040C9" w14:textId="77777777" w:rsidTr="00367836">
        <w:tc>
          <w:tcPr>
            <w:tcW w:w="10795" w:type="dxa"/>
            <w:gridSpan w:val="5"/>
          </w:tcPr>
          <w:p w14:paraId="4F00405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68A4776" w14:textId="77777777" w:rsidTr="00367836">
        <w:tc>
          <w:tcPr>
            <w:tcW w:w="10795" w:type="dxa"/>
            <w:gridSpan w:val="5"/>
          </w:tcPr>
          <w:p w14:paraId="15194C2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AF38B27" w14:textId="77777777" w:rsidTr="00367836">
        <w:tc>
          <w:tcPr>
            <w:tcW w:w="10795" w:type="dxa"/>
            <w:gridSpan w:val="5"/>
          </w:tcPr>
          <w:p w14:paraId="2B80E590" w14:textId="77777777" w:rsidR="00A55E1A" w:rsidRPr="00A523DB" w:rsidRDefault="00A55E1A" w:rsidP="00367836">
            <w:pPr>
              <w:spacing w:line="276" w:lineRule="auto"/>
              <w:contextualSpacing/>
              <w:rPr>
                <w:rFonts w:ascii="Roboto Thin" w:hAnsi="Roboto Thin"/>
                <w:sz w:val="10"/>
                <w:szCs w:val="10"/>
              </w:rPr>
            </w:pPr>
          </w:p>
        </w:tc>
      </w:tr>
      <w:tr w:rsidR="00502A64" w:rsidRPr="00A523DB" w14:paraId="611C5A4E" w14:textId="77777777" w:rsidTr="00367836">
        <w:tc>
          <w:tcPr>
            <w:tcW w:w="10795" w:type="dxa"/>
            <w:gridSpan w:val="5"/>
            <w:tcBorders>
              <w:bottom w:val="single" w:sz="4" w:space="0" w:color="auto"/>
            </w:tcBorders>
          </w:tcPr>
          <w:p w14:paraId="3AC98C69"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502A64" w:rsidRPr="00A523DB" w14:paraId="25495573" w14:textId="77777777" w:rsidTr="00367836">
        <w:tc>
          <w:tcPr>
            <w:tcW w:w="10795" w:type="dxa"/>
            <w:gridSpan w:val="5"/>
            <w:tcBorders>
              <w:top w:val="single" w:sz="4" w:space="0" w:color="auto"/>
              <w:bottom w:val="single" w:sz="4" w:space="0" w:color="auto"/>
            </w:tcBorders>
          </w:tcPr>
          <w:p w14:paraId="17C14B17"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proofErr w:type="spellStart"/>
            <w:r w:rsidRPr="00A523DB">
              <w:rPr>
                <w:rFonts w:ascii="Roboto Thin" w:hAnsi="Roboto Thin" w:cs="Calibri Light"/>
                <w:b/>
                <w:bCs/>
                <w:i/>
                <w:iCs/>
                <w:sz w:val="20"/>
                <w:szCs w:val="20"/>
              </w:rPr>
              <w:t>QABot</w:t>
            </w:r>
            <w:proofErr w:type="spellEnd"/>
            <w:r w:rsidRPr="00A523DB">
              <w:rPr>
                <w:rFonts w:ascii="Roboto Thin" w:hAnsi="Roboto Thin" w:cs="Calibri Light"/>
                <w:b/>
                <w:bCs/>
                <w:i/>
                <w:iCs/>
                <w:sz w:val="20"/>
                <w:szCs w:val="20"/>
              </w:rPr>
              <w:t>: A Chatbot for Open Question Answering Using Neural Networks</w:t>
            </w:r>
            <w:r w:rsidRPr="00A523DB">
              <w:rPr>
                <w:rFonts w:ascii="Roboto Thin" w:hAnsi="Roboto Thin" w:cs="Calibri Light"/>
                <w:sz w:val="20"/>
                <w:szCs w:val="20"/>
              </w:rPr>
              <w:t xml:space="preserve"> - Built “</w:t>
            </w:r>
            <w:proofErr w:type="spellStart"/>
            <w:r w:rsidRPr="00A523DB">
              <w:rPr>
                <w:rFonts w:ascii="Roboto Thin" w:hAnsi="Roboto Thin" w:cs="Calibri Light"/>
                <w:sz w:val="20"/>
                <w:szCs w:val="20"/>
              </w:rPr>
              <w:t>QABot</w:t>
            </w:r>
            <w:proofErr w:type="spellEnd"/>
            <w:r w:rsidRPr="00A523DB">
              <w:rPr>
                <w:rFonts w:ascii="Roboto Thin" w:hAnsi="Roboto Thin" w:cs="Calibri Light"/>
                <w:sz w:val="20"/>
                <w:szCs w:val="20"/>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0" w:tgtFrame="_blank" w:history="1"/>
            <w:r w:rsidRPr="00A523DB">
              <w:rPr>
                <w:rFonts w:ascii="Roboto Thin" w:hAnsi="Roboto Thin" w:cs="Calibri Light"/>
                <w:sz w:val="20"/>
                <w:szCs w:val="20"/>
              </w:rPr>
              <w:t xml:space="preserve"> </w:t>
            </w:r>
          </w:p>
          <w:p w14:paraId="6D6A624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1" w:history="1">
              <w:r w:rsidRPr="00A523DB">
                <w:rPr>
                  <w:rStyle w:val="Hyperlink"/>
                  <w:rFonts w:ascii="Roboto Thin" w:hAnsi="Roboto Thin" w:cs="Calibri Light"/>
                  <w:sz w:val="20"/>
                  <w:szCs w:val="20"/>
                  <w:u w:val="none"/>
                </w:rPr>
                <w:t>https://sites.google.com/umbc.edu/data606/fall-2020/sofia-dutta</w:t>
              </w:r>
            </w:hyperlink>
          </w:p>
        </w:tc>
      </w:tr>
      <w:tr w:rsidR="00502A64" w:rsidRPr="00A523DB" w14:paraId="5E85B90C" w14:textId="77777777" w:rsidTr="00367836">
        <w:tc>
          <w:tcPr>
            <w:tcW w:w="10795" w:type="dxa"/>
            <w:gridSpan w:val="5"/>
            <w:tcBorders>
              <w:top w:val="single" w:sz="4" w:space="0" w:color="auto"/>
            </w:tcBorders>
          </w:tcPr>
          <w:p w14:paraId="095FE8D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 xml:space="preserve">Image-to-Image Translation Using </w:t>
            </w:r>
            <w:proofErr w:type="spellStart"/>
            <w:r w:rsidRPr="00A523DB">
              <w:rPr>
                <w:rFonts w:ascii="Roboto Thin" w:hAnsi="Roboto Thin" w:cs="Calibri Light"/>
                <w:b/>
                <w:bCs/>
                <w:i/>
                <w:iCs/>
                <w:sz w:val="20"/>
                <w:szCs w:val="20"/>
              </w:rPr>
              <w:t>CycleGAN</w:t>
            </w:r>
            <w:proofErr w:type="spellEnd"/>
            <w:r w:rsidRPr="00A523DB">
              <w:rPr>
                <w:rFonts w:ascii="Roboto Thin" w:hAnsi="Roboto Thin" w:cs="Calibri Light"/>
                <w:sz w:val="20"/>
                <w:szCs w:val="20"/>
              </w:rPr>
              <w:t xml:space="preserve"> - Implemented </w:t>
            </w:r>
            <w:proofErr w:type="spellStart"/>
            <w:r w:rsidRPr="00A523DB">
              <w:rPr>
                <w:rFonts w:ascii="Roboto Thin" w:hAnsi="Roboto Thin" w:cs="Calibri Light"/>
                <w:sz w:val="20"/>
                <w:szCs w:val="20"/>
              </w:rPr>
              <w:t>CycleGAN</w:t>
            </w:r>
            <w:proofErr w:type="spellEnd"/>
            <w:r w:rsidRPr="00A523DB">
              <w:rPr>
                <w:rFonts w:ascii="Roboto Thin" w:hAnsi="Roboto Thin" w:cs="Calibri Light"/>
                <w:sz w:val="20"/>
                <w:szCs w:val="20"/>
              </w:rPr>
              <w:t xml:space="preserve"> for an image-to-image translation. Trained an unsupervised image translation model via the Generative Adversarial Network (GAN) architecture using unpaired collections of images from two different domains. </w:t>
            </w:r>
            <w:proofErr w:type="spellStart"/>
            <w:r w:rsidRPr="00A523DB">
              <w:rPr>
                <w:rFonts w:ascii="Roboto Thin" w:hAnsi="Roboto Thin" w:cs="Calibri Light"/>
                <w:sz w:val="20"/>
                <w:szCs w:val="20"/>
              </w:rPr>
              <w:t>CycleGAN</w:t>
            </w:r>
            <w:proofErr w:type="spellEnd"/>
            <w:r w:rsidRPr="00A523DB">
              <w:rPr>
                <w:rFonts w:ascii="Roboto Thin" w:hAnsi="Roboto Thin" w:cs="Calibri Light"/>
                <w:sz w:val="20"/>
                <w:szCs w:val="20"/>
              </w:rPr>
              <w:t xml:space="preserve"> has previously been demonstrated on a range of applications and I chose to perform object transfiguration with it. Transforming images of horses to zebras and then back from zebras to horses.</w:t>
            </w:r>
          </w:p>
          <w:p w14:paraId="3F73F4D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502A64" w:rsidRPr="00A523DB" w14:paraId="3833367E" w14:textId="77777777" w:rsidTr="00367836">
        <w:tc>
          <w:tcPr>
            <w:tcW w:w="10795" w:type="dxa"/>
            <w:gridSpan w:val="5"/>
            <w:tcBorders>
              <w:top w:val="single" w:sz="4" w:space="0" w:color="auto"/>
            </w:tcBorders>
          </w:tcPr>
          <w:p w14:paraId="4B18D760"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502A64" w:rsidRPr="00A523DB" w14:paraId="27A302FE" w14:textId="77777777" w:rsidTr="0002762E">
        <w:tc>
          <w:tcPr>
            <w:tcW w:w="10795" w:type="dxa"/>
            <w:gridSpan w:val="5"/>
            <w:tcBorders>
              <w:top w:val="single" w:sz="4" w:space="0" w:color="auto"/>
            </w:tcBorders>
          </w:tcPr>
          <w:p w14:paraId="1FBE6142"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02762E" w:rsidRPr="00A523DB" w14:paraId="05DA3C97" w14:textId="77777777" w:rsidTr="0002762E">
        <w:tc>
          <w:tcPr>
            <w:tcW w:w="10795" w:type="dxa"/>
            <w:gridSpan w:val="5"/>
          </w:tcPr>
          <w:p w14:paraId="4998CC16" w14:textId="77777777" w:rsidR="0002762E" w:rsidRPr="00A523DB" w:rsidRDefault="0002762E" w:rsidP="00367836">
            <w:pPr>
              <w:spacing w:line="276" w:lineRule="auto"/>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 xml:space="preserve">Learned the </w:t>
            </w: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open-source library for machine learning and used Google </w:t>
            </w:r>
            <w:proofErr w:type="spellStart"/>
            <w:r w:rsidRPr="00A523DB">
              <w:rPr>
                <w:rFonts w:ascii="Roboto Thin" w:hAnsi="Roboto Thin" w:cs="Calibri Light"/>
                <w:sz w:val="20"/>
                <w:szCs w:val="20"/>
              </w:rPr>
              <w:t>Colab</w:t>
            </w:r>
            <w:proofErr w:type="spellEnd"/>
            <w:r w:rsidRPr="00A523DB">
              <w:rPr>
                <w:rFonts w:ascii="Roboto Thin" w:hAnsi="Roboto Thin" w:cs="Calibri Light"/>
                <w:sz w:val="20"/>
                <w:szCs w:val="20"/>
              </w:rPr>
              <w:t xml:space="preserve"> technology to work on machine learning problems like Image Classification, Sentiment Analysis, Object Detection, Transfer Learning, Natural Language Translation, Auto Regressive Text Generation</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32A2D27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2B70373B"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02762E" w:rsidRPr="00A523DB" w14:paraId="27E22B80" w14:textId="77777777" w:rsidTr="0002762E">
        <w:tc>
          <w:tcPr>
            <w:tcW w:w="7046" w:type="dxa"/>
            <w:gridSpan w:val="2"/>
            <w:tcBorders>
              <w:top w:val="single" w:sz="4" w:space="0" w:color="auto"/>
            </w:tcBorders>
          </w:tcPr>
          <w:p w14:paraId="6BA57CCD"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6B1A3B5"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2091A0C8" w14:textId="77777777" w:rsidTr="0002762E">
        <w:tc>
          <w:tcPr>
            <w:tcW w:w="10569" w:type="dxa"/>
            <w:gridSpan w:val="3"/>
          </w:tcPr>
          <w:p w14:paraId="2AAB91B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1300CBA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009DF8DE" w:rsidR="00F30204" w:rsidRPr="00A523DB" w:rsidRDefault="004D76BF" w:rsidP="00502A64">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2762E"/>
    <w:rsid w:val="000333FC"/>
    <w:rsid w:val="00096001"/>
    <w:rsid w:val="000F3335"/>
    <w:rsid w:val="00111A1E"/>
    <w:rsid w:val="00137826"/>
    <w:rsid w:val="00186C40"/>
    <w:rsid w:val="001E44DD"/>
    <w:rsid w:val="002F424A"/>
    <w:rsid w:val="0036095F"/>
    <w:rsid w:val="00367836"/>
    <w:rsid w:val="003A0B34"/>
    <w:rsid w:val="00482B02"/>
    <w:rsid w:val="004D5015"/>
    <w:rsid w:val="004D76BF"/>
    <w:rsid w:val="004E1156"/>
    <w:rsid w:val="00502A64"/>
    <w:rsid w:val="00563CB1"/>
    <w:rsid w:val="00595AC2"/>
    <w:rsid w:val="005A7978"/>
    <w:rsid w:val="00625DB2"/>
    <w:rsid w:val="00650648"/>
    <w:rsid w:val="00700B4D"/>
    <w:rsid w:val="00785573"/>
    <w:rsid w:val="007D40EC"/>
    <w:rsid w:val="007E4C81"/>
    <w:rsid w:val="00816BD4"/>
    <w:rsid w:val="008444B4"/>
    <w:rsid w:val="00861580"/>
    <w:rsid w:val="008A09C2"/>
    <w:rsid w:val="00944CF3"/>
    <w:rsid w:val="009774F2"/>
    <w:rsid w:val="00A44747"/>
    <w:rsid w:val="00A479E2"/>
    <w:rsid w:val="00A523DB"/>
    <w:rsid w:val="00A55E1A"/>
    <w:rsid w:val="00A8448C"/>
    <w:rsid w:val="00B3279F"/>
    <w:rsid w:val="00BB0721"/>
    <w:rsid w:val="00BC7D02"/>
    <w:rsid w:val="00C45D13"/>
    <w:rsid w:val="00CB3EF7"/>
    <w:rsid w:val="00D42E97"/>
    <w:rsid w:val="00DB5556"/>
    <w:rsid w:val="00DB7805"/>
    <w:rsid w:val="00DC3850"/>
    <w:rsid w:val="00DC6904"/>
    <w:rsid w:val="00DE187D"/>
    <w:rsid w:val="00E02AA6"/>
    <w:rsid w:val="00E26D98"/>
    <w:rsid w:val="00E44E71"/>
    <w:rsid w:val="00E758F7"/>
    <w:rsid w:val="00EE667E"/>
    <w:rsid w:val="00F04DC4"/>
    <w:rsid w:val="00F67CDA"/>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dutta.github.io/" TargetMode="External"/><Relationship Id="rId13" Type="http://schemas.openxmlformats.org/officeDocument/2006/relationships/hyperlink" Target="https://sofiadutta.github.io/datascience-ipynbs/big-data-analytics/Using_MyClassifier_Twitter_Data_Sentiment_Classification_and_Big_Data_Analytics_on_Spark_Dataframe.html" TargetMode="External"/><Relationship Id="rId3" Type="http://schemas.openxmlformats.org/officeDocument/2006/relationships/settings" Target="settings.xml"/><Relationship Id="rId7" Type="http://schemas.openxmlformats.org/officeDocument/2006/relationships/hyperlink" Target="https://linkedin.com/in/sofiadutta" TargetMode="External"/><Relationship Id="rId12" Type="http://schemas.openxmlformats.org/officeDocument/2006/relationships/hyperlink" Target="https://sofiadutta.github.io/datascience-ipynbs/pytorch/CycleGAN_Img_Translation_PyTorch_Horse2Zebr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ofiadutta"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newwave.io" TargetMode="External"/><Relationship Id="rId15" Type="http://schemas.openxmlformats.org/officeDocument/2006/relationships/fontTable" Target="fontTable.xml"/><Relationship Id="rId10" Type="http://schemas.openxmlformats.org/officeDocument/2006/relationships/hyperlink" Target="https://sites.google.com/umbc.edu/data606/fall-2020/sofia-dutta"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sentiment-analysis/Sentiment_Analysis_IMDB_Movie_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5</cp:revision>
  <cp:lastPrinted>2021-02-14T02:09:00Z</cp:lastPrinted>
  <dcterms:created xsi:type="dcterms:W3CDTF">2021-02-14T02:09:00Z</dcterms:created>
  <dcterms:modified xsi:type="dcterms:W3CDTF">2021-02-14T05:10:00Z</dcterms:modified>
</cp:coreProperties>
</file>