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5AFCD" w14:textId="02FA3259" w:rsidR="00A112CD" w:rsidRDefault="00046556" w:rsidP="000465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关于分区</w:t>
      </w:r>
    </w:p>
    <w:p w14:paraId="2BB968E7" w14:textId="439351DC" w:rsidR="00046556" w:rsidRDefault="00046556" w:rsidP="0004655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78E0AEC" wp14:editId="45A0C430">
            <wp:extent cx="5274310" cy="2197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3865" w14:textId="1BEA355F" w:rsidR="00046556" w:rsidRDefault="00046556" w:rsidP="00046556">
      <w:pPr>
        <w:pStyle w:val="a7"/>
        <w:ind w:left="360" w:firstLineChars="0" w:firstLine="0"/>
      </w:pPr>
      <w:r>
        <w:rPr>
          <w:rFonts w:hint="eastAsia"/>
        </w:rPr>
        <w:t>由上图箭头指示，再向kafka发送数据时，指定了key会根据key的hash值 %</w:t>
      </w:r>
      <w:r>
        <w:t xml:space="preserve"> </w:t>
      </w:r>
      <w:r>
        <w:rPr>
          <w:rFonts w:hint="eastAsia"/>
        </w:rPr>
        <w:t>分区个数，选择分区，后续不修改topic的partition个数就能保证同一个key</w:t>
      </w:r>
      <w:r>
        <w:t xml:space="preserve"> </w:t>
      </w:r>
      <w:r>
        <w:rPr>
          <w:rFonts w:hint="eastAsia"/>
        </w:rPr>
        <w:t>进入 同一个分区。</w:t>
      </w:r>
    </w:p>
    <w:p w14:paraId="030E4359" w14:textId="749A6A79" w:rsidR="00046556" w:rsidRDefault="00046556" w:rsidP="000465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关于Spark</w:t>
      </w:r>
      <w:r>
        <w:t xml:space="preserve"> </w:t>
      </w:r>
      <w:r>
        <w:rPr>
          <w:rFonts w:hint="eastAsia"/>
        </w:rPr>
        <w:t>Streaming</w:t>
      </w:r>
      <w:r>
        <w:t xml:space="preserve"> </w:t>
      </w:r>
      <w:r>
        <w:rPr>
          <w:rFonts w:hint="eastAsia"/>
        </w:rPr>
        <w:t>读取kafka</w:t>
      </w:r>
    </w:p>
    <w:p w14:paraId="02E3AEDD" w14:textId="77777777" w:rsidR="00046556" w:rsidRDefault="00046556" w:rsidP="00046556">
      <w:pPr>
        <w:pStyle w:val="a7"/>
        <w:ind w:left="360" w:firstLineChars="0" w:firstLine="0"/>
      </w:pPr>
      <w:r>
        <w:rPr>
          <w:rFonts w:hint="eastAsia"/>
        </w:rPr>
        <w:t>读取kafka有两种方式一种reciver模式，一种direct模式，direct模式读取kafka性能更高且更安全， direct模式读取kafka数据是一个kafka的partition</w:t>
      </w:r>
      <w:r>
        <w:t xml:space="preserve"> </w:t>
      </w:r>
      <w:r>
        <w:rPr>
          <w:rFonts w:hint="eastAsia"/>
        </w:rPr>
        <w:t>对应 一个 Spark</w:t>
      </w:r>
      <w:r>
        <w:t xml:space="preserve"> </w:t>
      </w:r>
      <w:r>
        <w:rPr>
          <w:rFonts w:hint="eastAsia"/>
        </w:rPr>
        <w:t>的task，这样就保证了同一个key的数据再同一个task运行。</w:t>
      </w:r>
    </w:p>
    <w:p w14:paraId="3B1A2216" w14:textId="0608C5C6" w:rsidR="00046556" w:rsidRDefault="00046556" w:rsidP="00046556">
      <w:pPr>
        <w:pStyle w:val="a7"/>
        <w:ind w:left="360" w:firstLineChars="0" w:firstLine="0"/>
      </w:pPr>
      <w:r>
        <w:rPr>
          <w:rFonts w:hint="eastAsia"/>
        </w:rPr>
        <w:t>建议再保证不了数据不偏移的情况下 尽量kafka的partition个数 &gt;</w:t>
      </w:r>
      <w:r>
        <w:t xml:space="preserve"> spark </w:t>
      </w:r>
      <w:r>
        <w:rPr>
          <w:rFonts w:hint="eastAsia"/>
        </w:rPr>
        <w:t>分配的core个数。数据不偏移两者相等。</w:t>
      </w:r>
    </w:p>
    <w:p w14:paraId="4CF2BAF5" w14:textId="4ACBED5C" w:rsidR="00046556" w:rsidRDefault="00046556" w:rsidP="000465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关于程序</w:t>
      </w:r>
    </w:p>
    <w:p w14:paraId="0C5DBC44" w14:textId="2AAB4759" w:rsidR="00E62AF6" w:rsidRDefault="00E62AF6" w:rsidP="00E62AF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这是读取hdfs文件数据，根据车牌号进行分区</w:t>
      </w:r>
    </w:p>
    <w:p w14:paraId="17683B3B" w14:textId="2C829245" w:rsidR="00046556" w:rsidRDefault="00046556" w:rsidP="00046556">
      <w:pPr>
        <w:pStyle w:val="a7"/>
        <w:ind w:left="360" w:firstLineChars="0" w:firstLine="0"/>
      </w:pPr>
      <w:r>
        <w:rPr>
          <w:rFonts w:hint="eastAsia"/>
        </w:rPr>
        <w:t>主要逻辑是 发送者的key</w:t>
      </w:r>
      <w:r>
        <w:t xml:space="preserve"> </w:t>
      </w:r>
      <w:r>
        <w:rPr>
          <w:rFonts w:hint="eastAsia"/>
        </w:rPr>
        <w:t>和 value， key</w:t>
      </w:r>
      <w:r>
        <w:t xml:space="preserve"> </w:t>
      </w:r>
      <w:r>
        <w:rPr>
          <w:rFonts w:hint="eastAsia"/>
        </w:rPr>
        <w:t>和value根据应用场景修改。</w:t>
      </w:r>
    </w:p>
    <w:p w14:paraId="28322D1F" w14:textId="11B1199A" w:rsidR="00046556" w:rsidRDefault="00046556" w:rsidP="00046556">
      <w:pPr>
        <w:pStyle w:val="a7"/>
        <w:ind w:left="360" w:firstLineChars="0" w:firstLine="0"/>
      </w:pPr>
      <w:r>
        <w:rPr>
          <w:rFonts w:hint="eastAsia"/>
        </w:rPr>
        <w:t xml:space="preserve">参数 </w:t>
      </w:r>
    </w:p>
    <w:p w14:paraId="522FF17A" w14:textId="7850FD35" w:rsidR="00046556" w:rsidRDefault="00046556" w:rsidP="00046556">
      <w:pPr>
        <w:pStyle w:val="a7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dfs文件路径</w:t>
      </w:r>
    </w:p>
    <w:p w14:paraId="560EE59F" w14:textId="24C828A3" w:rsidR="00046556" w:rsidRDefault="00046556" w:rsidP="00046556">
      <w:pPr>
        <w:pStyle w:val="a7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afka</w:t>
      </w:r>
      <w:r>
        <w:t xml:space="preserve"> </w:t>
      </w:r>
      <w:r>
        <w:rPr>
          <w:rFonts w:hint="eastAsia"/>
        </w:rPr>
        <w:t>broker</w:t>
      </w:r>
      <w:r>
        <w:t xml:space="preserve"> </w:t>
      </w:r>
      <w:r>
        <w:rPr>
          <w:rFonts w:hint="eastAsia"/>
        </w:rPr>
        <w:t>的i</w:t>
      </w:r>
      <w:r w:rsidR="0063791F">
        <w:rPr>
          <w:rFonts w:hint="eastAsia"/>
        </w:rPr>
        <w:t>p和端口</w:t>
      </w:r>
    </w:p>
    <w:p w14:paraId="2DCBC9A9" w14:textId="0FB5B62D" w:rsidR="0063791F" w:rsidRDefault="0063791F" w:rsidP="00046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写入的主题名字</w:t>
      </w:r>
    </w:p>
    <w:p w14:paraId="491A9631" w14:textId="22C8CF1D" w:rsidR="0063791F" w:rsidRDefault="0063791F" w:rsidP="00046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一次发送个数</w:t>
      </w:r>
    </w:p>
    <w:p w14:paraId="0CBE551E" w14:textId="0FE502A6" w:rsidR="0063791F" w:rsidRDefault="0063791F" w:rsidP="00046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发送次数的时间间隔（ms）（比如一次发送10条，这里间隔为500，就是1s发送20条数据 ）</w:t>
      </w:r>
    </w:p>
    <w:p w14:paraId="5FA35D37" w14:textId="0AEDAFF5" w:rsidR="0063791F" w:rsidRDefault="0063791F" w:rsidP="000465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启动的producer个数， 注意这里rdd的foreach</w:t>
      </w:r>
      <w:r>
        <w:t>P</w:t>
      </w:r>
      <w:r>
        <w:rPr>
          <w:rFonts w:hint="eastAsia"/>
        </w:rPr>
        <w:t>artition算子， producer封装在这个算子里， producer</w:t>
      </w:r>
      <w:r>
        <w:t xml:space="preserve"> </w:t>
      </w:r>
      <w:r>
        <w:rPr>
          <w:rFonts w:hint="eastAsia"/>
        </w:rPr>
        <w:t>并行个数 与 Spark</w:t>
      </w:r>
      <w:r>
        <w:t xml:space="preserve"> </w:t>
      </w:r>
      <w:r>
        <w:rPr>
          <w:rFonts w:hint="eastAsia"/>
        </w:rPr>
        <w:t>分配的 core相关。</w:t>
      </w:r>
    </w:p>
    <w:sectPr w:rsidR="0063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F4B45" w14:textId="77777777" w:rsidR="00E65D13" w:rsidRDefault="00E65D13" w:rsidP="00046556">
      <w:r>
        <w:separator/>
      </w:r>
    </w:p>
  </w:endnote>
  <w:endnote w:type="continuationSeparator" w:id="0">
    <w:p w14:paraId="73BF2715" w14:textId="77777777" w:rsidR="00E65D13" w:rsidRDefault="00E65D13" w:rsidP="0004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84966" w14:textId="77777777" w:rsidR="00E65D13" w:rsidRDefault="00E65D13" w:rsidP="00046556">
      <w:r>
        <w:separator/>
      </w:r>
    </w:p>
  </w:footnote>
  <w:footnote w:type="continuationSeparator" w:id="0">
    <w:p w14:paraId="6B75FFB6" w14:textId="77777777" w:rsidR="00E65D13" w:rsidRDefault="00E65D13" w:rsidP="00046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92884"/>
    <w:multiLevelType w:val="hybridMultilevel"/>
    <w:tmpl w:val="006687C2"/>
    <w:lvl w:ilvl="0" w:tplc="7820C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9D7EFF"/>
    <w:multiLevelType w:val="hybridMultilevel"/>
    <w:tmpl w:val="1166DE44"/>
    <w:lvl w:ilvl="0" w:tplc="A39AF18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CC"/>
    <w:rsid w:val="00046556"/>
    <w:rsid w:val="0063791F"/>
    <w:rsid w:val="00650BCC"/>
    <w:rsid w:val="00A112CD"/>
    <w:rsid w:val="00E62AF6"/>
    <w:rsid w:val="00E65D13"/>
    <w:rsid w:val="00F3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72EBD"/>
  <w15:chartTrackingRefBased/>
  <w15:docId w15:val="{DE6D5BA5-436E-47F1-AFFE-11421CA6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556"/>
    <w:rPr>
      <w:sz w:val="18"/>
      <w:szCs w:val="18"/>
    </w:rPr>
  </w:style>
  <w:style w:type="paragraph" w:styleId="a7">
    <w:name w:val="List Paragraph"/>
    <w:basedOn w:val="a"/>
    <w:uiPriority w:val="34"/>
    <w:qFormat/>
    <w:rsid w:val="00046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2020-06-10T11:54:00Z</dcterms:created>
  <dcterms:modified xsi:type="dcterms:W3CDTF">2020-06-10T12:11:00Z</dcterms:modified>
</cp:coreProperties>
</file>