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675"/>
        <w:tblW w:w="10031" w:type="dxa"/>
        <w:tblLayout w:type="fixed"/>
        <w:tblLook w:val="0000" w:firstRow="0" w:lastRow="0" w:firstColumn="0" w:lastColumn="0" w:noHBand="0" w:noVBand="0"/>
      </w:tblPr>
      <w:tblGrid>
        <w:gridCol w:w="6911"/>
        <w:gridCol w:w="3120"/>
      </w:tblGrid>
      <w:tr w:rsidR="00BC7BC0" w:rsidRPr="007263F5">
        <w:trPr>
          <w:cantSplit/>
        </w:trPr>
        <w:tc>
          <w:tcPr>
            <w:tcW w:w="6911" w:type="dxa"/>
          </w:tcPr>
          <w:p w:rsidR="00BC7BC0" w:rsidRPr="007263F5" w:rsidRDefault="000569B4" w:rsidP="00876309">
            <w:pPr>
              <w:spacing w:before="360" w:after="48"/>
              <w:rPr>
                <w:position w:val="6"/>
                <w:szCs w:val="22"/>
                <w:lang w:val="ru-RU"/>
              </w:rPr>
            </w:pPr>
            <w:r w:rsidRPr="007263F5">
              <w:rPr>
                <w:b/>
                <w:smallCaps/>
                <w:sz w:val="28"/>
                <w:szCs w:val="28"/>
                <w:lang w:val="ru-RU"/>
              </w:rPr>
              <w:t>СОВЕТ 20</w:t>
            </w:r>
            <w:r w:rsidR="003F099E" w:rsidRPr="007263F5">
              <w:rPr>
                <w:b/>
                <w:smallCaps/>
                <w:sz w:val="28"/>
                <w:szCs w:val="28"/>
                <w:lang w:val="ru-RU"/>
              </w:rPr>
              <w:t>1</w:t>
            </w:r>
            <w:r w:rsidR="00876309">
              <w:rPr>
                <w:b/>
                <w:smallCaps/>
                <w:sz w:val="28"/>
                <w:szCs w:val="28"/>
                <w:lang w:val="ru-RU"/>
              </w:rPr>
              <w:t>9</w:t>
            </w:r>
            <w:r w:rsidRPr="007263F5">
              <w:rPr>
                <w:b/>
                <w:smallCaps/>
                <w:sz w:val="24"/>
                <w:szCs w:val="24"/>
                <w:lang w:val="ru-RU"/>
              </w:rPr>
              <w:br/>
            </w:r>
            <w:r w:rsidR="00225368" w:rsidRPr="007263F5">
              <w:rPr>
                <w:rFonts w:cs="Arial"/>
                <w:b/>
                <w:bCs/>
                <w:szCs w:val="22"/>
                <w:lang w:val="ru-RU"/>
              </w:rPr>
              <w:t>Женева</w:t>
            </w:r>
            <w:r w:rsidR="00225368" w:rsidRPr="007263F5">
              <w:rPr>
                <w:b/>
                <w:bCs/>
                <w:szCs w:val="22"/>
                <w:lang w:val="ru-RU"/>
              </w:rPr>
              <w:t xml:space="preserve">, </w:t>
            </w:r>
            <w:r w:rsidR="00225368" w:rsidRPr="007263F5">
              <w:rPr>
                <w:b/>
                <w:bCs/>
                <w:lang w:val="ru-RU"/>
              </w:rPr>
              <w:t>1</w:t>
            </w:r>
            <w:r w:rsidR="00876309">
              <w:rPr>
                <w:b/>
                <w:bCs/>
                <w:lang w:val="ru-RU"/>
              </w:rPr>
              <w:t>0</w:t>
            </w:r>
            <w:r w:rsidR="006C5B06" w:rsidRPr="007263F5">
              <w:rPr>
                <w:b/>
                <w:bCs/>
                <w:lang w:val="ru-RU"/>
              </w:rPr>
              <w:t>−</w:t>
            </w:r>
            <w:r w:rsidR="008B62B4" w:rsidRPr="007263F5">
              <w:rPr>
                <w:b/>
                <w:bCs/>
                <w:lang w:val="ru-RU"/>
              </w:rPr>
              <w:t>2</w:t>
            </w:r>
            <w:r w:rsidR="00876309">
              <w:rPr>
                <w:b/>
                <w:bCs/>
                <w:lang w:val="ru-RU"/>
              </w:rPr>
              <w:t>0</w:t>
            </w:r>
            <w:r w:rsidR="00A01CF9" w:rsidRPr="007263F5">
              <w:rPr>
                <w:b/>
                <w:szCs w:val="22"/>
                <w:lang w:val="ru-RU"/>
              </w:rPr>
              <w:t xml:space="preserve"> </w:t>
            </w:r>
            <w:r w:rsidR="00876309">
              <w:rPr>
                <w:b/>
                <w:szCs w:val="22"/>
                <w:lang w:val="ru-RU"/>
              </w:rPr>
              <w:t>июня</w:t>
            </w:r>
            <w:r w:rsidR="00A01CF9" w:rsidRPr="007263F5">
              <w:rPr>
                <w:b/>
                <w:bCs/>
                <w:lang w:val="ru-RU"/>
              </w:rPr>
              <w:t xml:space="preserve"> </w:t>
            </w:r>
            <w:r w:rsidR="00225368" w:rsidRPr="007263F5">
              <w:rPr>
                <w:b/>
                <w:bCs/>
                <w:lang w:val="ru-RU"/>
              </w:rPr>
              <w:t>201</w:t>
            </w:r>
            <w:r w:rsidR="00E53771">
              <w:rPr>
                <w:b/>
                <w:bCs/>
              </w:rPr>
              <w:t>9</w:t>
            </w:r>
            <w:r w:rsidR="00225368" w:rsidRPr="007263F5">
              <w:rPr>
                <w:b/>
                <w:bCs/>
                <w:lang w:val="ru-RU"/>
              </w:rPr>
              <w:t xml:space="preserve"> года</w:t>
            </w:r>
          </w:p>
        </w:tc>
        <w:tc>
          <w:tcPr>
            <w:tcW w:w="3120" w:type="dxa"/>
          </w:tcPr>
          <w:p w:rsidR="00BC7BC0" w:rsidRPr="007263F5" w:rsidRDefault="009C1C89" w:rsidP="00D92EEA">
            <w:pPr>
              <w:spacing w:before="0" w:line="240" w:lineRule="atLeast"/>
              <w:jc w:val="right"/>
              <w:rPr>
                <w:szCs w:val="22"/>
                <w:lang w:val="ru-RU"/>
              </w:rPr>
            </w:pPr>
            <w:bookmarkStart w:id="0" w:name="ditulogo"/>
            <w:bookmarkEnd w:id="0"/>
            <w:r w:rsidRPr="007263F5">
              <w:rPr>
                <w:noProof/>
                <w:lang w:eastAsia="zh-CN"/>
              </w:rPr>
              <w:drawing>
                <wp:inline distT="0" distB="0" distL="0" distR="0" wp14:anchorId="4B0689C3" wp14:editId="54DFDF05">
                  <wp:extent cx="1314450" cy="695325"/>
                  <wp:effectExtent l="0" t="0" r="0" b="9525"/>
                  <wp:docPr id="1" name="Picture 1" descr="logo_R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R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BC0" w:rsidRPr="007263F5">
        <w:trPr>
          <w:cantSplit/>
        </w:trPr>
        <w:tc>
          <w:tcPr>
            <w:tcW w:w="6911" w:type="dxa"/>
            <w:tcBorders>
              <w:bottom w:val="single" w:sz="12" w:space="0" w:color="auto"/>
            </w:tcBorders>
          </w:tcPr>
          <w:p w:rsidR="00BC7BC0" w:rsidRPr="007263F5" w:rsidRDefault="00BC7BC0" w:rsidP="00BC7BC0">
            <w:pPr>
              <w:spacing w:before="0" w:after="48" w:line="240" w:lineRule="atLeast"/>
              <w:rPr>
                <w:b/>
                <w:smallCaps/>
                <w:szCs w:val="22"/>
                <w:lang w:val="ru-RU"/>
              </w:rPr>
            </w:pPr>
          </w:p>
        </w:tc>
        <w:tc>
          <w:tcPr>
            <w:tcW w:w="3120" w:type="dxa"/>
            <w:tcBorders>
              <w:bottom w:val="single" w:sz="12" w:space="0" w:color="auto"/>
            </w:tcBorders>
          </w:tcPr>
          <w:p w:rsidR="00BC7BC0" w:rsidRPr="007263F5" w:rsidRDefault="00BC7BC0" w:rsidP="00BC7BC0">
            <w:pPr>
              <w:spacing w:before="0" w:line="240" w:lineRule="atLeast"/>
              <w:rPr>
                <w:szCs w:val="22"/>
                <w:lang w:val="ru-RU"/>
              </w:rPr>
            </w:pPr>
          </w:p>
        </w:tc>
      </w:tr>
      <w:tr w:rsidR="00BC7BC0" w:rsidRPr="007263F5">
        <w:trPr>
          <w:cantSplit/>
        </w:trPr>
        <w:tc>
          <w:tcPr>
            <w:tcW w:w="6911" w:type="dxa"/>
            <w:tcBorders>
              <w:top w:val="single" w:sz="12" w:space="0" w:color="auto"/>
            </w:tcBorders>
          </w:tcPr>
          <w:p w:rsidR="00BC7BC0" w:rsidRPr="007263F5" w:rsidRDefault="00BC7BC0" w:rsidP="004D0129">
            <w:pPr>
              <w:spacing w:before="0" w:line="240" w:lineRule="atLeast"/>
              <w:rPr>
                <w:b/>
                <w:smallCaps/>
                <w:szCs w:val="22"/>
                <w:lang w:val="ru-RU"/>
              </w:rPr>
            </w:pPr>
          </w:p>
        </w:tc>
        <w:tc>
          <w:tcPr>
            <w:tcW w:w="3120" w:type="dxa"/>
            <w:tcBorders>
              <w:top w:val="single" w:sz="12" w:space="0" w:color="auto"/>
            </w:tcBorders>
          </w:tcPr>
          <w:p w:rsidR="00BC7BC0" w:rsidRPr="007263F5" w:rsidRDefault="00BC7BC0" w:rsidP="004D0129">
            <w:pPr>
              <w:spacing w:before="0" w:line="240" w:lineRule="atLeast"/>
              <w:rPr>
                <w:szCs w:val="22"/>
                <w:lang w:val="ru-RU"/>
              </w:rPr>
            </w:pPr>
          </w:p>
        </w:tc>
      </w:tr>
      <w:tr w:rsidR="00BC7BC0" w:rsidRPr="007263F5">
        <w:trPr>
          <w:cantSplit/>
          <w:trHeight w:val="23"/>
        </w:trPr>
        <w:tc>
          <w:tcPr>
            <w:tcW w:w="6911" w:type="dxa"/>
            <w:vMerge w:val="restart"/>
          </w:tcPr>
          <w:p w:rsidR="00BC7BC0" w:rsidRPr="007263F5" w:rsidRDefault="00BC7BC0" w:rsidP="008D2D7B">
            <w:pPr>
              <w:tabs>
                <w:tab w:val="left" w:pos="851"/>
              </w:tabs>
              <w:spacing w:before="0" w:line="240" w:lineRule="atLeast"/>
              <w:rPr>
                <w:b/>
                <w:szCs w:val="22"/>
                <w:lang w:val="ru-RU"/>
              </w:rPr>
            </w:pPr>
            <w:r w:rsidRPr="007263F5">
              <w:rPr>
                <w:b/>
                <w:bCs/>
                <w:szCs w:val="22"/>
                <w:lang w:val="ru-RU"/>
              </w:rPr>
              <w:t>Пункт повестки дня:</w:t>
            </w:r>
            <w:r w:rsidR="008E01F3">
              <w:rPr>
                <w:b/>
                <w:bCs/>
                <w:caps/>
                <w:szCs w:val="22"/>
                <w:lang w:val="ru-RU"/>
              </w:rPr>
              <w:t xml:space="preserve"> </w:t>
            </w:r>
            <w:bookmarkStart w:id="1" w:name="lt_pId006"/>
            <w:r w:rsidR="009B6935" w:rsidRPr="006F4FBA">
              <w:rPr>
                <w:b/>
              </w:rPr>
              <w:t>PL 1.1</w:t>
            </w:r>
            <w:bookmarkEnd w:id="1"/>
          </w:p>
        </w:tc>
        <w:tc>
          <w:tcPr>
            <w:tcW w:w="3120" w:type="dxa"/>
          </w:tcPr>
          <w:p w:rsidR="00BC7BC0" w:rsidRPr="007263F5" w:rsidRDefault="00BC7BC0" w:rsidP="00876309">
            <w:pPr>
              <w:tabs>
                <w:tab w:val="left" w:pos="851"/>
              </w:tabs>
              <w:spacing w:before="0" w:line="240" w:lineRule="atLeast"/>
              <w:rPr>
                <w:b/>
                <w:bCs/>
                <w:szCs w:val="22"/>
                <w:lang w:val="ru-RU"/>
              </w:rPr>
            </w:pPr>
            <w:r w:rsidRPr="007263F5">
              <w:rPr>
                <w:b/>
                <w:bCs/>
                <w:szCs w:val="22"/>
                <w:lang w:val="ru-RU"/>
              </w:rPr>
              <w:t>Документ C</w:t>
            </w:r>
            <w:r w:rsidR="003F099E" w:rsidRPr="007263F5">
              <w:rPr>
                <w:b/>
                <w:bCs/>
                <w:szCs w:val="22"/>
                <w:lang w:val="ru-RU"/>
              </w:rPr>
              <w:t>1</w:t>
            </w:r>
            <w:r w:rsidR="00876309">
              <w:rPr>
                <w:b/>
                <w:bCs/>
                <w:szCs w:val="22"/>
                <w:lang w:val="en-US"/>
              </w:rPr>
              <w:t>9</w:t>
            </w:r>
            <w:r w:rsidRPr="007263F5">
              <w:rPr>
                <w:b/>
                <w:bCs/>
                <w:szCs w:val="22"/>
                <w:lang w:val="ru-RU"/>
              </w:rPr>
              <w:t>/</w:t>
            </w:r>
            <w:r w:rsidR="00CD014F" w:rsidRPr="007263F5">
              <w:rPr>
                <w:b/>
                <w:bCs/>
                <w:szCs w:val="22"/>
                <w:lang w:val="ru-RU"/>
              </w:rPr>
              <w:t>8</w:t>
            </w:r>
            <w:r w:rsidRPr="007263F5">
              <w:rPr>
                <w:b/>
                <w:bCs/>
                <w:szCs w:val="22"/>
                <w:lang w:val="ru-RU"/>
              </w:rPr>
              <w:t>-R</w:t>
            </w:r>
          </w:p>
        </w:tc>
      </w:tr>
      <w:tr w:rsidR="00BC7BC0" w:rsidRPr="007263F5">
        <w:trPr>
          <w:cantSplit/>
          <w:trHeight w:val="23"/>
        </w:trPr>
        <w:tc>
          <w:tcPr>
            <w:tcW w:w="6911" w:type="dxa"/>
            <w:vMerge/>
          </w:tcPr>
          <w:p w:rsidR="00BC7BC0" w:rsidRPr="007263F5" w:rsidRDefault="00BC7BC0" w:rsidP="00BC7BC0">
            <w:pPr>
              <w:tabs>
                <w:tab w:val="left" w:pos="851"/>
              </w:tabs>
              <w:spacing w:line="240" w:lineRule="atLeast"/>
              <w:rPr>
                <w:b/>
                <w:szCs w:val="22"/>
                <w:lang w:val="ru-RU"/>
              </w:rPr>
            </w:pPr>
          </w:p>
        </w:tc>
        <w:tc>
          <w:tcPr>
            <w:tcW w:w="3120" w:type="dxa"/>
          </w:tcPr>
          <w:p w:rsidR="00BC7BC0" w:rsidRPr="007263F5" w:rsidRDefault="00876309" w:rsidP="00E53771">
            <w:pPr>
              <w:tabs>
                <w:tab w:val="left" w:pos="993"/>
              </w:tabs>
              <w:spacing w:before="0"/>
              <w:rPr>
                <w:b/>
                <w:bCs/>
                <w:szCs w:val="22"/>
                <w:lang w:val="ru-RU"/>
              </w:rPr>
            </w:pPr>
            <w:r>
              <w:rPr>
                <w:b/>
                <w:bCs/>
                <w:szCs w:val="22"/>
                <w:lang w:val="en-US"/>
              </w:rPr>
              <w:t>13</w:t>
            </w:r>
            <w:r w:rsidR="006C5B06" w:rsidRPr="007263F5">
              <w:rPr>
                <w:b/>
                <w:bCs/>
                <w:szCs w:val="22"/>
                <w:lang w:val="ru-RU"/>
              </w:rPr>
              <w:t xml:space="preserve"> </w:t>
            </w:r>
            <w:r>
              <w:rPr>
                <w:b/>
                <w:bCs/>
                <w:szCs w:val="22"/>
                <w:lang w:val="ru-RU"/>
              </w:rPr>
              <w:t>марта</w:t>
            </w:r>
            <w:r w:rsidR="00EB4FCB" w:rsidRPr="007263F5">
              <w:rPr>
                <w:b/>
                <w:bCs/>
                <w:szCs w:val="22"/>
                <w:lang w:val="ru-RU"/>
              </w:rPr>
              <w:t xml:space="preserve"> </w:t>
            </w:r>
            <w:r w:rsidR="00BC7BC0" w:rsidRPr="007263F5">
              <w:rPr>
                <w:b/>
                <w:bCs/>
                <w:szCs w:val="22"/>
                <w:lang w:val="ru-RU"/>
              </w:rPr>
              <w:t>20</w:t>
            </w:r>
            <w:r w:rsidR="003F099E" w:rsidRPr="007263F5">
              <w:rPr>
                <w:b/>
                <w:bCs/>
                <w:szCs w:val="22"/>
                <w:lang w:val="ru-RU"/>
              </w:rPr>
              <w:t>1</w:t>
            </w:r>
            <w:r w:rsidR="00E53771">
              <w:rPr>
                <w:b/>
                <w:bCs/>
                <w:szCs w:val="22"/>
              </w:rPr>
              <w:t>9</w:t>
            </w:r>
            <w:r w:rsidR="00BC7BC0" w:rsidRPr="007263F5">
              <w:rPr>
                <w:b/>
                <w:bCs/>
                <w:szCs w:val="22"/>
                <w:lang w:val="ru-RU"/>
              </w:rPr>
              <w:t xml:space="preserve"> года</w:t>
            </w:r>
          </w:p>
        </w:tc>
      </w:tr>
      <w:tr w:rsidR="00BC7BC0" w:rsidRPr="007263F5">
        <w:trPr>
          <w:cantSplit/>
          <w:trHeight w:val="23"/>
        </w:trPr>
        <w:tc>
          <w:tcPr>
            <w:tcW w:w="6911" w:type="dxa"/>
            <w:vMerge/>
          </w:tcPr>
          <w:p w:rsidR="00BC7BC0" w:rsidRPr="007263F5" w:rsidRDefault="00BC7BC0" w:rsidP="00BC7BC0">
            <w:pPr>
              <w:tabs>
                <w:tab w:val="left" w:pos="851"/>
              </w:tabs>
              <w:spacing w:line="240" w:lineRule="atLeast"/>
              <w:rPr>
                <w:b/>
                <w:szCs w:val="22"/>
                <w:lang w:val="ru-RU"/>
              </w:rPr>
            </w:pPr>
          </w:p>
        </w:tc>
        <w:tc>
          <w:tcPr>
            <w:tcW w:w="3120" w:type="dxa"/>
          </w:tcPr>
          <w:p w:rsidR="00BC7BC0" w:rsidRPr="007263F5" w:rsidRDefault="00BC7BC0" w:rsidP="00BC7BC0">
            <w:pPr>
              <w:tabs>
                <w:tab w:val="left" w:pos="993"/>
              </w:tabs>
              <w:spacing w:before="0"/>
              <w:rPr>
                <w:b/>
                <w:bCs/>
                <w:szCs w:val="22"/>
                <w:lang w:val="ru-RU"/>
              </w:rPr>
            </w:pPr>
            <w:r w:rsidRPr="007263F5">
              <w:rPr>
                <w:b/>
                <w:bCs/>
                <w:szCs w:val="22"/>
                <w:lang w:val="ru-RU"/>
              </w:rPr>
              <w:t>Оригинал: английский</w:t>
            </w:r>
          </w:p>
        </w:tc>
      </w:tr>
      <w:tr w:rsidR="00BC7BC0" w:rsidRPr="009C4D4A">
        <w:trPr>
          <w:cantSplit/>
        </w:trPr>
        <w:tc>
          <w:tcPr>
            <w:tcW w:w="10031" w:type="dxa"/>
            <w:gridSpan w:val="2"/>
          </w:tcPr>
          <w:p w:rsidR="00BC7BC0" w:rsidRPr="007263F5" w:rsidRDefault="00CD014F" w:rsidP="005637BF">
            <w:pPr>
              <w:pStyle w:val="Source"/>
              <w:rPr>
                <w:szCs w:val="22"/>
                <w:lang w:val="ru-RU"/>
              </w:rPr>
            </w:pPr>
            <w:bookmarkStart w:id="2" w:name="dtitle2" w:colFirst="0" w:colLast="0"/>
            <w:r w:rsidRPr="007263F5">
              <w:rPr>
                <w:lang w:val="ru-RU"/>
              </w:rPr>
              <w:t xml:space="preserve">Председатель Рабочей группы Совета по </w:t>
            </w:r>
            <w:r w:rsidR="00BA41F1">
              <w:rPr>
                <w:lang w:val="ru-RU"/>
              </w:rPr>
              <w:t>ВВУИО</w:t>
            </w:r>
            <w:r w:rsidR="005637BF" w:rsidRPr="005637BF">
              <w:rPr>
                <w:lang w:val="ru-RU"/>
              </w:rPr>
              <w:t xml:space="preserve"> </w:t>
            </w:r>
            <w:r w:rsidR="005637BF">
              <w:rPr>
                <w:lang w:val="ru-RU"/>
              </w:rPr>
              <w:t xml:space="preserve">и </w:t>
            </w:r>
            <w:r w:rsidR="00BA41F1">
              <w:rPr>
                <w:lang w:val="ru-RU"/>
              </w:rPr>
              <w:t>ЦУР</w:t>
            </w:r>
            <w:r w:rsidRPr="007263F5">
              <w:rPr>
                <w:lang w:val="ru-RU"/>
              </w:rPr>
              <w:t xml:space="preserve"> (</w:t>
            </w:r>
            <w:r w:rsidR="00BA41F1">
              <w:rPr>
                <w:lang w:val="ru-RU"/>
              </w:rPr>
              <w:t>РГС-ВВУИО&amp;ЦУР</w:t>
            </w:r>
            <w:r w:rsidRPr="007263F5">
              <w:rPr>
                <w:lang w:val="ru-RU"/>
              </w:rPr>
              <w:t>)</w:t>
            </w:r>
          </w:p>
        </w:tc>
      </w:tr>
      <w:tr w:rsidR="00BC7BC0" w:rsidRPr="009C4D4A">
        <w:trPr>
          <w:cantSplit/>
        </w:trPr>
        <w:tc>
          <w:tcPr>
            <w:tcW w:w="10031" w:type="dxa"/>
            <w:gridSpan w:val="2"/>
          </w:tcPr>
          <w:p w:rsidR="00BC7BC0" w:rsidRPr="007263F5" w:rsidRDefault="00CD014F" w:rsidP="00E53771">
            <w:pPr>
              <w:pStyle w:val="Title1"/>
              <w:rPr>
                <w:szCs w:val="22"/>
                <w:lang w:val="ru-RU"/>
              </w:rPr>
            </w:pPr>
            <w:bookmarkStart w:id="3" w:name="dtitle3" w:colFirst="0" w:colLast="0"/>
            <w:bookmarkEnd w:id="2"/>
            <w:r w:rsidRPr="007263F5">
              <w:rPr>
                <w:lang w:val="ru-RU"/>
              </w:rPr>
              <w:t xml:space="preserve">ОТЧЕТ О РЕЗУЛЬТАТАХ ДЕЯТЕЛЬНОСТИ </w:t>
            </w:r>
            <w:r w:rsidR="00BA41F1">
              <w:rPr>
                <w:lang w:val="ru-RU"/>
              </w:rPr>
              <w:t>РГС-ВВУИО&amp;ЦУР</w:t>
            </w:r>
            <w:r w:rsidR="00B74BD1">
              <w:rPr>
                <w:lang w:val="ru-RU"/>
              </w:rPr>
              <w:t xml:space="preserve"> </w:t>
            </w:r>
            <w:r w:rsidR="00E53771">
              <w:rPr>
                <w:lang w:val="ru-RU"/>
              </w:rPr>
              <w:br/>
            </w:r>
            <w:r w:rsidR="00B74BD1">
              <w:rPr>
                <w:lang w:val="ru-RU"/>
              </w:rPr>
              <w:t>за период</w:t>
            </w:r>
            <w:r w:rsidR="00E53771" w:rsidRPr="00E53771">
              <w:rPr>
                <w:lang w:val="ru-RU"/>
              </w:rPr>
              <w:t xml:space="preserve"> </w:t>
            </w:r>
            <w:r w:rsidRPr="007263F5">
              <w:rPr>
                <w:lang w:val="ru-RU"/>
              </w:rPr>
              <w:t>ПОСЛЕ СОВЕТА</w:t>
            </w:r>
            <w:r w:rsidR="00C86C7F">
              <w:rPr>
                <w:lang w:val="ru-RU"/>
              </w:rPr>
              <w:t xml:space="preserve"> 20</w:t>
            </w:r>
            <w:r w:rsidRPr="007263F5">
              <w:rPr>
                <w:lang w:val="ru-RU"/>
              </w:rPr>
              <w:t>1</w:t>
            </w:r>
            <w:r w:rsidR="00876309">
              <w:rPr>
                <w:lang w:val="ru-RU"/>
              </w:rPr>
              <w:t>8</w:t>
            </w:r>
            <w:r w:rsidR="00BA41F1">
              <w:rPr>
                <w:lang w:val="ru-RU"/>
              </w:rPr>
              <w:t xml:space="preserve"> ГОДА</w:t>
            </w:r>
          </w:p>
        </w:tc>
      </w:tr>
      <w:bookmarkEnd w:id="3"/>
    </w:tbl>
    <w:p w:rsidR="002D2F57" w:rsidRPr="007263F5" w:rsidRDefault="002D2F57">
      <w:pPr>
        <w:rPr>
          <w:lang w:val="ru-RU"/>
        </w:rPr>
      </w:pPr>
    </w:p>
    <w:tbl>
      <w:tblPr>
        <w:tblW w:w="8080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0"/>
      </w:tblGrid>
      <w:tr w:rsidR="002D2F57" w:rsidRPr="009C4D4A">
        <w:trPr>
          <w:trHeight w:val="3372"/>
        </w:trPr>
        <w:tc>
          <w:tcPr>
            <w:tcW w:w="8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F57" w:rsidRPr="007263F5" w:rsidRDefault="002D2F57">
            <w:pPr>
              <w:pStyle w:val="Headingb"/>
              <w:rPr>
                <w:szCs w:val="22"/>
                <w:lang w:val="ru-RU"/>
              </w:rPr>
            </w:pPr>
            <w:r w:rsidRPr="007263F5">
              <w:rPr>
                <w:szCs w:val="22"/>
                <w:lang w:val="ru-RU"/>
              </w:rPr>
              <w:t>Резюме</w:t>
            </w:r>
          </w:p>
          <w:p w:rsidR="002D2F57" w:rsidRPr="007263F5" w:rsidRDefault="004A2861" w:rsidP="00E53771">
            <w:pPr>
              <w:rPr>
                <w:szCs w:val="24"/>
                <w:lang w:val="ru-RU"/>
              </w:rPr>
            </w:pPr>
            <w:r w:rsidRPr="007263F5">
              <w:rPr>
                <w:lang w:val="ru-RU"/>
              </w:rPr>
              <w:t>В настоящем отчете в кратком виде представлены основные результаты 3</w:t>
            </w:r>
            <w:r w:rsidR="00876309">
              <w:rPr>
                <w:lang w:val="ru-RU"/>
              </w:rPr>
              <w:t>3</w:t>
            </w:r>
            <w:r w:rsidR="00E53771">
              <w:rPr>
                <w:lang w:val="ru-RU"/>
              </w:rPr>
              <w:noBreakHyphen/>
            </w:r>
            <w:r w:rsidRPr="007263F5">
              <w:rPr>
                <w:lang w:val="ru-RU"/>
              </w:rPr>
              <w:t>го</w:t>
            </w:r>
            <w:r w:rsidR="00E53771">
              <w:t> </w:t>
            </w:r>
            <w:r w:rsidRPr="007263F5">
              <w:rPr>
                <w:lang w:val="ru-RU"/>
              </w:rPr>
              <w:t>собрани</w:t>
            </w:r>
            <w:r w:rsidR="00876309">
              <w:rPr>
                <w:lang w:val="ru-RU"/>
              </w:rPr>
              <w:t>я</w:t>
            </w:r>
            <w:r w:rsidRPr="007263F5">
              <w:rPr>
                <w:lang w:val="ru-RU"/>
              </w:rPr>
              <w:t xml:space="preserve"> Рабочей группы </w:t>
            </w:r>
            <w:r w:rsidR="00C86C7F">
              <w:rPr>
                <w:lang w:val="ru-RU"/>
              </w:rPr>
              <w:t xml:space="preserve">Совета </w:t>
            </w:r>
            <w:r w:rsidRPr="007263F5">
              <w:rPr>
                <w:lang w:val="ru-RU"/>
              </w:rPr>
              <w:t xml:space="preserve">по </w:t>
            </w:r>
            <w:r w:rsidR="00BA41F1" w:rsidRPr="00BA41F1">
              <w:rPr>
                <w:lang w:val="ru-RU"/>
              </w:rPr>
              <w:t>ВВУИО</w:t>
            </w:r>
            <w:r w:rsidR="005637BF">
              <w:rPr>
                <w:lang w:val="ru-RU"/>
              </w:rPr>
              <w:t xml:space="preserve"> и </w:t>
            </w:r>
            <w:r w:rsidR="00BA41F1" w:rsidRPr="00BA41F1">
              <w:rPr>
                <w:lang w:val="ru-RU"/>
              </w:rPr>
              <w:t>ЦУР</w:t>
            </w:r>
            <w:r w:rsidR="00AE066E" w:rsidRPr="007263F5">
              <w:rPr>
                <w:lang w:val="ru-RU"/>
              </w:rPr>
              <w:t xml:space="preserve"> </w:t>
            </w:r>
            <w:r w:rsidRPr="007263F5">
              <w:rPr>
                <w:lang w:val="ru-RU"/>
              </w:rPr>
              <w:t>(</w:t>
            </w:r>
            <w:r w:rsidR="00BA41F1" w:rsidRPr="00BA41F1">
              <w:rPr>
                <w:lang w:val="ru-RU"/>
              </w:rPr>
              <w:t>РГС-ВВУИО&amp;ЦУР</w:t>
            </w:r>
            <w:r w:rsidRPr="007263F5">
              <w:rPr>
                <w:lang w:val="ru-RU"/>
              </w:rPr>
              <w:t>)</w:t>
            </w:r>
            <w:bookmarkStart w:id="4" w:name="lt_pId017"/>
            <w:r w:rsidR="00876309">
              <w:rPr>
                <w:lang w:val="ru-RU"/>
              </w:rPr>
              <w:t>, которое</w:t>
            </w:r>
            <w:r w:rsidRPr="00BA41F1">
              <w:rPr>
                <w:lang w:val="ru-RU"/>
              </w:rPr>
              <w:t xml:space="preserve"> состоялось</w:t>
            </w:r>
            <w:r w:rsidR="001A2B31" w:rsidRPr="007263F5">
              <w:rPr>
                <w:rFonts w:eastAsia="SimSun"/>
                <w:szCs w:val="24"/>
                <w:lang w:val="ru-RU"/>
              </w:rPr>
              <w:t xml:space="preserve"> </w:t>
            </w:r>
            <w:r w:rsidR="00876309">
              <w:rPr>
                <w:szCs w:val="24"/>
                <w:lang w:val="ru-RU"/>
              </w:rPr>
              <w:t>30−31</w:t>
            </w:r>
            <w:r w:rsidRPr="007263F5">
              <w:rPr>
                <w:szCs w:val="24"/>
                <w:lang w:val="ru-RU"/>
              </w:rPr>
              <w:t> января</w:t>
            </w:r>
            <w:r w:rsidR="001A2B31" w:rsidRPr="007263F5">
              <w:rPr>
                <w:szCs w:val="24"/>
                <w:lang w:val="ru-RU"/>
              </w:rPr>
              <w:t xml:space="preserve"> </w:t>
            </w:r>
            <w:r w:rsidR="0016195C" w:rsidRPr="007263F5">
              <w:rPr>
                <w:lang w:val="ru-RU"/>
              </w:rPr>
              <w:t xml:space="preserve">в соответствии с </w:t>
            </w:r>
            <w:hyperlink r:id="rId9" w:history="1">
              <w:r w:rsidR="00876309">
                <w:rPr>
                  <w:rStyle w:val="Hyperlink"/>
                  <w:lang w:val="ru-RU"/>
                </w:rPr>
                <w:t>Резолюцией 140 (Пересм. Дубай, 2018 г.) ПК-18</w:t>
              </w:r>
            </w:hyperlink>
            <w:r w:rsidR="0016195C" w:rsidRPr="007263F5">
              <w:rPr>
                <w:lang w:val="ru-RU"/>
              </w:rPr>
              <w:t xml:space="preserve"> и </w:t>
            </w:r>
            <w:hyperlink r:id="rId10" w:history="1">
              <w:r w:rsidR="0016195C" w:rsidRPr="007263F5">
                <w:rPr>
                  <w:rStyle w:val="Hyperlink"/>
                  <w:lang w:val="ru-RU"/>
                </w:rPr>
                <w:t>Резолюцией 1332</w:t>
              </w:r>
              <w:r w:rsidR="005B7216">
                <w:rPr>
                  <w:rStyle w:val="Hyperlink"/>
                  <w:lang w:val="ru-RU"/>
                </w:rPr>
                <w:t xml:space="preserve"> </w:t>
              </w:r>
              <w:r w:rsidR="0016195C" w:rsidRPr="007263F5">
                <w:rPr>
                  <w:rStyle w:val="Hyperlink"/>
                  <w:lang w:val="ru-RU"/>
                </w:rPr>
                <w:t>(Изм</w:t>
              </w:r>
              <w:r w:rsidR="00D323D5">
                <w:rPr>
                  <w:rStyle w:val="Hyperlink"/>
                  <w:lang w:val="ru-RU"/>
                </w:rPr>
                <w:t>.</w:t>
              </w:r>
              <w:r w:rsidR="0016195C" w:rsidRPr="007263F5">
                <w:rPr>
                  <w:rStyle w:val="Hyperlink"/>
                  <w:lang w:val="ru-RU"/>
                </w:rPr>
                <w:t xml:space="preserve"> 2016 г.) Совета</w:t>
              </w:r>
            </w:hyperlink>
            <w:r w:rsidR="0016195C" w:rsidRPr="007263F5">
              <w:rPr>
                <w:lang w:val="ru-RU"/>
              </w:rPr>
              <w:t>.</w:t>
            </w:r>
            <w:r w:rsidR="001A2B31" w:rsidRPr="007263F5">
              <w:rPr>
                <w:rFonts w:eastAsia="SimSun" w:cstheme="majorBidi"/>
                <w:szCs w:val="24"/>
                <w:lang w:val="ru-RU"/>
              </w:rPr>
              <w:t xml:space="preserve"> </w:t>
            </w:r>
            <w:bookmarkEnd w:id="4"/>
          </w:p>
          <w:p w:rsidR="002D2F57" w:rsidRPr="007263F5" w:rsidRDefault="002D2F57" w:rsidP="00E55121">
            <w:pPr>
              <w:pStyle w:val="Headingb"/>
              <w:rPr>
                <w:lang w:val="ru-RU"/>
              </w:rPr>
            </w:pPr>
            <w:r w:rsidRPr="007263F5">
              <w:rPr>
                <w:lang w:val="ru-RU"/>
              </w:rPr>
              <w:t xml:space="preserve">Необходимые </w:t>
            </w:r>
            <w:r w:rsidR="00F5225B" w:rsidRPr="007263F5">
              <w:rPr>
                <w:lang w:val="ru-RU"/>
              </w:rPr>
              <w:t>действия</w:t>
            </w:r>
          </w:p>
          <w:p w:rsidR="002D2F57" w:rsidRPr="00AE066E" w:rsidRDefault="006C5B06" w:rsidP="005637BF">
            <w:pPr>
              <w:rPr>
                <w:lang w:val="ru-RU"/>
              </w:rPr>
            </w:pPr>
            <w:r w:rsidRPr="007263F5">
              <w:rPr>
                <w:lang w:val="ru-RU"/>
              </w:rPr>
              <w:t>Совету</w:t>
            </w:r>
            <w:r w:rsidRPr="00AE066E">
              <w:rPr>
                <w:lang w:val="ru-RU"/>
              </w:rPr>
              <w:t xml:space="preserve"> </w:t>
            </w:r>
            <w:r w:rsidRPr="007263F5">
              <w:rPr>
                <w:lang w:val="ru-RU"/>
              </w:rPr>
              <w:t>предлагается</w:t>
            </w:r>
            <w:r w:rsidR="00C86C7F" w:rsidRPr="00AE066E">
              <w:rPr>
                <w:lang w:val="ru-RU"/>
              </w:rPr>
              <w:t xml:space="preserve"> </w:t>
            </w:r>
            <w:r w:rsidR="00A546D0" w:rsidRPr="005637BF">
              <w:rPr>
                <w:b/>
                <w:bCs/>
                <w:lang w:val="ru-RU"/>
              </w:rPr>
              <w:t>принять во внимание</w:t>
            </w:r>
            <w:r w:rsidR="00A546D0">
              <w:rPr>
                <w:lang w:val="ru-RU"/>
              </w:rPr>
              <w:t xml:space="preserve"> работу </w:t>
            </w:r>
            <w:r w:rsidR="00A546D0" w:rsidRPr="00BA41F1">
              <w:rPr>
                <w:lang w:val="ru-RU"/>
              </w:rPr>
              <w:t>РГС-ВВУИО&amp;ЦУР</w:t>
            </w:r>
            <w:r w:rsidR="005637BF">
              <w:rPr>
                <w:lang w:val="ru-RU"/>
              </w:rPr>
              <w:t>, а также</w:t>
            </w:r>
            <w:r w:rsidRPr="00AE066E">
              <w:rPr>
                <w:lang w:val="ru-RU"/>
              </w:rPr>
              <w:t xml:space="preserve"> </w:t>
            </w:r>
            <w:r w:rsidR="005B7216">
              <w:rPr>
                <w:b/>
                <w:bCs/>
                <w:lang w:val="ru-RU"/>
              </w:rPr>
              <w:t>рассмотреть</w:t>
            </w:r>
            <w:r w:rsidR="005B7216" w:rsidRPr="00AE066E">
              <w:rPr>
                <w:lang w:val="ru-RU"/>
              </w:rPr>
              <w:t xml:space="preserve"> </w:t>
            </w:r>
            <w:r w:rsidR="005637BF">
              <w:rPr>
                <w:lang w:val="ru-RU"/>
              </w:rPr>
              <w:t xml:space="preserve">рекомендации, содержащиеся в </w:t>
            </w:r>
            <w:r w:rsidRPr="007263F5">
              <w:rPr>
                <w:lang w:val="ru-RU"/>
              </w:rPr>
              <w:t>настоящ</w:t>
            </w:r>
            <w:r w:rsidR="005637BF">
              <w:rPr>
                <w:lang w:val="ru-RU"/>
              </w:rPr>
              <w:t>ем</w:t>
            </w:r>
            <w:r w:rsidRPr="00AE066E">
              <w:rPr>
                <w:lang w:val="ru-RU"/>
              </w:rPr>
              <w:t xml:space="preserve"> </w:t>
            </w:r>
            <w:r w:rsidRPr="007263F5">
              <w:rPr>
                <w:lang w:val="ru-RU"/>
              </w:rPr>
              <w:t>отчет</w:t>
            </w:r>
            <w:r w:rsidR="005637BF">
              <w:rPr>
                <w:lang w:val="ru-RU"/>
              </w:rPr>
              <w:t>е</w:t>
            </w:r>
            <w:r w:rsidRPr="00AE066E">
              <w:rPr>
                <w:lang w:val="ru-RU"/>
              </w:rPr>
              <w:t>.</w:t>
            </w:r>
          </w:p>
          <w:p w:rsidR="002D2F57" w:rsidRPr="00CE46A5" w:rsidRDefault="002D2F57" w:rsidP="004D0129">
            <w:pPr>
              <w:spacing w:before="0"/>
              <w:jc w:val="center"/>
              <w:rPr>
                <w:caps/>
                <w:szCs w:val="22"/>
                <w:lang w:val="ru-RU"/>
              </w:rPr>
            </w:pPr>
            <w:r w:rsidRPr="00CE46A5">
              <w:rPr>
                <w:caps/>
                <w:szCs w:val="22"/>
                <w:lang w:val="ru-RU"/>
              </w:rPr>
              <w:t>____________</w:t>
            </w:r>
          </w:p>
          <w:p w:rsidR="002D2F57" w:rsidRPr="00CE46A5" w:rsidRDefault="002D2F57">
            <w:pPr>
              <w:pStyle w:val="Headingb"/>
              <w:rPr>
                <w:szCs w:val="22"/>
                <w:lang w:val="ru-RU"/>
              </w:rPr>
            </w:pPr>
            <w:r w:rsidRPr="007263F5">
              <w:rPr>
                <w:szCs w:val="22"/>
                <w:lang w:val="ru-RU"/>
              </w:rPr>
              <w:t>Справочные</w:t>
            </w:r>
            <w:r w:rsidRPr="00CE46A5">
              <w:rPr>
                <w:szCs w:val="22"/>
                <w:lang w:val="ru-RU"/>
              </w:rPr>
              <w:t xml:space="preserve"> </w:t>
            </w:r>
            <w:r w:rsidRPr="007263F5">
              <w:rPr>
                <w:szCs w:val="22"/>
                <w:lang w:val="ru-RU"/>
              </w:rPr>
              <w:t>материалы</w:t>
            </w:r>
          </w:p>
          <w:bookmarkStart w:id="5" w:name="lt_pId022"/>
          <w:p w:rsidR="002D2F57" w:rsidRPr="00E53771" w:rsidRDefault="001A2B31" w:rsidP="00807173">
            <w:pPr>
              <w:spacing w:after="120"/>
              <w:rPr>
                <w:i/>
                <w:iCs/>
                <w:lang w:val="ru-RU"/>
              </w:rPr>
            </w:pPr>
            <w:r w:rsidRPr="00E53771">
              <w:rPr>
                <w:i/>
                <w:iCs/>
                <w:lang w:val="ru-RU"/>
              </w:rPr>
              <w:fldChar w:fldCharType="begin"/>
            </w:r>
            <w:r w:rsidRPr="00E53771">
              <w:rPr>
                <w:i/>
                <w:iCs/>
                <w:lang w:val="ru-RU"/>
              </w:rPr>
              <w:instrText xml:space="preserve"> </w:instrText>
            </w:r>
            <w:r w:rsidRPr="00E53771">
              <w:rPr>
                <w:i/>
                <w:iCs/>
                <w:lang w:val="en-US"/>
              </w:rPr>
              <w:instrText>HYPERLINK</w:instrText>
            </w:r>
            <w:r w:rsidRPr="00E53771">
              <w:rPr>
                <w:i/>
                <w:iCs/>
                <w:lang w:val="ru-RU"/>
              </w:rPr>
              <w:instrText xml:space="preserve"> "</w:instrText>
            </w:r>
            <w:r w:rsidRPr="00E53771">
              <w:rPr>
                <w:i/>
                <w:iCs/>
                <w:lang w:val="en-US"/>
              </w:rPr>
              <w:instrText>https</w:instrText>
            </w:r>
            <w:r w:rsidRPr="00E53771">
              <w:rPr>
                <w:i/>
                <w:iCs/>
                <w:lang w:val="ru-RU"/>
              </w:rPr>
              <w:instrText>://</w:instrText>
            </w:r>
            <w:r w:rsidRPr="00E53771">
              <w:rPr>
                <w:i/>
                <w:iCs/>
                <w:lang w:val="en-US"/>
              </w:rPr>
              <w:instrText>www</w:instrText>
            </w:r>
            <w:r w:rsidRPr="00E53771">
              <w:rPr>
                <w:i/>
                <w:iCs/>
                <w:lang w:val="ru-RU"/>
              </w:rPr>
              <w:instrText>.</w:instrText>
            </w:r>
            <w:r w:rsidRPr="00E53771">
              <w:rPr>
                <w:i/>
                <w:iCs/>
                <w:lang w:val="en-US"/>
              </w:rPr>
              <w:instrText>un</w:instrText>
            </w:r>
            <w:r w:rsidRPr="00E53771">
              <w:rPr>
                <w:i/>
                <w:iCs/>
                <w:lang w:val="ru-RU"/>
              </w:rPr>
              <w:instrText>.</w:instrText>
            </w:r>
            <w:r w:rsidRPr="00E53771">
              <w:rPr>
                <w:i/>
                <w:iCs/>
                <w:lang w:val="en-US"/>
              </w:rPr>
              <w:instrText>org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en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ga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search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view</w:instrText>
            </w:r>
            <w:r w:rsidRPr="00E53771">
              <w:rPr>
                <w:i/>
                <w:iCs/>
                <w:lang w:val="ru-RU"/>
              </w:rPr>
              <w:instrText>_</w:instrText>
            </w:r>
            <w:r w:rsidRPr="00E53771">
              <w:rPr>
                <w:i/>
                <w:iCs/>
                <w:lang w:val="en-US"/>
              </w:rPr>
              <w:instrText>doc</w:instrText>
            </w:r>
            <w:r w:rsidRPr="00E53771">
              <w:rPr>
                <w:i/>
                <w:iCs/>
                <w:lang w:val="ru-RU"/>
              </w:rPr>
              <w:instrText>.</w:instrText>
            </w:r>
            <w:r w:rsidRPr="00E53771">
              <w:rPr>
                <w:i/>
                <w:iCs/>
                <w:lang w:val="en-US"/>
              </w:rPr>
              <w:instrText>asp</w:instrText>
            </w:r>
            <w:r w:rsidRPr="00E53771">
              <w:rPr>
                <w:i/>
                <w:iCs/>
                <w:lang w:val="ru-RU"/>
              </w:rPr>
              <w:instrText>?</w:instrText>
            </w:r>
            <w:r w:rsidRPr="00E53771">
              <w:rPr>
                <w:i/>
                <w:iCs/>
                <w:lang w:val="en-US"/>
              </w:rPr>
              <w:instrText>symbol</w:instrText>
            </w:r>
            <w:r w:rsidRPr="00E53771">
              <w:rPr>
                <w:i/>
                <w:iCs/>
                <w:lang w:val="ru-RU"/>
              </w:rPr>
              <w:instrText>=</w:instrText>
            </w:r>
            <w:r w:rsidRPr="00E53771">
              <w:rPr>
                <w:i/>
                <w:iCs/>
                <w:lang w:val="en-US"/>
              </w:rPr>
              <w:instrText>A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RES</w:instrText>
            </w:r>
            <w:r w:rsidRPr="00E53771">
              <w:rPr>
                <w:i/>
                <w:iCs/>
                <w:lang w:val="ru-RU"/>
              </w:rPr>
              <w:instrText xml:space="preserve">/70/125" </w:instrText>
            </w:r>
            <w:r w:rsidRPr="00E53771">
              <w:rPr>
                <w:i/>
                <w:iCs/>
                <w:lang w:val="ru-RU"/>
              </w:rPr>
              <w:fldChar w:fldCharType="separate"/>
            </w:r>
            <w:r w:rsidR="0016195C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Резолюция</w:t>
            </w:r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 xml:space="preserve"> 70/12</w:t>
            </w:r>
            <w:r w:rsidR="0016195C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5 ГА ООН</w:t>
            </w:r>
            <w:r w:rsidRPr="00E53771">
              <w:rPr>
                <w:i/>
                <w:iCs/>
                <w:lang w:val="ru-RU"/>
              </w:rPr>
              <w:fldChar w:fldCharType="end"/>
            </w:r>
            <w:r w:rsidRPr="00E53771">
              <w:rPr>
                <w:rFonts w:cstheme="majorBidi"/>
                <w:i/>
                <w:iCs/>
                <w:szCs w:val="24"/>
                <w:lang w:val="ru-RU"/>
              </w:rPr>
              <w:t>;</w:t>
            </w:r>
            <w:bookmarkEnd w:id="5"/>
            <w:r w:rsidRPr="00E53771">
              <w:rPr>
                <w:rFonts w:cstheme="majorBidi"/>
                <w:i/>
                <w:iCs/>
                <w:szCs w:val="24"/>
                <w:lang w:val="ru-RU"/>
              </w:rPr>
              <w:t xml:space="preserve"> </w:t>
            </w:r>
            <w:bookmarkStart w:id="6" w:name="lt_pId023"/>
            <w:r w:rsidRPr="00E53771">
              <w:rPr>
                <w:i/>
                <w:iCs/>
                <w:lang w:val="ru-RU"/>
              </w:rPr>
              <w:fldChar w:fldCharType="begin"/>
            </w:r>
            <w:r w:rsidRPr="00E53771">
              <w:rPr>
                <w:i/>
                <w:iCs/>
                <w:lang w:val="ru-RU"/>
              </w:rPr>
              <w:instrText xml:space="preserve"> </w:instrText>
            </w:r>
            <w:r w:rsidRPr="00E53771">
              <w:rPr>
                <w:i/>
                <w:iCs/>
                <w:lang w:val="en-US"/>
              </w:rPr>
              <w:instrText>HYPERLINK</w:instrText>
            </w:r>
            <w:r w:rsidRPr="00E53771">
              <w:rPr>
                <w:i/>
                <w:iCs/>
                <w:lang w:val="ru-RU"/>
              </w:rPr>
              <w:instrText xml:space="preserve"> "</w:instrText>
            </w:r>
            <w:r w:rsidRPr="00E53771">
              <w:rPr>
                <w:i/>
                <w:iCs/>
                <w:lang w:val="en-US"/>
              </w:rPr>
              <w:instrText>http</w:instrText>
            </w:r>
            <w:r w:rsidRPr="00E53771">
              <w:rPr>
                <w:i/>
                <w:iCs/>
                <w:lang w:val="ru-RU"/>
              </w:rPr>
              <w:instrText>://</w:instrText>
            </w:r>
            <w:r w:rsidRPr="00E53771">
              <w:rPr>
                <w:i/>
                <w:iCs/>
                <w:lang w:val="en-US"/>
              </w:rPr>
              <w:instrText>www</w:instrText>
            </w:r>
            <w:r w:rsidRPr="00E53771">
              <w:rPr>
                <w:i/>
                <w:iCs/>
                <w:lang w:val="ru-RU"/>
              </w:rPr>
              <w:instrText>.</w:instrText>
            </w:r>
            <w:r w:rsidRPr="00E53771">
              <w:rPr>
                <w:i/>
                <w:iCs/>
                <w:lang w:val="en-US"/>
              </w:rPr>
              <w:instrText>un</w:instrText>
            </w:r>
            <w:r w:rsidRPr="00E53771">
              <w:rPr>
                <w:i/>
                <w:iCs/>
                <w:lang w:val="ru-RU"/>
              </w:rPr>
              <w:instrText>.</w:instrText>
            </w:r>
            <w:r w:rsidRPr="00E53771">
              <w:rPr>
                <w:i/>
                <w:iCs/>
                <w:lang w:val="en-US"/>
              </w:rPr>
              <w:instrText>org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en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ga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search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view</w:instrText>
            </w:r>
            <w:r w:rsidRPr="00E53771">
              <w:rPr>
                <w:i/>
                <w:iCs/>
                <w:lang w:val="ru-RU"/>
              </w:rPr>
              <w:instrText>_</w:instrText>
            </w:r>
            <w:r w:rsidRPr="00E53771">
              <w:rPr>
                <w:i/>
                <w:iCs/>
                <w:lang w:val="en-US"/>
              </w:rPr>
              <w:instrText>doc</w:instrText>
            </w:r>
            <w:r w:rsidRPr="00E53771">
              <w:rPr>
                <w:i/>
                <w:iCs/>
                <w:lang w:val="ru-RU"/>
              </w:rPr>
              <w:instrText>.</w:instrText>
            </w:r>
            <w:r w:rsidRPr="00E53771">
              <w:rPr>
                <w:i/>
                <w:iCs/>
                <w:lang w:val="en-US"/>
              </w:rPr>
              <w:instrText>asp</w:instrText>
            </w:r>
            <w:r w:rsidRPr="00E53771">
              <w:rPr>
                <w:i/>
                <w:iCs/>
                <w:lang w:val="ru-RU"/>
              </w:rPr>
              <w:instrText>?</w:instrText>
            </w:r>
            <w:r w:rsidRPr="00E53771">
              <w:rPr>
                <w:i/>
                <w:iCs/>
                <w:lang w:val="en-US"/>
              </w:rPr>
              <w:instrText>symbol</w:instrText>
            </w:r>
            <w:r w:rsidRPr="00E53771">
              <w:rPr>
                <w:i/>
                <w:iCs/>
                <w:lang w:val="ru-RU"/>
              </w:rPr>
              <w:instrText>=</w:instrText>
            </w:r>
            <w:r w:rsidRPr="00E53771">
              <w:rPr>
                <w:i/>
                <w:iCs/>
                <w:lang w:val="en-US"/>
              </w:rPr>
              <w:instrText>A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RES</w:instrText>
            </w:r>
            <w:r w:rsidRPr="00E53771">
              <w:rPr>
                <w:i/>
                <w:iCs/>
                <w:lang w:val="ru-RU"/>
              </w:rPr>
              <w:instrText xml:space="preserve">/70/1" </w:instrText>
            </w:r>
            <w:r w:rsidRPr="00E53771">
              <w:rPr>
                <w:i/>
                <w:iCs/>
                <w:lang w:val="ru-RU"/>
              </w:rPr>
              <w:fldChar w:fldCharType="separate"/>
            </w:r>
            <w:r w:rsidR="00CE46A5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р</w:t>
            </w:r>
            <w:r w:rsidR="00B17DEA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езолюция</w:t>
            </w:r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 xml:space="preserve"> 70/</w:t>
            </w:r>
            <w:r w:rsidR="00B17DEA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1 ГА ООН</w:t>
            </w:r>
            <w:r w:rsidRPr="00E53771">
              <w:rPr>
                <w:i/>
                <w:iCs/>
                <w:lang w:val="ru-RU"/>
              </w:rPr>
              <w:fldChar w:fldCharType="end"/>
            </w:r>
            <w:r w:rsidRPr="00E53771">
              <w:rPr>
                <w:rFonts w:cstheme="majorBidi"/>
                <w:i/>
                <w:iCs/>
                <w:szCs w:val="24"/>
                <w:lang w:val="ru-RU"/>
              </w:rPr>
              <w:t>;</w:t>
            </w:r>
            <w:bookmarkEnd w:id="6"/>
            <w:r w:rsidRPr="00E53771">
              <w:rPr>
                <w:rFonts w:cstheme="majorBidi"/>
                <w:i/>
                <w:iCs/>
                <w:szCs w:val="24"/>
                <w:lang w:val="ru-RU"/>
              </w:rPr>
              <w:t xml:space="preserve"> </w:t>
            </w:r>
            <w:bookmarkStart w:id="7" w:name="lt_pId024"/>
            <w:r w:rsidRPr="00E53771">
              <w:rPr>
                <w:i/>
                <w:iCs/>
                <w:lang w:val="ru-RU"/>
              </w:rPr>
              <w:fldChar w:fldCharType="begin"/>
            </w:r>
            <w:r w:rsidRPr="00E53771">
              <w:rPr>
                <w:i/>
                <w:iCs/>
                <w:lang w:val="ru-RU"/>
              </w:rPr>
              <w:instrText xml:space="preserve"> </w:instrText>
            </w:r>
            <w:r w:rsidRPr="00E53771">
              <w:rPr>
                <w:i/>
                <w:iCs/>
                <w:lang w:val="en-US"/>
              </w:rPr>
              <w:instrText>HYPERLINK</w:instrText>
            </w:r>
            <w:r w:rsidRPr="00E53771">
              <w:rPr>
                <w:i/>
                <w:iCs/>
                <w:lang w:val="ru-RU"/>
              </w:rPr>
              <w:instrText xml:space="preserve"> "</w:instrText>
            </w:r>
            <w:r w:rsidRPr="00E53771">
              <w:rPr>
                <w:i/>
                <w:iCs/>
                <w:lang w:val="en-US"/>
              </w:rPr>
              <w:instrText>http</w:instrText>
            </w:r>
            <w:r w:rsidRPr="00E53771">
              <w:rPr>
                <w:i/>
                <w:iCs/>
                <w:lang w:val="ru-RU"/>
              </w:rPr>
              <w:instrText>://</w:instrText>
            </w:r>
            <w:r w:rsidRPr="00E53771">
              <w:rPr>
                <w:i/>
                <w:iCs/>
                <w:lang w:val="en-US"/>
              </w:rPr>
              <w:instrText>www</w:instrText>
            </w:r>
            <w:r w:rsidRPr="00E53771">
              <w:rPr>
                <w:i/>
                <w:iCs/>
                <w:lang w:val="ru-RU"/>
              </w:rPr>
              <w:instrText>.</w:instrText>
            </w:r>
            <w:r w:rsidRPr="00E53771">
              <w:rPr>
                <w:i/>
                <w:iCs/>
                <w:lang w:val="en-US"/>
              </w:rPr>
              <w:instrText>un</w:instrText>
            </w:r>
            <w:r w:rsidRPr="00E53771">
              <w:rPr>
                <w:i/>
                <w:iCs/>
                <w:lang w:val="ru-RU"/>
              </w:rPr>
              <w:instrText>.</w:instrText>
            </w:r>
            <w:r w:rsidRPr="00E53771">
              <w:rPr>
                <w:i/>
                <w:iCs/>
                <w:lang w:val="en-US"/>
              </w:rPr>
              <w:instrText>org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en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ga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search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view</w:instrText>
            </w:r>
            <w:r w:rsidRPr="00E53771">
              <w:rPr>
                <w:i/>
                <w:iCs/>
                <w:lang w:val="ru-RU"/>
              </w:rPr>
              <w:instrText>_</w:instrText>
            </w:r>
            <w:r w:rsidRPr="00E53771">
              <w:rPr>
                <w:i/>
                <w:iCs/>
                <w:lang w:val="en-US"/>
              </w:rPr>
              <w:instrText>doc</w:instrText>
            </w:r>
            <w:r w:rsidRPr="00E53771">
              <w:rPr>
                <w:i/>
                <w:iCs/>
                <w:lang w:val="ru-RU"/>
              </w:rPr>
              <w:instrText>.</w:instrText>
            </w:r>
            <w:r w:rsidRPr="00E53771">
              <w:rPr>
                <w:i/>
                <w:iCs/>
                <w:lang w:val="en-US"/>
              </w:rPr>
              <w:instrText>asp</w:instrText>
            </w:r>
            <w:r w:rsidRPr="00E53771">
              <w:rPr>
                <w:i/>
                <w:iCs/>
                <w:lang w:val="ru-RU"/>
              </w:rPr>
              <w:instrText>?</w:instrText>
            </w:r>
            <w:r w:rsidRPr="00E53771">
              <w:rPr>
                <w:i/>
                <w:iCs/>
                <w:lang w:val="en-US"/>
              </w:rPr>
              <w:instrText>symbol</w:instrText>
            </w:r>
            <w:r w:rsidRPr="00E53771">
              <w:rPr>
                <w:i/>
                <w:iCs/>
                <w:lang w:val="ru-RU"/>
              </w:rPr>
              <w:instrText>=</w:instrText>
            </w:r>
            <w:r w:rsidRPr="00E53771">
              <w:rPr>
                <w:i/>
                <w:iCs/>
                <w:lang w:val="en-US"/>
              </w:rPr>
              <w:instrText>A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RES</w:instrText>
            </w:r>
            <w:r w:rsidRPr="00E53771">
              <w:rPr>
                <w:i/>
                <w:iCs/>
                <w:lang w:val="ru-RU"/>
              </w:rPr>
              <w:instrText xml:space="preserve">/70/212" </w:instrText>
            </w:r>
            <w:r w:rsidRPr="00E53771">
              <w:rPr>
                <w:i/>
                <w:iCs/>
                <w:lang w:val="ru-RU"/>
              </w:rPr>
              <w:fldChar w:fldCharType="separate"/>
            </w:r>
            <w:r w:rsidR="00CE46A5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р</w:t>
            </w:r>
            <w:r w:rsidR="00B17DEA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езолюция</w:t>
            </w:r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 xml:space="preserve"> 71/21</w:t>
            </w:r>
            <w:r w:rsidR="00B17DEA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2 ГА ООН</w:t>
            </w:r>
            <w:r w:rsidRPr="00E53771">
              <w:rPr>
                <w:i/>
                <w:iCs/>
                <w:lang w:val="ru-RU"/>
              </w:rPr>
              <w:fldChar w:fldCharType="end"/>
            </w:r>
            <w:r w:rsidRPr="00E53771">
              <w:rPr>
                <w:rFonts w:cstheme="majorBidi"/>
                <w:i/>
                <w:iCs/>
                <w:szCs w:val="24"/>
                <w:lang w:val="ru-RU"/>
              </w:rPr>
              <w:t>;</w:t>
            </w:r>
            <w:bookmarkEnd w:id="7"/>
            <w:r w:rsidRPr="00E53771">
              <w:rPr>
                <w:rFonts w:cstheme="majorBidi"/>
                <w:i/>
                <w:iCs/>
                <w:szCs w:val="24"/>
                <w:lang w:val="ru-RU"/>
              </w:rPr>
              <w:t xml:space="preserve"> </w:t>
            </w:r>
            <w:bookmarkStart w:id="8" w:name="lt_pId025"/>
            <w:r w:rsidRPr="00E53771">
              <w:rPr>
                <w:i/>
                <w:iCs/>
                <w:lang w:val="ru-RU"/>
              </w:rPr>
              <w:fldChar w:fldCharType="begin"/>
            </w:r>
            <w:r w:rsidRPr="00E53771">
              <w:rPr>
                <w:i/>
                <w:iCs/>
                <w:lang w:val="ru-RU"/>
              </w:rPr>
              <w:instrText xml:space="preserve"> </w:instrText>
            </w:r>
            <w:r w:rsidRPr="00E53771">
              <w:rPr>
                <w:i/>
                <w:iCs/>
                <w:lang w:val="en-US"/>
              </w:rPr>
              <w:instrText>HYPERLINK</w:instrText>
            </w:r>
            <w:r w:rsidRPr="00E53771">
              <w:rPr>
                <w:i/>
                <w:iCs/>
                <w:lang w:val="ru-RU"/>
              </w:rPr>
              <w:instrText xml:space="preserve"> "</w:instrText>
            </w:r>
            <w:r w:rsidRPr="00E53771">
              <w:rPr>
                <w:i/>
                <w:iCs/>
                <w:lang w:val="en-US"/>
              </w:rPr>
              <w:instrText>http</w:instrText>
            </w:r>
            <w:r w:rsidRPr="00E53771">
              <w:rPr>
                <w:i/>
                <w:iCs/>
                <w:lang w:val="ru-RU"/>
              </w:rPr>
              <w:instrText>://</w:instrText>
            </w:r>
            <w:r w:rsidRPr="00E53771">
              <w:rPr>
                <w:i/>
                <w:iCs/>
                <w:lang w:val="en-US"/>
              </w:rPr>
              <w:instrText>www</w:instrText>
            </w:r>
            <w:r w:rsidRPr="00E53771">
              <w:rPr>
                <w:i/>
                <w:iCs/>
                <w:lang w:val="ru-RU"/>
              </w:rPr>
              <w:instrText>.</w:instrText>
            </w:r>
            <w:r w:rsidRPr="00E53771">
              <w:rPr>
                <w:i/>
                <w:iCs/>
                <w:lang w:val="en-US"/>
              </w:rPr>
              <w:instrText>un</w:instrText>
            </w:r>
            <w:r w:rsidRPr="00E53771">
              <w:rPr>
                <w:i/>
                <w:iCs/>
                <w:lang w:val="ru-RU"/>
              </w:rPr>
              <w:instrText>.</w:instrText>
            </w:r>
            <w:r w:rsidRPr="00E53771">
              <w:rPr>
                <w:i/>
                <w:iCs/>
                <w:lang w:val="en-US"/>
              </w:rPr>
              <w:instrText>org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en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ga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search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view</w:instrText>
            </w:r>
            <w:r w:rsidRPr="00E53771">
              <w:rPr>
                <w:i/>
                <w:iCs/>
                <w:lang w:val="ru-RU"/>
              </w:rPr>
              <w:instrText>_</w:instrText>
            </w:r>
            <w:r w:rsidRPr="00E53771">
              <w:rPr>
                <w:i/>
                <w:iCs/>
                <w:lang w:val="en-US"/>
              </w:rPr>
              <w:instrText>doc</w:instrText>
            </w:r>
            <w:r w:rsidRPr="00E53771">
              <w:rPr>
                <w:i/>
                <w:iCs/>
                <w:lang w:val="ru-RU"/>
              </w:rPr>
              <w:instrText>.</w:instrText>
            </w:r>
            <w:r w:rsidRPr="00E53771">
              <w:rPr>
                <w:i/>
                <w:iCs/>
                <w:lang w:val="en-US"/>
              </w:rPr>
              <w:instrText>asp</w:instrText>
            </w:r>
            <w:r w:rsidRPr="00E53771">
              <w:rPr>
                <w:i/>
                <w:iCs/>
                <w:lang w:val="ru-RU"/>
              </w:rPr>
              <w:instrText>?</w:instrText>
            </w:r>
            <w:r w:rsidRPr="00E53771">
              <w:rPr>
                <w:i/>
                <w:iCs/>
                <w:lang w:val="en-US"/>
              </w:rPr>
              <w:instrText>symbol</w:instrText>
            </w:r>
            <w:r w:rsidRPr="00E53771">
              <w:rPr>
                <w:i/>
                <w:iCs/>
                <w:lang w:val="ru-RU"/>
              </w:rPr>
              <w:instrText>=</w:instrText>
            </w:r>
            <w:r w:rsidRPr="00E53771">
              <w:rPr>
                <w:i/>
                <w:iCs/>
                <w:lang w:val="en-US"/>
              </w:rPr>
              <w:instrText>A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RES</w:instrText>
            </w:r>
            <w:r w:rsidRPr="00E53771">
              <w:rPr>
                <w:i/>
                <w:iCs/>
                <w:lang w:val="ru-RU"/>
              </w:rPr>
              <w:instrText xml:space="preserve">/70/299" </w:instrText>
            </w:r>
            <w:r w:rsidRPr="00E53771">
              <w:rPr>
                <w:i/>
                <w:iCs/>
                <w:lang w:val="ru-RU"/>
              </w:rPr>
              <w:fldChar w:fldCharType="separate"/>
            </w:r>
            <w:r w:rsidR="00CE46A5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р</w:t>
            </w:r>
            <w:r w:rsidR="00B17DEA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езолюция</w:t>
            </w:r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 xml:space="preserve"> 70/29</w:t>
            </w:r>
            <w:r w:rsidR="00B17DEA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9 ГА ООН</w:t>
            </w:r>
            <w:r w:rsidRPr="00E53771">
              <w:rPr>
                <w:i/>
                <w:iCs/>
                <w:lang w:val="ru-RU"/>
              </w:rPr>
              <w:fldChar w:fldCharType="end"/>
            </w:r>
            <w:r w:rsidRPr="00E53771">
              <w:rPr>
                <w:rFonts w:cstheme="majorBidi"/>
                <w:i/>
                <w:iCs/>
                <w:szCs w:val="24"/>
                <w:lang w:val="ru-RU"/>
              </w:rPr>
              <w:t>;</w:t>
            </w:r>
            <w:bookmarkEnd w:id="8"/>
            <w:r w:rsidRPr="00E53771">
              <w:rPr>
                <w:rFonts w:cstheme="majorBidi"/>
                <w:i/>
                <w:iCs/>
                <w:szCs w:val="24"/>
                <w:lang w:val="ru-RU"/>
              </w:rPr>
              <w:t xml:space="preserve"> </w:t>
            </w:r>
            <w:bookmarkStart w:id="9" w:name="lt_pId026"/>
            <w:r w:rsidRPr="00E53771">
              <w:rPr>
                <w:i/>
                <w:iCs/>
                <w:lang w:val="ru-RU"/>
              </w:rPr>
              <w:fldChar w:fldCharType="begin"/>
            </w:r>
            <w:r w:rsidRPr="00E53771">
              <w:rPr>
                <w:i/>
                <w:iCs/>
                <w:lang w:val="ru-RU"/>
              </w:rPr>
              <w:instrText xml:space="preserve"> </w:instrText>
            </w:r>
            <w:r w:rsidRPr="00E53771">
              <w:rPr>
                <w:i/>
                <w:iCs/>
                <w:lang w:val="en-US"/>
              </w:rPr>
              <w:instrText>HYPERLINK</w:instrText>
            </w:r>
            <w:r w:rsidRPr="00E53771">
              <w:rPr>
                <w:i/>
                <w:iCs/>
                <w:lang w:val="ru-RU"/>
              </w:rPr>
              <w:instrText xml:space="preserve"> "</w:instrText>
            </w:r>
            <w:r w:rsidRPr="00E53771">
              <w:rPr>
                <w:i/>
                <w:iCs/>
                <w:lang w:val="en-US"/>
              </w:rPr>
              <w:instrText>https</w:instrText>
            </w:r>
            <w:r w:rsidRPr="00E53771">
              <w:rPr>
                <w:i/>
                <w:iCs/>
                <w:lang w:val="ru-RU"/>
              </w:rPr>
              <w:instrText>://</w:instrText>
            </w:r>
            <w:r w:rsidRPr="00E53771">
              <w:rPr>
                <w:i/>
                <w:iCs/>
                <w:lang w:val="en-US"/>
              </w:rPr>
              <w:instrText>www</w:instrText>
            </w:r>
            <w:r w:rsidRPr="00E53771">
              <w:rPr>
                <w:i/>
                <w:iCs/>
                <w:lang w:val="ru-RU"/>
              </w:rPr>
              <w:instrText>.</w:instrText>
            </w:r>
            <w:r w:rsidRPr="00E53771">
              <w:rPr>
                <w:i/>
                <w:iCs/>
                <w:lang w:val="en-US"/>
              </w:rPr>
              <w:instrText>un</w:instrText>
            </w:r>
            <w:r w:rsidRPr="00E53771">
              <w:rPr>
                <w:i/>
                <w:iCs/>
                <w:lang w:val="ru-RU"/>
              </w:rPr>
              <w:instrText>.</w:instrText>
            </w:r>
            <w:r w:rsidRPr="00E53771">
              <w:rPr>
                <w:i/>
                <w:iCs/>
                <w:lang w:val="en-US"/>
              </w:rPr>
              <w:instrText>org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ga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search</w:instrText>
            </w:r>
            <w:r w:rsidRPr="00E53771">
              <w:rPr>
                <w:i/>
                <w:iCs/>
                <w:lang w:val="ru-RU"/>
              </w:rPr>
              <w:instrText>/</w:instrText>
            </w:r>
            <w:r w:rsidRPr="00E53771">
              <w:rPr>
                <w:i/>
                <w:iCs/>
                <w:lang w:val="en-US"/>
              </w:rPr>
              <w:instrText>view</w:instrText>
            </w:r>
            <w:r w:rsidRPr="00E53771">
              <w:rPr>
                <w:i/>
                <w:iCs/>
                <w:lang w:val="ru-RU"/>
              </w:rPr>
              <w:instrText>_</w:instrText>
            </w:r>
            <w:r w:rsidRPr="00E53771">
              <w:rPr>
                <w:i/>
                <w:iCs/>
                <w:lang w:val="en-US"/>
              </w:rPr>
              <w:instrText>doc</w:instrText>
            </w:r>
            <w:r w:rsidRPr="00E53771">
              <w:rPr>
                <w:i/>
                <w:iCs/>
                <w:lang w:val="ru-RU"/>
              </w:rPr>
              <w:instrText>.</w:instrText>
            </w:r>
            <w:r w:rsidRPr="00E53771">
              <w:rPr>
                <w:i/>
                <w:iCs/>
                <w:lang w:val="en-US"/>
              </w:rPr>
              <w:instrText>asp</w:instrText>
            </w:r>
            <w:r w:rsidRPr="00E53771">
              <w:rPr>
                <w:i/>
                <w:iCs/>
                <w:lang w:val="ru-RU"/>
              </w:rPr>
              <w:instrText>?</w:instrText>
            </w:r>
            <w:r w:rsidRPr="00E53771">
              <w:rPr>
                <w:i/>
                <w:iCs/>
                <w:lang w:val="en-US"/>
              </w:rPr>
              <w:instrText>symbol</w:instrText>
            </w:r>
            <w:r w:rsidRPr="00E53771">
              <w:rPr>
                <w:i/>
                <w:iCs/>
                <w:lang w:val="ru-RU"/>
              </w:rPr>
              <w:instrText>=</w:instrText>
            </w:r>
            <w:r w:rsidRPr="00E53771">
              <w:rPr>
                <w:i/>
                <w:iCs/>
                <w:lang w:val="en-US"/>
              </w:rPr>
              <w:instrText>A</w:instrText>
            </w:r>
            <w:r w:rsidRPr="00E53771">
              <w:rPr>
                <w:i/>
                <w:iCs/>
                <w:lang w:val="ru-RU"/>
              </w:rPr>
              <w:instrText xml:space="preserve">/70/684" </w:instrText>
            </w:r>
            <w:r w:rsidRPr="00E53771">
              <w:rPr>
                <w:i/>
                <w:iCs/>
                <w:lang w:val="ru-RU"/>
              </w:rPr>
              <w:fldChar w:fldCharType="separate"/>
            </w:r>
            <w:r w:rsidR="00CE46A5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р</w:t>
            </w:r>
            <w:r w:rsidR="00B17DEA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езолюция</w:t>
            </w:r>
            <w:r w:rsidR="00CE46A5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 xml:space="preserve"> </w:t>
            </w:r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70/68</w:t>
            </w:r>
            <w:r w:rsidR="00B17DEA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4 ГА ООН</w:t>
            </w:r>
            <w:r w:rsidRPr="00E53771">
              <w:rPr>
                <w:i/>
                <w:iCs/>
                <w:lang w:val="ru-RU"/>
              </w:rPr>
              <w:fldChar w:fldCharType="end"/>
            </w:r>
            <w:r w:rsidRPr="00E53771">
              <w:rPr>
                <w:rFonts w:cstheme="majorBidi"/>
                <w:i/>
                <w:iCs/>
                <w:szCs w:val="24"/>
                <w:lang w:val="ru-RU"/>
              </w:rPr>
              <w:t>;</w:t>
            </w:r>
            <w:bookmarkEnd w:id="9"/>
            <w:r w:rsidRPr="00E53771">
              <w:rPr>
                <w:rFonts w:cstheme="majorBidi"/>
                <w:i/>
                <w:iCs/>
                <w:szCs w:val="24"/>
                <w:lang w:val="ru-RU"/>
              </w:rPr>
              <w:t xml:space="preserve"> </w:t>
            </w:r>
            <w:bookmarkStart w:id="10" w:name="lt_pId027"/>
            <w:r w:rsidR="00876309" w:rsidRPr="00E53771">
              <w:rPr>
                <w:i/>
                <w:iCs/>
                <w:lang w:val="ru-RU"/>
              </w:rPr>
              <w:fldChar w:fldCharType="begin"/>
            </w:r>
            <w:r w:rsidR="00876309" w:rsidRPr="00E53771">
              <w:rPr>
                <w:i/>
                <w:iCs/>
                <w:lang w:val="en-US"/>
              </w:rPr>
              <w:instrText>HYPERLINK</w:instrText>
            </w:r>
            <w:r w:rsidR="00876309" w:rsidRPr="00E53771">
              <w:rPr>
                <w:i/>
                <w:iCs/>
                <w:lang w:val="ru-RU"/>
              </w:rPr>
              <w:instrText xml:space="preserve"> "</w:instrText>
            </w:r>
            <w:r w:rsidR="00876309" w:rsidRPr="00E53771">
              <w:rPr>
                <w:i/>
                <w:iCs/>
                <w:lang w:val="en-US"/>
              </w:rPr>
              <w:instrText>http</w:instrText>
            </w:r>
            <w:r w:rsidR="00876309" w:rsidRPr="00E53771">
              <w:rPr>
                <w:i/>
                <w:iCs/>
                <w:lang w:val="ru-RU"/>
              </w:rPr>
              <w:instrText>://</w:instrText>
            </w:r>
            <w:r w:rsidR="00876309" w:rsidRPr="00E53771">
              <w:rPr>
                <w:i/>
                <w:iCs/>
                <w:lang w:val="en-US"/>
              </w:rPr>
              <w:instrText>www</w:instrText>
            </w:r>
            <w:r w:rsidR="00876309" w:rsidRPr="00E53771">
              <w:rPr>
                <w:i/>
                <w:iCs/>
                <w:lang w:val="ru-RU"/>
              </w:rPr>
              <w:instrText>.</w:instrText>
            </w:r>
            <w:r w:rsidR="00876309" w:rsidRPr="00E53771">
              <w:rPr>
                <w:i/>
                <w:iCs/>
                <w:lang w:val="en-US"/>
              </w:rPr>
              <w:instrText>un</w:instrText>
            </w:r>
            <w:r w:rsidR="00876309" w:rsidRPr="00E53771">
              <w:rPr>
                <w:i/>
                <w:iCs/>
                <w:lang w:val="ru-RU"/>
              </w:rPr>
              <w:instrText>.</w:instrText>
            </w:r>
            <w:r w:rsidR="00876309" w:rsidRPr="00E53771">
              <w:rPr>
                <w:i/>
                <w:iCs/>
                <w:lang w:val="en-US"/>
              </w:rPr>
              <w:instrText>org</w:instrText>
            </w:r>
            <w:r w:rsidR="00876309" w:rsidRPr="00E53771">
              <w:rPr>
                <w:i/>
                <w:iCs/>
                <w:lang w:val="ru-RU"/>
              </w:rPr>
              <w:instrText>/</w:instrText>
            </w:r>
            <w:r w:rsidR="00876309" w:rsidRPr="00E53771">
              <w:rPr>
                <w:i/>
                <w:iCs/>
                <w:lang w:val="en-US"/>
              </w:rPr>
              <w:instrText>en</w:instrText>
            </w:r>
            <w:r w:rsidR="00876309" w:rsidRPr="00E53771">
              <w:rPr>
                <w:i/>
                <w:iCs/>
                <w:lang w:val="ru-RU"/>
              </w:rPr>
              <w:instrText>/</w:instrText>
            </w:r>
            <w:r w:rsidR="00876309" w:rsidRPr="00E53771">
              <w:rPr>
                <w:i/>
                <w:iCs/>
                <w:lang w:val="en-US"/>
              </w:rPr>
              <w:instrText>ga</w:instrText>
            </w:r>
            <w:r w:rsidR="00876309" w:rsidRPr="00E53771">
              <w:rPr>
                <w:i/>
                <w:iCs/>
                <w:lang w:val="ru-RU"/>
              </w:rPr>
              <w:instrText>/</w:instrText>
            </w:r>
            <w:r w:rsidR="00876309" w:rsidRPr="00E53771">
              <w:rPr>
                <w:i/>
                <w:iCs/>
                <w:lang w:val="en-US"/>
              </w:rPr>
              <w:instrText>search</w:instrText>
            </w:r>
            <w:r w:rsidR="00876309" w:rsidRPr="00E53771">
              <w:rPr>
                <w:i/>
                <w:iCs/>
                <w:lang w:val="ru-RU"/>
              </w:rPr>
              <w:instrText>/</w:instrText>
            </w:r>
            <w:r w:rsidR="00876309" w:rsidRPr="00E53771">
              <w:rPr>
                <w:i/>
                <w:iCs/>
                <w:lang w:val="en-US"/>
              </w:rPr>
              <w:instrText>view</w:instrText>
            </w:r>
            <w:r w:rsidR="00876309" w:rsidRPr="00E53771">
              <w:rPr>
                <w:i/>
                <w:iCs/>
                <w:lang w:val="ru-RU"/>
              </w:rPr>
              <w:instrText>_</w:instrText>
            </w:r>
            <w:r w:rsidR="00876309" w:rsidRPr="00E53771">
              <w:rPr>
                <w:i/>
                <w:iCs/>
                <w:lang w:val="en-US"/>
              </w:rPr>
              <w:instrText>doc</w:instrText>
            </w:r>
            <w:r w:rsidR="00876309" w:rsidRPr="00E53771">
              <w:rPr>
                <w:i/>
                <w:iCs/>
                <w:lang w:val="ru-RU"/>
              </w:rPr>
              <w:instrText>.</w:instrText>
            </w:r>
            <w:r w:rsidR="00876309" w:rsidRPr="00E53771">
              <w:rPr>
                <w:i/>
                <w:iCs/>
                <w:lang w:val="en-US"/>
              </w:rPr>
              <w:instrText>asp</w:instrText>
            </w:r>
            <w:r w:rsidR="00876309" w:rsidRPr="00E53771">
              <w:rPr>
                <w:i/>
                <w:iCs/>
                <w:lang w:val="ru-RU"/>
              </w:rPr>
              <w:instrText>?</w:instrText>
            </w:r>
            <w:r w:rsidR="00876309" w:rsidRPr="00E53771">
              <w:rPr>
                <w:i/>
                <w:iCs/>
                <w:lang w:val="en-US"/>
              </w:rPr>
              <w:instrText>symbol</w:instrText>
            </w:r>
            <w:r w:rsidR="00876309" w:rsidRPr="00E53771">
              <w:rPr>
                <w:i/>
                <w:iCs/>
                <w:lang w:val="ru-RU"/>
              </w:rPr>
              <w:instrText>=</w:instrText>
            </w:r>
            <w:r w:rsidR="00876309" w:rsidRPr="00E53771">
              <w:rPr>
                <w:i/>
                <w:iCs/>
                <w:lang w:val="en-US"/>
              </w:rPr>
              <w:instrText>A</w:instrText>
            </w:r>
            <w:r w:rsidR="00876309" w:rsidRPr="00E53771">
              <w:rPr>
                <w:i/>
                <w:iCs/>
                <w:lang w:val="ru-RU"/>
              </w:rPr>
              <w:instrText>/</w:instrText>
            </w:r>
            <w:r w:rsidR="00876309" w:rsidRPr="00E53771">
              <w:rPr>
                <w:i/>
                <w:iCs/>
                <w:lang w:val="en-US"/>
              </w:rPr>
              <w:instrText>RES</w:instrText>
            </w:r>
            <w:r w:rsidR="00876309" w:rsidRPr="00E53771">
              <w:rPr>
                <w:i/>
                <w:iCs/>
                <w:lang w:val="ru-RU"/>
              </w:rPr>
              <w:instrText>/73/218"</w:instrText>
            </w:r>
            <w:r w:rsidR="00876309" w:rsidRPr="00E53771">
              <w:rPr>
                <w:i/>
                <w:iCs/>
                <w:lang w:val="ru-RU"/>
              </w:rPr>
              <w:fldChar w:fldCharType="separate"/>
            </w:r>
            <w:r w:rsidR="00CE46A5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р</w:t>
            </w:r>
            <w:r w:rsidR="00876309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езолюция 73/218 ГА ООН</w:t>
            </w:r>
            <w:r w:rsidR="00876309" w:rsidRPr="00E53771">
              <w:rPr>
                <w:i/>
                <w:iCs/>
                <w:lang w:val="ru-RU"/>
              </w:rPr>
              <w:fldChar w:fldCharType="end"/>
            </w:r>
            <w:r w:rsidR="00876309" w:rsidRPr="00E53771">
              <w:rPr>
                <w:rFonts w:cstheme="majorBidi"/>
                <w:i/>
                <w:iCs/>
                <w:szCs w:val="24"/>
                <w:lang w:val="ru-RU"/>
              </w:rPr>
              <w:t>;</w:t>
            </w:r>
            <w:bookmarkEnd w:id="10"/>
            <w:r w:rsidRPr="00E53771">
              <w:rPr>
                <w:rFonts w:cstheme="majorBidi"/>
                <w:i/>
                <w:iCs/>
                <w:szCs w:val="24"/>
                <w:lang w:val="ru-RU"/>
              </w:rPr>
              <w:t xml:space="preserve"> </w:t>
            </w:r>
            <w:bookmarkStart w:id="11" w:name="lt_pId028"/>
            <w:r w:rsidR="00807173" w:rsidRPr="00E53771">
              <w:rPr>
                <w:rStyle w:val="Hyperlink"/>
                <w:i/>
                <w:iCs/>
              </w:rPr>
              <w:fldChar w:fldCharType="begin"/>
            </w:r>
            <w:r w:rsidR="00807173" w:rsidRPr="00E53771">
              <w:rPr>
                <w:rStyle w:val="Hyperlink"/>
                <w:i/>
                <w:iCs/>
                <w:lang w:val="ru-RU"/>
              </w:rPr>
              <w:instrText xml:space="preserve"> </w:instrText>
            </w:r>
            <w:r w:rsidR="00807173" w:rsidRPr="00E53771">
              <w:rPr>
                <w:rStyle w:val="Hyperlink"/>
                <w:i/>
                <w:iCs/>
              </w:rPr>
              <w:instrText>HYPERLINK</w:instrText>
            </w:r>
            <w:r w:rsidR="00807173" w:rsidRPr="00E53771">
              <w:rPr>
                <w:rStyle w:val="Hyperlink"/>
                <w:i/>
                <w:iCs/>
                <w:lang w:val="ru-RU"/>
              </w:rPr>
              <w:instrText xml:space="preserve"> "</w:instrText>
            </w:r>
            <w:r w:rsidR="00807173" w:rsidRPr="00E53771">
              <w:rPr>
                <w:rStyle w:val="Hyperlink"/>
                <w:i/>
                <w:iCs/>
              </w:rPr>
              <w:instrText>http</w:instrText>
            </w:r>
            <w:r w:rsidR="00807173" w:rsidRPr="00E53771">
              <w:rPr>
                <w:rStyle w:val="Hyperlink"/>
                <w:i/>
                <w:iCs/>
                <w:lang w:val="ru-RU"/>
              </w:rPr>
              <w:instrText>://</w:instrText>
            </w:r>
            <w:r w:rsidR="00807173" w:rsidRPr="00E53771">
              <w:rPr>
                <w:rStyle w:val="Hyperlink"/>
                <w:i/>
                <w:iCs/>
              </w:rPr>
              <w:instrText>www</w:instrText>
            </w:r>
            <w:r w:rsidR="00807173" w:rsidRPr="00E53771">
              <w:rPr>
                <w:rStyle w:val="Hyperlink"/>
                <w:i/>
                <w:iCs/>
                <w:lang w:val="ru-RU"/>
              </w:rPr>
              <w:instrText>.</w:instrText>
            </w:r>
            <w:r w:rsidR="00807173" w:rsidRPr="00E53771">
              <w:rPr>
                <w:rStyle w:val="Hyperlink"/>
                <w:i/>
                <w:iCs/>
              </w:rPr>
              <w:instrText>un</w:instrText>
            </w:r>
            <w:r w:rsidR="00807173" w:rsidRPr="00E53771">
              <w:rPr>
                <w:rStyle w:val="Hyperlink"/>
                <w:i/>
                <w:iCs/>
                <w:lang w:val="ru-RU"/>
              </w:rPr>
              <w:instrText>.</w:instrText>
            </w:r>
            <w:r w:rsidR="00807173" w:rsidRPr="00E53771">
              <w:rPr>
                <w:rStyle w:val="Hyperlink"/>
                <w:i/>
                <w:iCs/>
              </w:rPr>
              <w:instrText>org</w:instrText>
            </w:r>
            <w:r w:rsidR="00807173" w:rsidRPr="00E53771">
              <w:rPr>
                <w:rStyle w:val="Hyperlink"/>
                <w:i/>
                <w:iCs/>
                <w:lang w:val="ru-RU"/>
              </w:rPr>
              <w:instrText>/</w:instrText>
            </w:r>
            <w:r w:rsidR="00807173" w:rsidRPr="00E53771">
              <w:rPr>
                <w:rStyle w:val="Hyperlink"/>
                <w:i/>
                <w:iCs/>
              </w:rPr>
              <w:instrText>ga</w:instrText>
            </w:r>
            <w:r w:rsidR="00807173" w:rsidRPr="00E53771">
              <w:rPr>
                <w:rStyle w:val="Hyperlink"/>
                <w:i/>
                <w:iCs/>
                <w:lang w:val="ru-RU"/>
              </w:rPr>
              <w:instrText>/</w:instrText>
            </w:r>
            <w:r w:rsidR="00807173" w:rsidRPr="00E53771">
              <w:rPr>
                <w:rStyle w:val="Hyperlink"/>
                <w:i/>
                <w:iCs/>
              </w:rPr>
              <w:instrText>search</w:instrText>
            </w:r>
            <w:r w:rsidR="00807173" w:rsidRPr="00E53771">
              <w:rPr>
                <w:rStyle w:val="Hyperlink"/>
                <w:i/>
                <w:iCs/>
                <w:lang w:val="ru-RU"/>
              </w:rPr>
              <w:instrText>/</w:instrText>
            </w:r>
            <w:r w:rsidR="00807173" w:rsidRPr="00E53771">
              <w:rPr>
                <w:rStyle w:val="Hyperlink"/>
                <w:i/>
                <w:iCs/>
              </w:rPr>
              <w:instrText>view</w:instrText>
            </w:r>
            <w:r w:rsidR="00807173" w:rsidRPr="00E53771">
              <w:rPr>
                <w:rStyle w:val="Hyperlink"/>
                <w:i/>
                <w:iCs/>
                <w:lang w:val="ru-RU"/>
              </w:rPr>
              <w:instrText>_</w:instrText>
            </w:r>
            <w:r w:rsidR="00807173" w:rsidRPr="00E53771">
              <w:rPr>
                <w:rStyle w:val="Hyperlink"/>
                <w:i/>
                <w:iCs/>
              </w:rPr>
              <w:instrText>doc</w:instrText>
            </w:r>
            <w:r w:rsidR="00807173" w:rsidRPr="00E53771">
              <w:rPr>
                <w:rStyle w:val="Hyperlink"/>
                <w:i/>
                <w:iCs/>
                <w:lang w:val="ru-RU"/>
              </w:rPr>
              <w:instrText>.</w:instrText>
            </w:r>
            <w:r w:rsidR="00807173" w:rsidRPr="00E53771">
              <w:rPr>
                <w:rStyle w:val="Hyperlink"/>
                <w:i/>
                <w:iCs/>
              </w:rPr>
              <w:instrText>asp</w:instrText>
            </w:r>
            <w:r w:rsidR="00807173" w:rsidRPr="00E53771">
              <w:rPr>
                <w:rStyle w:val="Hyperlink"/>
                <w:i/>
                <w:iCs/>
                <w:lang w:val="ru-RU"/>
              </w:rPr>
              <w:instrText>?</w:instrText>
            </w:r>
            <w:r w:rsidR="00807173" w:rsidRPr="00E53771">
              <w:rPr>
                <w:rStyle w:val="Hyperlink"/>
                <w:i/>
                <w:iCs/>
              </w:rPr>
              <w:instrText>symbol</w:instrText>
            </w:r>
            <w:r w:rsidR="00807173" w:rsidRPr="00E53771">
              <w:rPr>
                <w:rStyle w:val="Hyperlink"/>
                <w:i/>
                <w:iCs/>
                <w:lang w:val="ru-RU"/>
              </w:rPr>
              <w:instrText>=</w:instrText>
            </w:r>
            <w:r w:rsidR="00807173" w:rsidRPr="00E53771">
              <w:rPr>
                <w:rStyle w:val="Hyperlink"/>
                <w:i/>
                <w:iCs/>
              </w:rPr>
              <w:instrText>E</w:instrText>
            </w:r>
            <w:r w:rsidR="00807173" w:rsidRPr="00E53771">
              <w:rPr>
                <w:rStyle w:val="Hyperlink"/>
                <w:i/>
                <w:iCs/>
                <w:lang w:val="ru-RU"/>
              </w:rPr>
              <w:instrText>/</w:instrText>
            </w:r>
            <w:r w:rsidR="00807173" w:rsidRPr="00E53771">
              <w:rPr>
                <w:rStyle w:val="Hyperlink"/>
                <w:i/>
                <w:iCs/>
              </w:rPr>
              <w:instrText>RES</w:instrText>
            </w:r>
            <w:r w:rsidR="00807173" w:rsidRPr="00E53771">
              <w:rPr>
                <w:rStyle w:val="Hyperlink"/>
                <w:i/>
                <w:iCs/>
                <w:lang w:val="ru-RU"/>
              </w:rPr>
              <w:instrText xml:space="preserve">/2018/28" </w:instrText>
            </w:r>
            <w:r w:rsidR="00807173" w:rsidRPr="00E53771">
              <w:rPr>
                <w:rStyle w:val="Hyperlink"/>
                <w:i/>
                <w:iCs/>
              </w:rPr>
              <w:fldChar w:fldCharType="separate"/>
            </w:r>
            <w:r w:rsidR="00807173" w:rsidRPr="00E53771">
              <w:rPr>
                <w:rStyle w:val="Hyperlink"/>
                <w:i/>
                <w:iCs/>
                <w:lang w:val="ru-RU"/>
              </w:rPr>
              <w:t>резолюция 2018/28 ЭКОСОС ООН</w:t>
            </w:r>
            <w:r w:rsidR="00807173" w:rsidRPr="00E53771">
              <w:rPr>
                <w:rStyle w:val="Hyperlink"/>
                <w:i/>
                <w:iCs/>
              </w:rPr>
              <w:fldChar w:fldCharType="end"/>
            </w:r>
            <w:r w:rsidR="00807173" w:rsidRPr="00E53771">
              <w:rPr>
                <w:rFonts w:cstheme="majorBidi"/>
                <w:i/>
                <w:iCs/>
                <w:szCs w:val="24"/>
                <w:lang w:val="ru-RU"/>
              </w:rPr>
              <w:t xml:space="preserve">; </w:t>
            </w:r>
            <w:hyperlink r:id="rId11" w:history="1">
              <w:r w:rsidR="00876309" w:rsidRPr="00E53771">
                <w:rPr>
                  <w:rStyle w:val="Hyperlink"/>
                  <w:rFonts w:cstheme="majorBidi"/>
                  <w:i/>
                  <w:iCs/>
                  <w:szCs w:val="24"/>
                  <w:lang w:val="ru-RU"/>
                </w:rPr>
                <w:t>Резолюция</w:t>
              </w:r>
              <w:r w:rsidR="00876309" w:rsidRPr="00E53771">
                <w:rPr>
                  <w:rStyle w:val="Hyperlink"/>
                  <w:rFonts w:cstheme="majorBidi"/>
                  <w:i/>
                  <w:iCs/>
                  <w:szCs w:val="24"/>
                  <w:lang w:val="en-US"/>
                </w:rPr>
                <w:t> </w:t>
              </w:r>
              <w:r w:rsidR="00876309" w:rsidRPr="00E53771">
                <w:rPr>
                  <w:rStyle w:val="Hyperlink"/>
                  <w:rFonts w:cstheme="majorBidi"/>
                  <w:i/>
                  <w:iCs/>
                  <w:szCs w:val="24"/>
                  <w:lang w:val="ru-RU"/>
                </w:rPr>
                <w:t>140 (Пересм. Дубай, 2018 г.) ПК</w:t>
              </w:r>
            </w:hyperlink>
            <w:r w:rsidRPr="00E53771">
              <w:rPr>
                <w:rFonts w:cstheme="majorBidi"/>
                <w:i/>
                <w:iCs/>
                <w:szCs w:val="24"/>
                <w:lang w:val="ru-RU"/>
              </w:rPr>
              <w:t>;</w:t>
            </w:r>
            <w:bookmarkEnd w:id="11"/>
            <w:r w:rsidRPr="00E53771">
              <w:rPr>
                <w:rFonts w:cstheme="majorBidi"/>
                <w:i/>
                <w:iCs/>
                <w:szCs w:val="24"/>
                <w:lang w:val="ru-RU"/>
              </w:rPr>
              <w:t xml:space="preserve"> </w:t>
            </w:r>
            <w:bookmarkStart w:id="12" w:name="lt_pId029"/>
            <w:r w:rsidRPr="00E53771">
              <w:rPr>
                <w:i/>
                <w:iCs/>
                <w:lang w:val="ru-RU"/>
              </w:rPr>
              <w:fldChar w:fldCharType="begin"/>
            </w:r>
            <w:r w:rsidRPr="00E53771">
              <w:rPr>
                <w:i/>
                <w:iCs/>
                <w:lang w:val="ru-RU"/>
              </w:rPr>
              <w:instrText xml:space="preserve"> HYPERLINK "https://www.itu.int/council/groups/wsis/docs/resolutions/PP10-Res-172.pdf" </w:instrText>
            </w:r>
            <w:r w:rsidRPr="00E53771">
              <w:rPr>
                <w:i/>
                <w:iCs/>
                <w:lang w:val="ru-RU"/>
              </w:rPr>
              <w:fldChar w:fldCharType="separate"/>
            </w:r>
            <w:r w:rsidR="00B17DEA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Резолюция </w:t>
            </w:r>
            <w:r w:rsidR="005B7216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1</w:t>
            </w:r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72 (</w:t>
            </w:r>
            <w:r w:rsidR="00B17DEA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Пересм. Гвадалахара</w:t>
            </w:r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, 2010</w:t>
            </w:r>
            <w:r w:rsidR="00B17DEA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 г.) ПК</w:t>
            </w:r>
            <w:r w:rsidRPr="00E53771">
              <w:rPr>
                <w:i/>
                <w:iCs/>
                <w:lang w:val="ru-RU"/>
              </w:rPr>
              <w:fldChar w:fldCharType="end"/>
            </w:r>
            <w:r w:rsidRPr="00E53771">
              <w:rPr>
                <w:rFonts w:cstheme="majorBidi"/>
                <w:i/>
                <w:iCs/>
                <w:szCs w:val="24"/>
                <w:lang w:val="ru-RU"/>
              </w:rPr>
              <w:t>;</w:t>
            </w:r>
            <w:bookmarkEnd w:id="12"/>
            <w:r w:rsidRPr="00E53771">
              <w:rPr>
                <w:rFonts w:cstheme="majorBidi"/>
                <w:i/>
                <w:iCs/>
                <w:szCs w:val="24"/>
                <w:lang w:val="ru-RU"/>
              </w:rPr>
              <w:t xml:space="preserve"> </w:t>
            </w:r>
            <w:bookmarkStart w:id="13" w:name="lt_pId030"/>
            <w:r w:rsidRPr="00E53771">
              <w:rPr>
                <w:i/>
                <w:iCs/>
                <w:lang w:val="ru-RU"/>
              </w:rPr>
              <w:fldChar w:fldCharType="begin"/>
            </w:r>
            <w:r w:rsidRPr="00E53771">
              <w:rPr>
                <w:i/>
                <w:iCs/>
                <w:lang w:val="ru-RU"/>
              </w:rPr>
              <w:instrText xml:space="preserve"> HYPERLINK "https://www.itu.int/md/S16-CL-C-0127/en" </w:instrText>
            </w:r>
            <w:r w:rsidRPr="00E53771">
              <w:rPr>
                <w:i/>
                <w:iCs/>
                <w:lang w:val="ru-RU"/>
              </w:rPr>
              <w:fldChar w:fldCharType="separate"/>
            </w:r>
            <w:r w:rsidR="00D5179E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Резолюция</w:t>
            </w:r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 xml:space="preserve"> 133</w:t>
            </w:r>
            <w:r w:rsidR="00D5179E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 xml:space="preserve">2 </w:t>
            </w:r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(</w:t>
            </w:r>
            <w:r w:rsidR="00774AA7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Изм.</w:t>
            </w:r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 xml:space="preserve"> 2016</w:t>
            </w:r>
            <w:r w:rsidR="00D5179E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 г.</w:t>
            </w:r>
            <w:r w:rsidR="00FA28F1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) Совета</w:t>
            </w:r>
            <w:r w:rsidRPr="00E53771">
              <w:rPr>
                <w:i/>
                <w:iCs/>
                <w:lang w:val="ru-RU"/>
              </w:rPr>
              <w:fldChar w:fldCharType="end"/>
            </w:r>
            <w:r w:rsidRPr="00E53771">
              <w:rPr>
                <w:rFonts w:cstheme="majorBidi"/>
                <w:i/>
                <w:iCs/>
                <w:szCs w:val="24"/>
                <w:lang w:val="ru-RU"/>
              </w:rPr>
              <w:t>;</w:t>
            </w:r>
            <w:bookmarkEnd w:id="13"/>
            <w:r w:rsidRPr="00E53771">
              <w:rPr>
                <w:rFonts w:cstheme="majorBidi"/>
                <w:i/>
                <w:iCs/>
                <w:szCs w:val="24"/>
                <w:lang w:val="ru-RU"/>
              </w:rPr>
              <w:t xml:space="preserve"> </w:t>
            </w:r>
            <w:bookmarkStart w:id="14" w:name="lt_pId031"/>
            <w:r w:rsidRPr="00E53771">
              <w:rPr>
                <w:i/>
                <w:iCs/>
                <w:lang w:val="ru-RU"/>
              </w:rPr>
              <w:fldChar w:fldCharType="begin"/>
            </w:r>
            <w:r w:rsidRPr="00E53771">
              <w:rPr>
                <w:i/>
                <w:iCs/>
                <w:lang w:val="ru-RU"/>
              </w:rPr>
              <w:instrText xml:space="preserve"> HYPERLINK "https://www.itu.int/md/S15-CL-C-0113/en" </w:instrText>
            </w:r>
            <w:r w:rsidRPr="00E53771">
              <w:rPr>
                <w:i/>
                <w:iCs/>
                <w:lang w:val="ru-RU"/>
              </w:rPr>
              <w:fldChar w:fldCharType="separate"/>
            </w:r>
            <w:r w:rsidR="00D5179E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Резолюция</w:t>
            </w:r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 xml:space="preserve"> 1336 (</w:t>
            </w:r>
            <w:r w:rsidR="00774AA7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Изм.</w:t>
            </w:r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 xml:space="preserve"> 2015</w:t>
            </w:r>
            <w:r w:rsidR="00D5179E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 г.) Совета</w:t>
            </w:r>
            <w:r w:rsidRPr="00E53771">
              <w:rPr>
                <w:i/>
                <w:iCs/>
                <w:lang w:val="ru-RU"/>
              </w:rPr>
              <w:fldChar w:fldCharType="end"/>
            </w:r>
            <w:r w:rsidRPr="00E53771">
              <w:rPr>
                <w:i/>
                <w:iCs/>
                <w:szCs w:val="24"/>
                <w:lang w:val="ru-RU"/>
              </w:rPr>
              <w:t>;</w:t>
            </w:r>
            <w:bookmarkEnd w:id="14"/>
            <w:r w:rsidRPr="00E53771">
              <w:rPr>
                <w:i/>
                <w:iCs/>
                <w:szCs w:val="24"/>
                <w:lang w:val="ru-RU"/>
              </w:rPr>
              <w:t xml:space="preserve"> </w:t>
            </w:r>
            <w:bookmarkStart w:id="15" w:name="lt_pId032"/>
            <w:r w:rsidRPr="00E53771">
              <w:rPr>
                <w:i/>
                <w:iCs/>
                <w:lang w:val="ru-RU"/>
              </w:rPr>
              <w:fldChar w:fldCharType="begin"/>
            </w:r>
            <w:r w:rsidRPr="00E53771">
              <w:rPr>
                <w:i/>
                <w:iCs/>
                <w:lang w:val="ru-RU"/>
              </w:rPr>
              <w:instrText xml:space="preserve"> HYPERLINK "https://www.itu.int/md/D14-WTDC17-C-0115/en" </w:instrText>
            </w:r>
            <w:r w:rsidRPr="00E53771">
              <w:rPr>
                <w:i/>
                <w:iCs/>
                <w:lang w:val="ru-RU"/>
              </w:rPr>
              <w:fldChar w:fldCharType="separate"/>
            </w:r>
            <w:r w:rsidR="00D5179E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Резолюция </w:t>
            </w:r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30 (</w:t>
            </w:r>
            <w:r w:rsidR="00D5179E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Пересм</w:t>
            </w:r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 xml:space="preserve">. </w:t>
            </w:r>
            <w:r w:rsidR="00D5179E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 xml:space="preserve">Буэнос-Айрес, </w:t>
            </w:r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2017</w:t>
            </w:r>
            <w:r w:rsidR="00D5179E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 г.) ВКРЭ</w:t>
            </w:r>
            <w:r w:rsidRPr="00E53771">
              <w:rPr>
                <w:i/>
                <w:iCs/>
                <w:lang w:val="ru-RU"/>
              </w:rPr>
              <w:fldChar w:fldCharType="end"/>
            </w:r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;</w:t>
            </w:r>
            <w:bookmarkEnd w:id="15"/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 xml:space="preserve"> </w:t>
            </w:r>
            <w:bookmarkStart w:id="16" w:name="lt_pId033"/>
            <w:r w:rsidRPr="00E53771">
              <w:rPr>
                <w:i/>
                <w:iCs/>
                <w:lang w:val="ru-RU"/>
              </w:rPr>
              <w:fldChar w:fldCharType="begin"/>
            </w:r>
            <w:r w:rsidRPr="00E53771">
              <w:rPr>
                <w:i/>
                <w:iCs/>
                <w:lang w:val="ru-RU"/>
              </w:rPr>
              <w:instrText xml:space="preserve"> HYPERLINK "https://www.itu.int/dms_pub/itu-t/opb/res/T-RES-T.75-2016-PDF-E.pdf" </w:instrText>
            </w:r>
            <w:r w:rsidRPr="00E53771">
              <w:rPr>
                <w:i/>
                <w:iCs/>
                <w:lang w:val="ru-RU"/>
              </w:rPr>
              <w:fldChar w:fldCharType="separate"/>
            </w:r>
            <w:r w:rsidR="00D5179E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Резолюция </w:t>
            </w:r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75 (</w:t>
            </w:r>
            <w:r w:rsidR="00D5179E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Пересм</w:t>
            </w:r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 xml:space="preserve">. </w:t>
            </w:r>
            <w:r w:rsidR="00D5179E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Хаммамет</w:t>
            </w:r>
            <w:r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, 2016</w:t>
            </w:r>
            <w:r w:rsidR="00AD6844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> г.)</w:t>
            </w:r>
            <w:r w:rsidR="00D5179E" w:rsidRPr="00E53771">
              <w:rPr>
                <w:rStyle w:val="Hyperlink"/>
                <w:rFonts w:cstheme="majorBidi"/>
                <w:i/>
                <w:iCs/>
                <w:szCs w:val="24"/>
                <w:lang w:val="ru-RU"/>
              </w:rPr>
              <w:t xml:space="preserve"> ВАСЭ</w:t>
            </w:r>
            <w:r w:rsidRPr="00E53771">
              <w:rPr>
                <w:i/>
                <w:iCs/>
                <w:lang w:val="ru-RU"/>
              </w:rPr>
              <w:fldChar w:fldCharType="end"/>
            </w:r>
            <w:r w:rsidRPr="00E53771">
              <w:rPr>
                <w:rFonts w:cstheme="majorBidi"/>
                <w:i/>
                <w:iCs/>
                <w:szCs w:val="24"/>
                <w:lang w:val="ru-RU"/>
              </w:rPr>
              <w:t>;</w:t>
            </w:r>
            <w:bookmarkEnd w:id="16"/>
            <w:r w:rsidRPr="00E53771">
              <w:rPr>
                <w:rFonts w:cstheme="majorBidi"/>
                <w:i/>
                <w:iCs/>
                <w:szCs w:val="24"/>
                <w:lang w:val="ru-RU"/>
              </w:rPr>
              <w:t xml:space="preserve"> </w:t>
            </w:r>
            <w:bookmarkStart w:id="17" w:name="lt_pId034"/>
            <w:r w:rsidRPr="00E53771">
              <w:rPr>
                <w:i/>
                <w:iCs/>
                <w:lang w:val="ru-RU"/>
              </w:rPr>
              <w:fldChar w:fldCharType="begin"/>
            </w:r>
            <w:r w:rsidR="00876309" w:rsidRPr="00E53771">
              <w:rPr>
                <w:i/>
                <w:iCs/>
                <w:lang w:val="ru-RU"/>
              </w:rPr>
              <w:instrText>HYPERLINK "http://www.itu.int/en/council/cwg-wsis/Pages/default.aspx"</w:instrText>
            </w:r>
            <w:r w:rsidRPr="00E53771">
              <w:rPr>
                <w:i/>
                <w:iCs/>
                <w:lang w:val="ru-RU"/>
              </w:rPr>
              <w:fldChar w:fldCharType="separate"/>
            </w:r>
            <w:r w:rsidR="00876309" w:rsidRPr="00E53771">
              <w:rPr>
                <w:rStyle w:val="Hyperlink"/>
                <w:rFonts w:eastAsia="SimSun" w:cstheme="majorBidi"/>
                <w:i/>
                <w:iCs/>
                <w:szCs w:val="24"/>
                <w:lang w:val="ru-RU"/>
              </w:rPr>
              <w:t xml:space="preserve">Отчеты о 18-м, 19-м, 20-м, 21-м, 22-м, 23-м, 24-м, 25-м, 26-м, 27-м, 28-м, 29-м, 30-м, 31-м и 32-м собраниях </w:t>
            </w:r>
            <w:r w:rsidR="00BA41F1" w:rsidRPr="00E53771">
              <w:rPr>
                <w:rStyle w:val="Hyperlink"/>
                <w:rFonts w:eastAsia="SimSun" w:cstheme="majorBidi"/>
                <w:i/>
                <w:iCs/>
                <w:szCs w:val="24"/>
                <w:lang w:val="ru-RU"/>
              </w:rPr>
              <w:t>РГС-ВВУИО</w:t>
            </w:r>
            <w:r w:rsidRPr="00E53771">
              <w:rPr>
                <w:i/>
                <w:iCs/>
                <w:lang w:val="ru-RU"/>
              </w:rPr>
              <w:fldChar w:fldCharType="end"/>
            </w:r>
            <w:r w:rsidRPr="00E53771">
              <w:rPr>
                <w:rFonts w:eastAsia="SimSun" w:cstheme="majorBidi"/>
                <w:i/>
                <w:iCs/>
                <w:szCs w:val="24"/>
                <w:lang w:val="ru-RU"/>
              </w:rPr>
              <w:t>;</w:t>
            </w:r>
            <w:bookmarkEnd w:id="17"/>
            <w:r w:rsidRPr="00E53771">
              <w:rPr>
                <w:rFonts w:eastAsia="SimSun" w:cstheme="majorBidi"/>
                <w:i/>
                <w:iCs/>
                <w:szCs w:val="24"/>
                <w:lang w:val="ru-RU"/>
              </w:rPr>
              <w:t xml:space="preserve"> </w:t>
            </w:r>
            <w:bookmarkStart w:id="18" w:name="lt_pId035"/>
            <w:r w:rsidRPr="00E53771">
              <w:rPr>
                <w:i/>
                <w:iCs/>
                <w:lang w:val="ru-RU"/>
              </w:rPr>
              <w:fldChar w:fldCharType="begin"/>
            </w:r>
            <w:r w:rsidRPr="00E53771">
              <w:rPr>
                <w:i/>
                <w:iCs/>
                <w:lang w:val="ru-RU"/>
              </w:rPr>
              <w:instrText xml:space="preserve"> HYPERLINK "http://www.itu.int/net/wsis/implementation/2014/forum/inc/doc/outcome/362828V2E.pdf" </w:instrText>
            </w:r>
            <w:r w:rsidRPr="00E53771">
              <w:rPr>
                <w:i/>
                <w:iCs/>
                <w:lang w:val="ru-RU"/>
              </w:rPr>
              <w:fldChar w:fldCharType="separate"/>
            </w:r>
            <w:r w:rsidR="00D5179E" w:rsidRPr="00E53771">
              <w:rPr>
                <w:rStyle w:val="Hyperlink"/>
                <w:rFonts w:eastAsia="SimSun" w:cstheme="majorBidi"/>
                <w:i/>
                <w:iCs/>
                <w:szCs w:val="24"/>
                <w:lang w:val="ru-RU"/>
              </w:rPr>
              <w:t>Заявление ВВУИО+10 о выполнении решений ВВУИО</w:t>
            </w:r>
            <w:r w:rsidRPr="00E53771">
              <w:rPr>
                <w:i/>
                <w:iCs/>
                <w:lang w:val="ru-RU"/>
              </w:rPr>
              <w:fldChar w:fldCharType="end"/>
            </w:r>
            <w:r w:rsidRPr="00E53771">
              <w:rPr>
                <w:rFonts w:eastAsia="SimSun" w:cstheme="majorBidi"/>
                <w:i/>
                <w:iCs/>
                <w:szCs w:val="24"/>
                <w:lang w:val="ru-RU"/>
              </w:rPr>
              <w:t>;</w:t>
            </w:r>
            <w:bookmarkEnd w:id="18"/>
            <w:r w:rsidRPr="00E53771">
              <w:rPr>
                <w:rFonts w:eastAsia="SimSun" w:cstheme="majorBidi"/>
                <w:i/>
                <w:iCs/>
                <w:szCs w:val="24"/>
                <w:lang w:val="ru-RU"/>
              </w:rPr>
              <w:t xml:space="preserve"> </w:t>
            </w:r>
            <w:bookmarkStart w:id="19" w:name="lt_pId036"/>
            <w:r w:rsidRPr="00E53771">
              <w:rPr>
                <w:i/>
                <w:iCs/>
                <w:lang w:val="ru-RU"/>
              </w:rPr>
              <w:fldChar w:fldCharType="begin"/>
            </w:r>
            <w:r w:rsidRPr="00E53771">
              <w:rPr>
                <w:i/>
                <w:iCs/>
                <w:lang w:val="ru-RU"/>
              </w:rPr>
              <w:instrText xml:space="preserve"> HYPERLINK "http://www.itu.int/net/wsis/implementation/2014/forum/inc/doc/outcome/362828V2E.pdf" </w:instrText>
            </w:r>
            <w:r w:rsidRPr="00E53771">
              <w:rPr>
                <w:i/>
                <w:iCs/>
                <w:lang w:val="ru-RU"/>
              </w:rPr>
              <w:fldChar w:fldCharType="separate"/>
            </w:r>
            <w:r w:rsidR="00D5179E" w:rsidRPr="00E53771">
              <w:rPr>
                <w:rStyle w:val="Hyperlink"/>
                <w:rFonts w:eastAsia="SimSun" w:cstheme="majorBidi"/>
                <w:i/>
                <w:iCs/>
                <w:szCs w:val="24"/>
                <w:lang w:val="ru-RU"/>
              </w:rPr>
              <w:t>Разработанная ВВУИО+10 Концепция ВВУИО на период после 2015 года</w:t>
            </w:r>
            <w:r w:rsidRPr="00E53771">
              <w:rPr>
                <w:i/>
                <w:iCs/>
                <w:lang w:val="ru-RU"/>
              </w:rPr>
              <w:fldChar w:fldCharType="end"/>
            </w:r>
            <w:r w:rsidRPr="00E53771">
              <w:rPr>
                <w:rFonts w:eastAsia="SimSun" w:cstheme="majorBidi"/>
                <w:i/>
                <w:iCs/>
                <w:szCs w:val="24"/>
                <w:lang w:val="ru-RU"/>
              </w:rPr>
              <w:t>;</w:t>
            </w:r>
            <w:bookmarkEnd w:id="19"/>
            <w:r w:rsidRPr="00E53771">
              <w:rPr>
                <w:rFonts w:eastAsia="SimSun" w:cstheme="majorBidi"/>
                <w:i/>
                <w:iCs/>
                <w:szCs w:val="24"/>
                <w:lang w:val="ru-RU"/>
              </w:rPr>
              <w:t xml:space="preserve"> </w:t>
            </w:r>
            <w:bookmarkStart w:id="20" w:name="lt_pId037"/>
            <w:r w:rsidRPr="00E53771">
              <w:rPr>
                <w:i/>
                <w:iCs/>
                <w:lang w:val="ru-RU"/>
              </w:rPr>
              <w:fldChar w:fldCharType="begin"/>
            </w:r>
            <w:r w:rsidRPr="00E53771">
              <w:rPr>
                <w:i/>
                <w:iCs/>
                <w:lang w:val="ru-RU"/>
              </w:rPr>
              <w:instrText xml:space="preserve"> HYPERLINK "http://www.itu.int/en/ITU-D/Statistics/Documents/publications/wsisreview2014/WSIS2014_review.pdf" </w:instrText>
            </w:r>
            <w:r w:rsidRPr="00E53771">
              <w:rPr>
                <w:i/>
                <w:iCs/>
                <w:lang w:val="ru-RU"/>
              </w:rPr>
              <w:fldChar w:fldCharType="separate"/>
            </w:r>
            <w:r w:rsidR="00DE79D3" w:rsidRPr="00E53771">
              <w:rPr>
                <w:rStyle w:val="Hyperlink"/>
                <w:rFonts w:eastAsia="SimSun" w:cstheme="majorBidi"/>
                <w:i/>
                <w:iCs/>
                <w:szCs w:val="24"/>
                <w:lang w:val="ru-RU"/>
              </w:rPr>
              <w:t>Заключительный обзор целевых показателей ВВУИО</w:t>
            </w:r>
            <w:r w:rsidRPr="00E53771">
              <w:rPr>
                <w:i/>
                <w:iCs/>
                <w:lang w:val="ru-RU"/>
              </w:rPr>
              <w:fldChar w:fldCharType="end"/>
            </w:r>
            <w:r w:rsidRPr="00E53771">
              <w:rPr>
                <w:rFonts w:eastAsia="SimSun" w:cstheme="majorBidi"/>
                <w:i/>
                <w:iCs/>
                <w:szCs w:val="24"/>
                <w:lang w:val="ru-RU"/>
              </w:rPr>
              <w:t>;</w:t>
            </w:r>
            <w:bookmarkEnd w:id="20"/>
            <w:r w:rsidRPr="00E53771">
              <w:rPr>
                <w:rFonts w:eastAsia="SimSun" w:cstheme="majorBidi"/>
                <w:i/>
                <w:iCs/>
                <w:szCs w:val="24"/>
                <w:lang w:val="ru-RU"/>
              </w:rPr>
              <w:t xml:space="preserve"> </w:t>
            </w:r>
            <w:bookmarkStart w:id="21" w:name="lt_pId038"/>
            <w:bookmarkStart w:id="22" w:name="_Hlk508375292"/>
            <w:r w:rsidR="00DE79D3" w:rsidRPr="00E53771">
              <w:rPr>
                <w:rFonts w:eastAsia="SimSun" w:cstheme="majorBidi"/>
                <w:i/>
                <w:iCs/>
                <w:szCs w:val="24"/>
                <w:lang w:val="ru-RU"/>
              </w:rPr>
              <w:fldChar w:fldCharType="begin"/>
            </w:r>
            <w:r w:rsidR="00DE79D3" w:rsidRPr="00E53771">
              <w:rPr>
                <w:rFonts w:eastAsia="SimSun" w:cstheme="majorBidi"/>
                <w:i/>
                <w:iCs/>
                <w:szCs w:val="24"/>
                <w:lang w:val="ru-RU"/>
              </w:rPr>
              <w:instrText xml:space="preserve"> HYPERLINK "https://www.itu.int/itu-wsis/docs/WSIS-plus-10.pdf" </w:instrText>
            </w:r>
            <w:r w:rsidR="00DE79D3" w:rsidRPr="00E53771">
              <w:rPr>
                <w:rFonts w:eastAsia="SimSun" w:cstheme="majorBidi"/>
                <w:i/>
                <w:iCs/>
                <w:szCs w:val="24"/>
                <w:lang w:val="ru-RU"/>
              </w:rPr>
              <w:fldChar w:fldCharType="separate"/>
            </w:r>
            <w:r w:rsidR="00DE79D3" w:rsidRPr="00E53771">
              <w:rPr>
                <w:rStyle w:val="Hyperlink"/>
                <w:rFonts w:eastAsia="SimSun" w:cstheme="majorBidi"/>
                <w:i/>
                <w:iCs/>
                <w:szCs w:val="24"/>
                <w:lang w:val="ru-RU"/>
              </w:rPr>
              <w:t>Отчет ВВУИО+10</w:t>
            </w:r>
            <w:r w:rsidRPr="00E53771">
              <w:rPr>
                <w:rStyle w:val="Hyperlink"/>
                <w:rFonts w:eastAsia="SimSun" w:cstheme="majorBidi"/>
                <w:i/>
                <w:iCs/>
                <w:szCs w:val="24"/>
                <w:lang w:val="ru-RU"/>
              </w:rPr>
              <w:t xml:space="preserve">; </w:t>
            </w:r>
            <w:r w:rsidR="00DE79D3" w:rsidRPr="00E53771">
              <w:rPr>
                <w:rStyle w:val="Hyperlink"/>
                <w:i/>
                <w:iCs/>
                <w:lang w:val="ru-RU"/>
              </w:rPr>
              <w:t xml:space="preserve">Вклад МСЭ в выполнение решений ВВУИО за десятилетний период и </w:t>
            </w:r>
            <w:r w:rsidR="00DE79D3" w:rsidRPr="00E53771">
              <w:rPr>
                <w:rStyle w:val="Hyperlink"/>
                <w:i/>
                <w:iCs/>
                <w:cs/>
                <w:lang w:val="ru-RU"/>
              </w:rPr>
              <w:t>‎</w:t>
            </w:r>
            <w:r w:rsidR="00DE79D3" w:rsidRPr="00E53771">
              <w:rPr>
                <w:rStyle w:val="Hyperlink"/>
                <w:i/>
                <w:iCs/>
                <w:lang w:val="ru-RU"/>
              </w:rPr>
              <w:t>последующие меры (2005−2014 гг.)</w:t>
            </w:r>
            <w:bookmarkEnd w:id="21"/>
            <w:r w:rsidR="00DE79D3" w:rsidRPr="00E53771">
              <w:rPr>
                <w:rFonts w:eastAsia="SimSun" w:cstheme="majorBidi"/>
                <w:i/>
                <w:iCs/>
                <w:szCs w:val="24"/>
                <w:lang w:val="ru-RU"/>
              </w:rPr>
              <w:fldChar w:fldCharType="end"/>
            </w:r>
            <w:r w:rsidR="00DE79D3" w:rsidRPr="00E53771">
              <w:rPr>
                <w:i/>
                <w:iCs/>
                <w:lang w:val="ru-RU"/>
              </w:rPr>
              <w:t xml:space="preserve"> </w:t>
            </w:r>
            <w:bookmarkEnd w:id="22"/>
          </w:p>
        </w:tc>
      </w:tr>
    </w:tbl>
    <w:p w:rsidR="001A2B31" w:rsidRPr="007263F5" w:rsidRDefault="0054211A" w:rsidP="0054211A">
      <w:pPr>
        <w:pStyle w:val="Heading1"/>
        <w:pageBreakBefore/>
        <w:rPr>
          <w:lang w:val="ru-RU"/>
        </w:rPr>
      </w:pPr>
      <w:r>
        <w:rPr>
          <w:lang w:val="ru-RU"/>
        </w:rPr>
        <w:t>1</w:t>
      </w:r>
      <w:r w:rsidR="001A2B31" w:rsidRPr="007263F5">
        <w:rPr>
          <w:lang w:val="ru-RU"/>
        </w:rPr>
        <w:tab/>
      </w:r>
      <w:r w:rsidR="0016195C" w:rsidRPr="007263F5">
        <w:rPr>
          <w:lang w:val="ru-RU"/>
        </w:rPr>
        <w:t>Введение</w:t>
      </w:r>
    </w:p>
    <w:p w:rsidR="00C86C7F" w:rsidRPr="00943C6A" w:rsidRDefault="00DB7F60" w:rsidP="00E53771">
      <w:pPr>
        <w:rPr>
          <w:szCs w:val="24"/>
          <w:lang w:val="ru-RU"/>
        </w:rPr>
      </w:pPr>
      <w:r>
        <w:rPr>
          <w:lang w:val="ru-RU"/>
        </w:rPr>
        <w:t>П</w:t>
      </w:r>
      <w:r w:rsidR="0016195C" w:rsidRPr="00B84DE8">
        <w:rPr>
          <w:lang w:val="ru-RU"/>
        </w:rPr>
        <w:t>осле Совета</w:t>
      </w:r>
      <w:r w:rsidR="00C86C7F">
        <w:rPr>
          <w:lang w:val="ru-RU"/>
        </w:rPr>
        <w:t xml:space="preserve"> МСЭ </w:t>
      </w:r>
      <w:r w:rsidR="0059222E">
        <w:rPr>
          <w:lang w:val="ru-RU"/>
        </w:rPr>
        <w:t>201</w:t>
      </w:r>
      <w:r w:rsidR="0059222E" w:rsidRPr="0059222E">
        <w:rPr>
          <w:lang w:val="ru-RU"/>
        </w:rPr>
        <w:t xml:space="preserve">8 </w:t>
      </w:r>
      <w:r w:rsidR="0059222E">
        <w:rPr>
          <w:lang w:val="ru-RU"/>
        </w:rPr>
        <w:t>года</w:t>
      </w:r>
      <w:r w:rsidR="0059222E" w:rsidRPr="00B84DE8">
        <w:rPr>
          <w:lang w:val="ru-RU"/>
        </w:rPr>
        <w:t xml:space="preserve"> </w:t>
      </w:r>
      <w:r>
        <w:rPr>
          <w:lang w:val="ru-RU"/>
        </w:rPr>
        <w:t>было проведено</w:t>
      </w:r>
      <w:r w:rsidRPr="00B84DE8">
        <w:rPr>
          <w:lang w:val="ru-RU"/>
        </w:rPr>
        <w:t xml:space="preserve"> </w:t>
      </w:r>
      <w:r>
        <w:rPr>
          <w:lang w:val="ru-RU"/>
        </w:rPr>
        <w:t>одно</w:t>
      </w:r>
      <w:r w:rsidRPr="00B84DE8">
        <w:rPr>
          <w:lang w:val="ru-RU"/>
        </w:rPr>
        <w:t xml:space="preserve"> собрани</w:t>
      </w:r>
      <w:r>
        <w:rPr>
          <w:lang w:val="ru-RU"/>
        </w:rPr>
        <w:t>е</w:t>
      </w:r>
      <w:r w:rsidRPr="00B84DE8">
        <w:rPr>
          <w:lang w:val="ru-RU"/>
        </w:rPr>
        <w:t xml:space="preserve"> </w:t>
      </w:r>
      <w:r>
        <w:rPr>
          <w:lang w:val="ru-RU"/>
        </w:rPr>
        <w:t>Рабочей группы</w:t>
      </w:r>
      <w:r w:rsidR="0016195C" w:rsidRPr="00B84DE8">
        <w:rPr>
          <w:lang w:val="ru-RU"/>
        </w:rPr>
        <w:t xml:space="preserve"> Совета МСЭ по ВВУИО</w:t>
      </w:r>
      <w:r w:rsidR="00807173">
        <w:rPr>
          <w:lang w:val="ru-RU"/>
        </w:rPr>
        <w:t xml:space="preserve"> и ЦУР</w:t>
      </w:r>
      <w:r w:rsidR="00C86C7F">
        <w:rPr>
          <w:lang w:val="ru-RU"/>
        </w:rPr>
        <w:t>.</w:t>
      </w:r>
      <w:r w:rsidR="0016195C" w:rsidRPr="00B84DE8">
        <w:rPr>
          <w:lang w:val="ru-RU"/>
        </w:rPr>
        <w:t xml:space="preserve"> </w:t>
      </w:r>
      <w:r w:rsidR="0016195C" w:rsidRPr="00B84DE8">
        <w:rPr>
          <w:rFonts w:eastAsia="SimSun"/>
          <w:szCs w:val="24"/>
          <w:lang w:val="ru-RU"/>
        </w:rPr>
        <w:t>3</w:t>
      </w:r>
      <w:r w:rsidR="00C86C7F">
        <w:rPr>
          <w:rFonts w:eastAsia="SimSun"/>
          <w:szCs w:val="24"/>
          <w:lang w:val="ru-RU"/>
        </w:rPr>
        <w:t>3</w:t>
      </w:r>
      <w:r w:rsidR="0016195C" w:rsidRPr="00B84DE8">
        <w:rPr>
          <w:rFonts w:eastAsia="SimSun"/>
          <w:szCs w:val="24"/>
          <w:lang w:val="ru-RU"/>
        </w:rPr>
        <w:noBreakHyphen/>
        <w:t>е собрание</w:t>
      </w:r>
      <w:r w:rsidR="00AF59F8" w:rsidRPr="00AF59F8">
        <w:rPr>
          <w:lang w:val="ru-RU"/>
        </w:rPr>
        <w:t xml:space="preserve"> </w:t>
      </w:r>
      <w:r w:rsidR="00AF59F8">
        <w:rPr>
          <w:lang w:val="ru-RU"/>
        </w:rPr>
        <w:t>РГС-ВВУИО&amp;ЦУР</w:t>
      </w:r>
      <w:r w:rsidR="00C86C7F" w:rsidRPr="00C86C7F">
        <w:rPr>
          <w:rFonts w:eastAsia="SimSun"/>
          <w:szCs w:val="24"/>
          <w:lang w:val="ru-RU"/>
        </w:rPr>
        <w:t xml:space="preserve">, </w:t>
      </w:r>
      <w:r w:rsidR="0059222E">
        <w:rPr>
          <w:rFonts w:eastAsia="SimSun"/>
          <w:szCs w:val="24"/>
          <w:lang w:val="ru-RU"/>
        </w:rPr>
        <w:t>первое после ПК</w:t>
      </w:r>
      <w:r w:rsidR="00C86C7F">
        <w:rPr>
          <w:rFonts w:eastAsia="SimSun"/>
          <w:szCs w:val="24"/>
          <w:lang w:val="ru-RU"/>
        </w:rPr>
        <w:t>-18,</w:t>
      </w:r>
      <w:r w:rsidR="0016195C" w:rsidRPr="00B84DE8">
        <w:rPr>
          <w:rFonts w:eastAsia="SimSun"/>
          <w:szCs w:val="24"/>
          <w:lang w:val="ru-RU"/>
        </w:rPr>
        <w:t xml:space="preserve"> </w:t>
      </w:r>
      <w:r w:rsidR="00AF59F8">
        <w:rPr>
          <w:rFonts w:eastAsia="SimSun"/>
          <w:szCs w:val="24"/>
          <w:lang w:val="ru-RU"/>
        </w:rPr>
        <w:t xml:space="preserve">проходило </w:t>
      </w:r>
      <w:r w:rsidR="00C86C7F">
        <w:rPr>
          <w:szCs w:val="24"/>
          <w:lang w:val="ru-RU"/>
        </w:rPr>
        <w:t>30</w:t>
      </w:r>
      <w:r w:rsidR="00344F7B">
        <w:rPr>
          <w:szCs w:val="24"/>
          <w:lang w:val="ru-RU"/>
        </w:rPr>
        <w:t>−</w:t>
      </w:r>
      <w:r w:rsidR="00C86C7F">
        <w:rPr>
          <w:szCs w:val="24"/>
          <w:lang w:val="ru-RU"/>
        </w:rPr>
        <w:t>31</w:t>
      </w:r>
      <w:r w:rsidR="0016195C" w:rsidRPr="00B84DE8">
        <w:rPr>
          <w:szCs w:val="24"/>
          <w:lang w:val="ru-RU"/>
        </w:rPr>
        <w:t> января 201</w:t>
      </w:r>
      <w:r w:rsidR="00C86C7F">
        <w:rPr>
          <w:szCs w:val="24"/>
          <w:lang w:val="ru-RU"/>
        </w:rPr>
        <w:t>9</w:t>
      </w:r>
      <w:r w:rsidR="0016195C" w:rsidRPr="00B84DE8">
        <w:rPr>
          <w:szCs w:val="24"/>
          <w:lang w:val="ru-RU"/>
        </w:rPr>
        <w:t> года</w:t>
      </w:r>
      <w:r>
        <w:rPr>
          <w:szCs w:val="24"/>
          <w:lang w:val="ru-RU"/>
        </w:rPr>
        <w:t xml:space="preserve"> в Женеве под председательством профессора Владимира Минкина</w:t>
      </w:r>
      <w:r w:rsidR="0016195C" w:rsidRPr="00B84DE8">
        <w:rPr>
          <w:szCs w:val="24"/>
          <w:lang w:val="ru-RU"/>
        </w:rPr>
        <w:t xml:space="preserve">. </w:t>
      </w:r>
      <w:r w:rsidR="00C86C7F" w:rsidRPr="00C86C7F">
        <w:rPr>
          <w:szCs w:val="24"/>
          <w:lang w:val="ru-RU"/>
        </w:rPr>
        <w:t xml:space="preserve">С </w:t>
      </w:r>
      <w:r w:rsidR="00E53771">
        <w:rPr>
          <w:szCs w:val="24"/>
          <w:lang w:val="ru-RU"/>
        </w:rPr>
        <w:t>полным отчетом о 33</w:t>
      </w:r>
      <w:r w:rsidR="00E53771">
        <w:rPr>
          <w:szCs w:val="24"/>
          <w:lang w:val="ru-RU"/>
        </w:rPr>
        <w:noBreakHyphen/>
      </w:r>
      <w:r w:rsidR="00C86C7F">
        <w:rPr>
          <w:szCs w:val="24"/>
          <w:lang w:val="ru-RU"/>
        </w:rPr>
        <w:t>м</w:t>
      </w:r>
      <w:r w:rsidR="00E53771">
        <w:rPr>
          <w:szCs w:val="24"/>
          <w:lang w:val="ru-RU"/>
        </w:rPr>
        <w:t> </w:t>
      </w:r>
      <w:r w:rsidR="00C86C7F" w:rsidRPr="00C86C7F">
        <w:rPr>
          <w:szCs w:val="24"/>
          <w:lang w:val="ru-RU"/>
        </w:rPr>
        <w:t>собрании можно ознакомиться по адресу:</w:t>
      </w:r>
      <w:r w:rsidR="00943C6A">
        <w:rPr>
          <w:szCs w:val="24"/>
          <w:lang w:val="ru-RU"/>
        </w:rPr>
        <w:t xml:space="preserve"> </w:t>
      </w:r>
      <w:hyperlink r:id="rId12" w:history="1">
        <w:r w:rsidR="00943C6A" w:rsidRPr="00C86C7F">
          <w:rPr>
            <w:rStyle w:val="Hyperlink"/>
            <w:szCs w:val="24"/>
            <w:lang w:val="en-US"/>
          </w:rPr>
          <w:t>https</w:t>
        </w:r>
        <w:r w:rsidR="00943C6A" w:rsidRPr="00C86C7F">
          <w:rPr>
            <w:rStyle w:val="Hyperlink"/>
            <w:szCs w:val="24"/>
            <w:lang w:val="ru-RU"/>
          </w:rPr>
          <w:t>://</w:t>
        </w:r>
        <w:r w:rsidR="00943C6A" w:rsidRPr="00C86C7F">
          <w:rPr>
            <w:rStyle w:val="Hyperlink"/>
            <w:szCs w:val="24"/>
            <w:lang w:val="en-US"/>
          </w:rPr>
          <w:t>www</w:t>
        </w:r>
        <w:r w:rsidR="00943C6A" w:rsidRPr="00C86C7F">
          <w:rPr>
            <w:rStyle w:val="Hyperlink"/>
            <w:szCs w:val="24"/>
            <w:lang w:val="ru-RU"/>
          </w:rPr>
          <w:t>.</w:t>
        </w:r>
        <w:proofErr w:type="spellStart"/>
        <w:r w:rsidR="00943C6A" w:rsidRPr="00C86C7F">
          <w:rPr>
            <w:rStyle w:val="Hyperlink"/>
            <w:szCs w:val="24"/>
            <w:lang w:val="en-US"/>
          </w:rPr>
          <w:t>itu</w:t>
        </w:r>
        <w:proofErr w:type="spellEnd"/>
        <w:r w:rsidR="00943C6A" w:rsidRPr="00C86C7F">
          <w:rPr>
            <w:rStyle w:val="Hyperlink"/>
            <w:szCs w:val="24"/>
            <w:lang w:val="ru-RU"/>
          </w:rPr>
          <w:t>.</w:t>
        </w:r>
        <w:proofErr w:type="spellStart"/>
        <w:r w:rsidR="00943C6A" w:rsidRPr="00C86C7F">
          <w:rPr>
            <w:rStyle w:val="Hyperlink"/>
            <w:szCs w:val="24"/>
            <w:lang w:val="en-US"/>
          </w:rPr>
          <w:t>int</w:t>
        </w:r>
        <w:proofErr w:type="spellEnd"/>
        <w:r w:rsidR="00943C6A" w:rsidRPr="00C86C7F">
          <w:rPr>
            <w:rStyle w:val="Hyperlink"/>
            <w:szCs w:val="24"/>
            <w:lang w:val="ru-RU"/>
          </w:rPr>
          <w:t>/</w:t>
        </w:r>
        <w:r w:rsidR="00943C6A" w:rsidRPr="00C86C7F">
          <w:rPr>
            <w:rStyle w:val="Hyperlink"/>
            <w:szCs w:val="24"/>
            <w:lang w:val="en-US"/>
          </w:rPr>
          <w:t>md</w:t>
        </w:r>
        <w:r w:rsidR="00943C6A" w:rsidRPr="00C86C7F">
          <w:rPr>
            <w:rStyle w:val="Hyperlink"/>
            <w:szCs w:val="24"/>
            <w:lang w:val="ru-RU"/>
          </w:rPr>
          <w:t>/</w:t>
        </w:r>
        <w:r w:rsidR="00943C6A" w:rsidRPr="00C86C7F">
          <w:rPr>
            <w:rStyle w:val="Hyperlink"/>
            <w:szCs w:val="24"/>
            <w:lang w:val="en-US"/>
          </w:rPr>
          <w:t>S</w:t>
        </w:r>
        <w:r w:rsidR="00943C6A" w:rsidRPr="00C86C7F">
          <w:rPr>
            <w:rStyle w:val="Hyperlink"/>
            <w:szCs w:val="24"/>
            <w:lang w:val="ru-RU"/>
          </w:rPr>
          <w:t>19-</w:t>
        </w:r>
        <w:r w:rsidR="00943C6A" w:rsidRPr="00C86C7F">
          <w:rPr>
            <w:rStyle w:val="Hyperlink"/>
            <w:szCs w:val="24"/>
            <w:lang w:val="en-US"/>
          </w:rPr>
          <w:t>CWGWSIS</w:t>
        </w:r>
        <w:r w:rsidR="00943C6A" w:rsidRPr="00C86C7F">
          <w:rPr>
            <w:rStyle w:val="Hyperlink"/>
            <w:szCs w:val="24"/>
            <w:lang w:val="ru-RU"/>
          </w:rPr>
          <w:t>33-</w:t>
        </w:r>
        <w:r w:rsidR="00943C6A" w:rsidRPr="00C86C7F">
          <w:rPr>
            <w:rStyle w:val="Hyperlink"/>
            <w:szCs w:val="24"/>
            <w:lang w:val="en-US"/>
          </w:rPr>
          <w:t>C</w:t>
        </w:r>
        <w:r w:rsidR="00943C6A" w:rsidRPr="00C86C7F">
          <w:rPr>
            <w:rStyle w:val="Hyperlink"/>
            <w:szCs w:val="24"/>
            <w:lang w:val="ru-RU"/>
          </w:rPr>
          <w:t>-0017</w:t>
        </w:r>
      </w:hyperlink>
      <w:r w:rsidR="00943C6A">
        <w:rPr>
          <w:szCs w:val="24"/>
          <w:lang w:val="ru-RU"/>
        </w:rPr>
        <w:t>.</w:t>
      </w:r>
    </w:p>
    <w:p w:rsidR="001A2B31" w:rsidRPr="007263F5" w:rsidRDefault="00E56168" w:rsidP="0054211A">
      <w:pPr>
        <w:rPr>
          <w:lang w:val="ru-RU"/>
        </w:rPr>
      </w:pPr>
      <w:r w:rsidRPr="003A159D">
        <w:rPr>
          <w:lang w:val="ru-RU"/>
        </w:rPr>
        <w:t>Для подробного ознакомления с различными мнениями, высказанными в ходе обсуждений, делегатам Совета следует обращаться к этому отчету</w:t>
      </w:r>
      <w:r w:rsidR="00C86C7F" w:rsidRPr="00C86C7F">
        <w:rPr>
          <w:lang w:val="ru-RU"/>
        </w:rPr>
        <w:t>.</w:t>
      </w:r>
    </w:p>
    <w:p w:rsidR="00C86C7F" w:rsidRPr="00EB5CBF" w:rsidRDefault="00C86C7F" w:rsidP="00A14CAB">
      <w:pPr>
        <w:spacing w:before="480"/>
        <w:rPr>
          <w:lang w:val="ru-RU"/>
        </w:rPr>
      </w:pPr>
      <w:r w:rsidRPr="00EB5CBF">
        <w:rPr>
          <w:b/>
          <w:bCs/>
          <w:lang w:val="ru-RU"/>
        </w:rPr>
        <w:t>2</w:t>
      </w:r>
      <w:r w:rsidRPr="00EB5CBF">
        <w:rPr>
          <w:lang w:val="ru-RU"/>
        </w:rPr>
        <w:tab/>
      </w:r>
      <w:r w:rsidR="00EB5CBF" w:rsidRPr="00EB5CBF">
        <w:rPr>
          <w:lang w:val="ru-RU"/>
        </w:rPr>
        <w:t>Группа рассмотрела 16 документов в рамках повестки дня (</w:t>
      </w:r>
      <w:hyperlink r:id="rId13" w:history="1">
        <w:r w:rsidR="00EB5CBF" w:rsidRPr="00C86C7F">
          <w:rPr>
            <w:rStyle w:val="Hyperlink"/>
            <w:lang w:val="en-US"/>
          </w:rPr>
          <w:t>CWG</w:t>
        </w:r>
        <w:r w:rsidR="00EB5CBF" w:rsidRPr="00EB5CBF">
          <w:rPr>
            <w:rStyle w:val="Hyperlink"/>
            <w:lang w:val="ru-RU"/>
          </w:rPr>
          <w:t>-</w:t>
        </w:r>
        <w:r w:rsidR="00EB5CBF" w:rsidRPr="00C86C7F">
          <w:rPr>
            <w:rStyle w:val="Hyperlink"/>
            <w:lang w:val="en-US"/>
          </w:rPr>
          <w:t>WSIS</w:t>
        </w:r>
        <w:r w:rsidR="00EB5CBF" w:rsidRPr="00EB5CBF">
          <w:rPr>
            <w:rStyle w:val="Hyperlink"/>
            <w:lang w:val="ru-RU"/>
          </w:rPr>
          <w:t>&amp;</w:t>
        </w:r>
        <w:r w:rsidR="00EB5CBF" w:rsidRPr="00C86C7F">
          <w:rPr>
            <w:rStyle w:val="Hyperlink"/>
            <w:lang w:val="en-US"/>
          </w:rPr>
          <w:t>SDG</w:t>
        </w:r>
        <w:r w:rsidR="00EB5CBF" w:rsidRPr="00EB5CBF">
          <w:rPr>
            <w:rStyle w:val="Hyperlink"/>
            <w:lang w:val="ru-RU"/>
          </w:rPr>
          <w:t>-33/1(</w:t>
        </w:r>
        <w:r w:rsidR="00EB5CBF" w:rsidRPr="00C86C7F">
          <w:rPr>
            <w:rStyle w:val="Hyperlink"/>
            <w:lang w:val="en-US"/>
          </w:rPr>
          <w:t>Rev</w:t>
        </w:r>
        <w:r w:rsidR="00EB5CBF" w:rsidRPr="00EB5CBF">
          <w:rPr>
            <w:rStyle w:val="Hyperlink"/>
            <w:lang w:val="ru-RU"/>
          </w:rPr>
          <w:t>.1)</w:t>
        </w:r>
      </w:hyperlink>
      <w:r w:rsidR="00EB5CBF" w:rsidRPr="00EB5CBF">
        <w:rPr>
          <w:lang w:val="ru-RU"/>
        </w:rPr>
        <w:t>)</w:t>
      </w:r>
      <w:r w:rsidR="00A14CAB">
        <w:rPr>
          <w:lang w:val="ru-RU"/>
        </w:rPr>
        <w:t>,</w:t>
      </w:r>
      <w:r w:rsidR="00EB5CBF" w:rsidRPr="00EB5CBF">
        <w:rPr>
          <w:lang w:val="ru-RU"/>
        </w:rPr>
        <w:t xml:space="preserve"> обсудила все </w:t>
      </w:r>
      <w:r w:rsidR="00A14CAB">
        <w:rPr>
          <w:lang w:val="ru-RU"/>
        </w:rPr>
        <w:t>полученные к</w:t>
      </w:r>
      <w:r w:rsidR="00A14CAB" w:rsidRPr="00EB5CBF">
        <w:rPr>
          <w:lang w:val="ru-RU"/>
        </w:rPr>
        <w:t xml:space="preserve"> это</w:t>
      </w:r>
      <w:r w:rsidR="00A14CAB">
        <w:rPr>
          <w:lang w:val="ru-RU"/>
        </w:rPr>
        <w:t>му собранию</w:t>
      </w:r>
      <w:r w:rsidR="00A14CAB" w:rsidRPr="00EB5CBF">
        <w:rPr>
          <w:lang w:val="ru-RU"/>
        </w:rPr>
        <w:t xml:space="preserve"> </w:t>
      </w:r>
      <w:r w:rsidR="00EB5CBF" w:rsidRPr="00EB5CBF">
        <w:rPr>
          <w:lang w:val="ru-RU"/>
        </w:rPr>
        <w:t xml:space="preserve">вклады, </w:t>
      </w:r>
      <w:r w:rsidR="00A14CAB">
        <w:rPr>
          <w:lang w:val="ru-RU"/>
        </w:rPr>
        <w:t xml:space="preserve">выразив за них признательность, </w:t>
      </w:r>
      <w:r w:rsidR="00EB5CBF">
        <w:rPr>
          <w:lang w:val="ru-RU"/>
        </w:rPr>
        <w:t>а также</w:t>
      </w:r>
      <w:r w:rsidR="00EB5CBF" w:rsidRPr="00EB5CBF">
        <w:rPr>
          <w:lang w:val="ru-RU"/>
        </w:rPr>
        <w:t xml:space="preserve"> </w:t>
      </w:r>
      <w:r w:rsidR="00F01A2C">
        <w:rPr>
          <w:lang w:val="ru-RU"/>
        </w:rPr>
        <w:t>дала</w:t>
      </w:r>
      <w:r w:rsidR="00EB5CBF" w:rsidRPr="00EB5CBF">
        <w:rPr>
          <w:lang w:val="ru-RU"/>
        </w:rPr>
        <w:t xml:space="preserve"> следующие рекомендации</w:t>
      </w:r>
      <w:r w:rsidRPr="00EB5CBF">
        <w:rPr>
          <w:lang w:val="ru-RU"/>
        </w:rPr>
        <w:t>:</w:t>
      </w:r>
    </w:p>
    <w:p w:rsidR="00C86C7F" w:rsidRPr="00963FD0" w:rsidRDefault="00C86C7F" w:rsidP="003D2547">
      <w:pPr>
        <w:pStyle w:val="Heading2"/>
        <w:rPr>
          <w:lang w:val="ru-RU"/>
        </w:rPr>
      </w:pPr>
      <w:r w:rsidRPr="00963FD0">
        <w:rPr>
          <w:lang w:val="ru-RU"/>
        </w:rPr>
        <w:t>2.1</w:t>
      </w:r>
      <w:r w:rsidRPr="00963FD0">
        <w:rPr>
          <w:lang w:val="ru-RU"/>
        </w:rPr>
        <w:tab/>
      </w:r>
      <w:r w:rsidR="00963FD0">
        <w:rPr>
          <w:rFonts w:ascii="Segoe UI" w:hAnsi="Segoe UI" w:cs="Segoe UI"/>
          <w:color w:val="000000"/>
          <w:sz w:val="20"/>
          <w:shd w:val="clear" w:color="auto" w:fill="FFFFFF"/>
          <w:lang w:val="ru-RU"/>
        </w:rPr>
        <w:t>П</w:t>
      </w:r>
      <w:r w:rsidR="00963FD0" w:rsidRPr="00963FD0">
        <w:rPr>
          <w:rFonts w:ascii="Segoe UI" w:hAnsi="Segoe UI" w:cs="Segoe UI"/>
          <w:color w:val="000000"/>
          <w:sz w:val="20"/>
          <w:shd w:val="clear" w:color="auto" w:fill="FFFFFF"/>
          <w:lang w:val="ru-RU"/>
        </w:rPr>
        <w:t>редложения по изменению</w:t>
      </w:r>
      <w:r w:rsidR="00963FD0">
        <w:rPr>
          <w:rFonts w:ascii="Segoe UI" w:hAnsi="Segoe UI" w:cs="Segoe UI"/>
          <w:color w:val="000000"/>
          <w:sz w:val="20"/>
          <w:shd w:val="clear" w:color="auto" w:fill="FFFFFF"/>
          <w:lang w:val="ru-RU"/>
        </w:rPr>
        <w:t xml:space="preserve"> и обновлению Резолюции</w:t>
      </w:r>
      <w:r w:rsidR="00963FD0" w:rsidRPr="00963FD0">
        <w:rPr>
          <w:rFonts w:ascii="Segoe UI" w:hAnsi="Segoe UI" w:cs="Segoe UI"/>
          <w:color w:val="000000"/>
          <w:sz w:val="20"/>
          <w:shd w:val="clear" w:color="auto" w:fill="FFFFFF"/>
          <w:lang w:val="ru-RU"/>
        </w:rPr>
        <w:t xml:space="preserve"> </w:t>
      </w:r>
      <w:r w:rsidRPr="00963FD0">
        <w:rPr>
          <w:lang w:val="ru-RU"/>
        </w:rPr>
        <w:t>1332</w:t>
      </w:r>
      <w:r w:rsidR="003D2547" w:rsidRPr="003D2547">
        <w:rPr>
          <w:rFonts w:ascii="Segoe UI" w:hAnsi="Segoe UI" w:cs="Segoe UI"/>
          <w:color w:val="000000"/>
          <w:sz w:val="20"/>
          <w:shd w:val="clear" w:color="auto" w:fill="FFFFFF"/>
          <w:lang w:val="ru-RU"/>
        </w:rPr>
        <w:t xml:space="preserve"> </w:t>
      </w:r>
      <w:r w:rsidR="003D2547">
        <w:rPr>
          <w:rFonts w:ascii="Segoe UI" w:hAnsi="Segoe UI" w:cs="Segoe UI"/>
          <w:color w:val="000000"/>
          <w:sz w:val="20"/>
          <w:shd w:val="clear" w:color="auto" w:fill="FFFFFF"/>
          <w:lang w:val="ru-RU"/>
        </w:rPr>
        <w:t>Совета</w:t>
      </w:r>
    </w:p>
    <w:p w:rsidR="00C86C7F" w:rsidRPr="00E53771" w:rsidRDefault="00B432B1" w:rsidP="003D2547">
      <w:pPr>
        <w:rPr>
          <w:lang w:val="ru-RU"/>
        </w:rPr>
      </w:pPr>
      <w:r>
        <w:rPr>
          <w:b/>
          <w:bCs/>
          <w:lang w:val="ru-RU"/>
        </w:rPr>
        <w:t>Предложение</w:t>
      </w:r>
      <w:r w:rsidRPr="004E1A4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Российской</w:t>
      </w:r>
      <w:r w:rsidRPr="004E1A4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Федерации</w:t>
      </w:r>
      <w:r w:rsidR="00C86C7F" w:rsidRPr="004E1A45">
        <w:rPr>
          <w:lang w:val="ru-RU"/>
        </w:rPr>
        <w:t xml:space="preserve"> (</w:t>
      </w:r>
      <w:r>
        <w:rPr>
          <w:lang w:val="ru-RU"/>
        </w:rPr>
        <w:t>Д</w:t>
      </w:r>
      <w:r w:rsidR="00FC3FA2">
        <w:rPr>
          <w:lang w:val="ru-RU"/>
        </w:rPr>
        <w:t>окумент</w:t>
      </w:r>
      <w:r w:rsidR="00C86C7F" w:rsidRPr="004E1A45">
        <w:rPr>
          <w:lang w:val="ru-RU"/>
        </w:rPr>
        <w:t xml:space="preserve"> </w:t>
      </w:r>
      <w:hyperlink r:id="rId14" w:history="1">
        <w:r w:rsidR="00C86C7F" w:rsidRPr="00FC3FA2">
          <w:rPr>
            <w:rStyle w:val="Hyperlink"/>
            <w:lang w:val="en-US"/>
          </w:rPr>
          <w:t>CWG</w:t>
        </w:r>
        <w:r w:rsidR="00C86C7F" w:rsidRPr="004E1A45">
          <w:rPr>
            <w:rStyle w:val="Hyperlink"/>
            <w:lang w:val="ru-RU"/>
          </w:rPr>
          <w:t>-</w:t>
        </w:r>
        <w:r w:rsidR="00C86C7F" w:rsidRPr="00FC3FA2">
          <w:rPr>
            <w:rStyle w:val="Hyperlink"/>
            <w:lang w:val="en-US"/>
          </w:rPr>
          <w:t>WSIS</w:t>
        </w:r>
        <w:r w:rsidR="00C86C7F" w:rsidRPr="004E1A45">
          <w:rPr>
            <w:rStyle w:val="Hyperlink"/>
            <w:lang w:val="ru-RU"/>
          </w:rPr>
          <w:t>&amp;</w:t>
        </w:r>
        <w:r w:rsidR="00C86C7F" w:rsidRPr="00FC3FA2">
          <w:rPr>
            <w:rStyle w:val="Hyperlink"/>
            <w:lang w:val="en-US"/>
          </w:rPr>
          <w:t>SDG</w:t>
        </w:r>
        <w:r w:rsidR="00C86C7F" w:rsidRPr="004E1A45">
          <w:rPr>
            <w:rStyle w:val="Hyperlink"/>
            <w:lang w:val="ru-RU"/>
          </w:rPr>
          <w:t>-33-10</w:t>
        </w:r>
      </w:hyperlink>
      <w:r w:rsidR="00C86C7F" w:rsidRPr="004E1A45">
        <w:rPr>
          <w:lang w:val="ru-RU"/>
        </w:rPr>
        <w:t xml:space="preserve">) </w:t>
      </w:r>
      <w:r w:rsidR="004E1A45">
        <w:rPr>
          <w:lang w:val="ru-RU"/>
        </w:rPr>
        <w:t>по изменению</w:t>
      </w:r>
      <w:r w:rsidR="00B37CF1">
        <w:rPr>
          <w:lang w:val="ru-RU"/>
        </w:rPr>
        <w:t xml:space="preserve"> Р</w:t>
      </w:r>
      <w:r w:rsidR="0048661B">
        <w:rPr>
          <w:lang w:val="ru-RU"/>
        </w:rPr>
        <w:t>езолюции</w:t>
      </w:r>
      <w:r w:rsidR="0048661B" w:rsidRPr="00E53771">
        <w:rPr>
          <w:lang w:val="ru-RU"/>
        </w:rPr>
        <w:t xml:space="preserve"> </w:t>
      </w:r>
      <w:r w:rsidR="00C86C7F" w:rsidRPr="00E53771">
        <w:rPr>
          <w:lang w:val="ru-RU"/>
        </w:rPr>
        <w:t>1332 (</w:t>
      </w:r>
      <w:r w:rsidR="0048661B">
        <w:rPr>
          <w:lang w:val="ru-RU"/>
        </w:rPr>
        <w:t>Изм</w:t>
      </w:r>
      <w:r w:rsidR="00FA28F1" w:rsidRPr="00E53771">
        <w:rPr>
          <w:lang w:val="ru-RU"/>
        </w:rPr>
        <w:t>.</w:t>
      </w:r>
      <w:r w:rsidR="00C86C7F" w:rsidRPr="00E53771">
        <w:rPr>
          <w:lang w:val="ru-RU"/>
        </w:rPr>
        <w:t xml:space="preserve"> 2016</w:t>
      </w:r>
      <w:r w:rsidR="00AF3760" w:rsidRPr="00E53771">
        <w:rPr>
          <w:lang w:val="ru-RU"/>
        </w:rPr>
        <w:t xml:space="preserve"> </w:t>
      </w:r>
      <w:r w:rsidR="00AF3760">
        <w:rPr>
          <w:lang w:val="ru-RU"/>
        </w:rPr>
        <w:t>г</w:t>
      </w:r>
      <w:r w:rsidR="00AF3760" w:rsidRPr="00E53771">
        <w:rPr>
          <w:lang w:val="ru-RU"/>
        </w:rPr>
        <w:t>.</w:t>
      </w:r>
      <w:r w:rsidR="00C86C7F" w:rsidRPr="00E53771">
        <w:rPr>
          <w:lang w:val="ru-RU"/>
        </w:rPr>
        <w:t>)</w:t>
      </w:r>
      <w:r w:rsidR="003D2547" w:rsidRPr="003D2547">
        <w:rPr>
          <w:lang w:val="ru-RU"/>
        </w:rPr>
        <w:t xml:space="preserve"> </w:t>
      </w:r>
      <w:r w:rsidR="003D2547">
        <w:rPr>
          <w:lang w:val="ru-RU"/>
        </w:rPr>
        <w:t>Совета</w:t>
      </w:r>
    </w:p>
    <w:p w:rsidR="00C86C7F" w:rsidRPr="00B37CF1" w:rsidRDefault="00C86C7F" w:rsidP="00B37CF1">
      <w:pPr>
        <w:pStyle w:val="enumlev1"/>
        <w:rPr>
          <w:lang w:val="ru-RU"/>
        </w:rPr>
      </w:pPr>
      <w:r w:rsidRPr="00B37CF1">
        <w:rPr>
          <w:b/>
          <w:bCs/>
          <w:lang w:val="ru-RU"/>
        </w:rPr>
        <w:t>2.1.1</w:t>
      </w:r>
      <w:r w:rsidRPr="00B37CF1">
        <w:rPr>
          <w:lang w:val="ru-RU"/>
        </w:rPr>
        <w:tab/>
      </w:r>
      <w:r w:rsidR="00B37CF1">
        <w:rPr>
          <w:lang w:val="ru-RU"/>
        </w:rPr>
        <w:t>Группа</w:t>
      </w:r>
      <w:r w:rsidR="00B37CF1" w:rsidRPr="00B37CF1">
        <w:rPr>
          <w:lang w:val="ru-RU"/>
        </w:rPr>
        <w:t xml:space="preserve"> </w:t>
      </w:r>
      <w:r w:rsidR="00B37CF1">
        <w:rPr>
          <w:lang w:val="ru-RU"/>
        </w:rPr>
        <w:t>с</w:t>
      </w:r>
      <w:r w:rsidR="00B37CF1" w:rsidRPr="00B37CF1">
        <w:rPr>
          <w:lang w:val="ru-RU"/>
        </w:rPr>
        <w:t xml:space="preserve"> </w:t>
      </w:r>
      <w:r w:rsidR="00B37CF1">
        <w:rPr>
          <w:lang w:val="ru-RU"/>
        </w:rPr>
        <w:t>удовлетворением</w:t>
      </w:r>
      <w:r w:rsidR="00B37CF1" w:rsidRPr="00B37CF1">
        <w:rPr>
          <w:lang w:val="ru-RU"/>
        </w:rPr>
        <w:t xml:space="preserve"> </w:t>
      </w:r>
      <w:r w:rsidR="00B37CF1">
        <w:rPr>
          <w:lang w:val="ru-RU"/>
        </w:rPr>
        <w:t>отметила</w:t>
      </w:r>
      <w:r w:rsidR="00B37CF1" w:rsidRPr="00B37CF1">
        <w:rPr>
          <w:lang w:val="ru-RU"/>
        </w:rPr>
        <w:t xml:space="preserve"> </w:t>
      </w:r>
      <w:r w:rsidR="00B37CF1">
        <w:rPr>
          <w:lang w:val="ru-RU"/>
        </w:rPr>
        <w:t>представленное</w:t>
      </w:r>
      <w:r w:rsidR="00B37CF1" w:rsidRPr="00B37CF1">
        <w:rPr>
          <w:lang w:val="ru-RU"/>
        </w:rPr>
        <w:t xml:space="preserve"> </w:t>
      </w:r>
      <w:r w:rsidR="00B37CF1">
        <w:rPr>
          <w:lang w:val="ru-RU"/>
        </w:rPr>
        <w:t>Российской</w:t>
      </w:r>
      <w:r w:rsidR="00B37CF1" w:rsidRPr="00B37CF1">
        <w:rPr>
          <w:lang w:val="ru-RU"/>
        </w:rPr>
        <w:t xml:space="preserve"> </w:t>
      </w:r>
      <w:r w:rsidR="00B37CF1">
        <w:rPr>
          <w:lang w:val="ru-RU"/>
        </w:rPr>
        <w:t>Федерацией</w:t>
      </w:r>
      <w:r w:rsidR="00B37CF1" w:rsidRPr="00B37CF1">
        <w:rPr>
          <w:lang w:val="ru-RU"/>
        </w:rPr>
        <w:t xml:space="preserve"> </w:t>
      </w:r>
      <w:r w:rsidR="00B37CF1">
        <w:rPr>
          <w:lang w:val="ru-RU"/>
        </w:rPr>
        <w:t>предложение о внесении изменений</w:t>
      </w:r>
      <w:r w:rsidRPr="00B37CF1">
        <w:rPr>
          <w:lang w:val="ru-RU"/>
        </w:rPr>
        <w:t>.</w:t>
      </w:r>
    </w:p>
    <w:p w:rsidR="00C86C7F" w:rsidRPr="00E53771" w:rsidRDefault="00C86C7F" w:rsidP="00AA4B9E">
      <w:pPr>
        <w:pStyle w:val="enumlev1"/>
        <w:rPr>
          <w:lang w:val="ru-RU"/>
        </w:rPr>
      </w:pPr>
      <w:r w:rsidRPr="00B26700">
        <w:rPr>
          <w:b/>
          <w:bCs/>
          <w:lang w:val="ru-RU"/>
        </w:rPr>
        <w:t>2.1.2</w:t>
      </w:r>
      <w:r w:rsidRPr="00B26700">
        <w:rPr>
          <w:lang w:val="ru-RU"/>
        </w:rPr>
        <w:tab/>
      </w:r>
      <w:r w:rsidR="00B26700" w:rsidRPr="00B26700">
        <w:rPr>
          <w:lang w:val="ru-RU"/>
        </w:rPr>
        <w:t xml:space="preserve">Группе было предложено представить свои </w:t>
      </w:r>
      <w:r w:rsidR="00B26700">
        <w:rPr>
          <w:lang w:val="ru-RU"/>
        </w:rPr>
        <w:t>замечания</w:t>
      </w:r>
      <w:r w:rsidR="00B26700" w:rsidRPr="00B26700">
        <w:rPr>
          <w:lang w:val="ru-RU"/>
        </w:rPr>
        <w:t xml:space="preserve"> и предложения по изменению </w:t>
      </w:r>
      <w:r w:rsidR="00B26700" w:rsidRPr="00A14CAB">
        <w:rPr>
          <w:lang w:val="ru-RU"/>
        </w:rPr>
        <w:t xml:space="preserve">Резолюции 1332 </w:t>
      </w:r>
      <w:r w:rsidR="00E313E6" w:rsidRPr="00A14CAB">
        <w:rPr>
          <w:lang w:val="ru-RU"/>
        </w:rPr>
        <w:t>в рамках подготовки</w:t>
      </w:r>
      <w:r w:rsidR="00B26700" w:rsidRPr="00A14CAB">
        <w:rPr>
          <w:lang w:val="ru-RU"/>
        </w:rPr>
        <w:t xml:space="preserve"> к сессии </w:t>
      </w:r>
      <w:r w:rsidR="00AA4B9E" w:rsidRPr="00A14CAB">
        <w:rPr>
          <w:lang w:val="ru-RU"/>
        </w:rPr>
        <w:t>Совета 2019 года</w:t>
      </w:r>
      <w:r w:rsidR="00FC3FA2" w:rsidRPr="00E53771">
        <w:rPr>
          <w:lang w:val="ru-RU"/>
        </w:rPr>
        <w:t>.</w:t>
      </w:r>
    </w:p>
    <w:p w:rsidR="00C86C7F" w:rsidRPr="00FC3FA2" w:rsidRDefault="00C86C7F" w:rsidP="00FC3FA2">
      <w:pPr>
        <w:pStyle w:val="Heading2"/>
        <w:rPr>
          <w:lang w:val="ru-RU"/>
        </w:rPr>
      </w:pPr>
      <w:r w:rsidRPr="00FC3FA2">
        <w:rPr>
          <w:lang w:val="ru-RU"/>
        </w:rPr>
        <w:lastRenderedPageBreak/>
        <w:t>2.2</w:t>
      </w:r>
      <w:r w:rsidRPr="00FC3FA2">
        <w:rPr>
          <w:lang w:val="ru-RU"/>
        </w:rPr>
        <w:tab/>
      </w:r>
      <w:r w:rsidR="00FC3FA2" w:rsidRPr="00FC3FA2">
        <w:rPr>
          <w:lang w:val="ru-RU"/>
        </w:rPr>
        <w:t>Вклад МСЭ в выполнение решений ВВУИО (Отчет 201</w:t>
      </w:r>
      <w:r w:rsidR="00FC3FA2">
        <w:rPr>
          <w:lang w:val="ru-RU"/>
        </w:rPr>
        <w:t>8</w:t>
      </w:r>
      <w:r w:rsidR="00FC3FA2" w:rsidRPr="00FC3FA2">
        <w:rPr>
          <w:lang w:val="ru-RU"/>
        </w:rPr>
        <w:t xml:space="preserve"> г.) с учетом Повестки дня в области устойчивого развития на период до 2030 года</w:t>
      </w:r>
    </w:p>
    <w:p w:rsidR="00C86C7F" w:rsidRPr="003115DF" w:rsidRDefault="00C86C7F" w:rsidP="00E42DEB">
      <w:pPr>
        <w:pStyle w:val="enumlev1"/>
        <w:rPr>
          <w:lang w:val="ru-RU"/>
        </w:rPr>
      </w:pPr>
      <w:r w:rsidRPr="00BB486A">
        <w:rPr>
          <w:b/>
          <w:bCs/>
          <w:lang w:val="ru-RU"/>
        </w:rPr>
        <w:t>2.2.1</w:t>
      </w:r>
      <w:r w:rsidRPr="00BB486A">
        <w:rPr>
          <w:lang w:val="ru-RU"/>
        </w:rPr>
        <w:tab/>
      </w:r>
      <w:r w:rsidR="00BB486A" w:rsidRPr="00BB486A">
        <w:rPr>
          <w:lang w:val="ru-RU"/>
        </w:rPr>
        <w:t xml:space="preserve">Группа </w:t>
      </w:r>
      <w:r w:rsidR="00BB486A">
        <w:rPr>
          <w:lang w:val="ru-RU"/>
        </w:rPr>
        <w:t>с</w:t>
      </w:r>
      <w:r w:rsidR="00BB486A" w:rsidRPr="00B37CF1">
        <w:rPr>
          <w:lang w:val="ru-RU"/>
        </w:rPr>
        <w:t xml:space="preserve"> </w:t>
      </w:r>
      <w:r w:rsidR="00BB486A">
        <w:rPr>
          <w:lang w:val="ru-RU"/>
        </w:rPr>
        <w:t>удовлетворением</w:t>
      </w:r>
      <w:r w:rsidR="00BB486A" w:rsidRPr="00B37CF1">
        <w:rPr>
          <w:lang w:val="ru-RU"/>
        </w:rPr>
        <w:t xml:space="preserve"> </w:t>
      </w:r>
      <w:r w:rsidR="00BB486A">
        <w:rPr>
          <w:lang w:val="ru-RU"/>
        </w:rPr>
        <w:t>отметила</w:t>
      </w:r>
      <w:r w:rsidR="00BB486A" w:rsidRPr="00B37CF1">
        <w:rPr>
          <w:lang w:val="ru-RU"/>
        </w:rPr>
        <w:t xml:space="preserve"> </w:t>
      </w:r>
      <w:r w:rsidR="00BB486A" w:rsidRPr="00BB486A">
        <w:rPr>
          <w:lang w:val="ru-RU"/>
        </w:rPr>
        <w:t xml:space="preserve">этот документ и </w:t>
      </w:r>
      <w:r w:rsidR="00E42DEB">
        <w:rPr>
          <w:lang w:val="ru-RU"/>
        </w:rPr>
        <w:t>настоятельно рекомендовала</w:t>
      </w:r>
      <w:r w:rsidR="00BB486A" w:rsidRPr="00BB486A">
        <w:rPr>
          <w:lang w:val="ru-RU"/>
        </w:rPr>
        <w:t xml:space="preserve"> Секретариат</w:t>
      </w:r>
      <w:r w:rsidR="00E42DEB">
        <w:rPr>
          <w:lang w:val="ru-RU"/>
        </w:rPr>
        <w:t>у</w:t>
      </w:r>
      <w:r w:rsidR="00BB486A" w:rsidRPr="00BB486A">
        <w:rPr>
          <w:lang w:val="ru-RU"/>
        </w:rPr>
        <w:t xml:space="preserve"> </w:t>
      </w:r>
      <w:r w:rsidR="00A14CAB">
        <w:rPr>
          <w:lang w:val="ru-RU"/>
        </w:rPr>
        <w:t xml:space="preserve">упорядочить процесс </w:t>
      </w:r>
      <w:r w:rsidR="00BB486A" w:rsidRPr="00BB486A">
        <w:rPr>
          <w:lang w:val="ru-RU"/>
        </w:rPr>
        <w:t>отчетност</w:t>
      </w:r>
      <w:r w:rsidR="00A14CAB">
        <w:rPr>
          <w:lang w:val="ru-RU"/>
        </w:rPr>
        <w:t>и</w:t>
      </w:r>
      <w:r w:rsidR="00BB486A" w:rsidRPr="00BB486A">
        <w:rPr>
          <w:lang w:val="ru-RU"/>
        </w:rPr>
        <w:t xml:space="preserve"> о </w:t>
      </w:r>
      <w:r w:rsidR="00A14CAB">
        <w:rPr>
          <w:lang w:val="ru-RU"/>
        </w:rPr>
        <w:t xml:space="preserve">роли </w:t>
      </w:r>
      <w:r w:rsidR="00BB486A" w:rsidRPr="00BB486A">
        <w:rPr>
          <w:lang w:val="ru-RU"/>
        </w:rPr>
        <w:t>МСЭ в процессе</w:t>
      </w:r>
      <w:r w:rsidR="00040B15">
        <w:rPr>
          <w:lang w:val="ru-RU"/>
        </w:rPr>
        <w:t xml:space="preserve"> выполнения решений ВВУИО и Повестки</w:t>
      </w:r>
      <w:r w:rsidR="00BB486A" w:rsidRPr="00BB486A">
        <w:rPr>
          <w:lang w:val="ru-RU"/>
        </w:rPr>
        <w:t xml:space="preserve"> дня в области устойчивого развития на период до 2030 года</w:t>
      </w:r>
      <w:r w:rsidRPr="003115DF">
        <w:rPr>
          <w:lang w:val="ru-RU"/>
        </w:rPr>
        <w:t>.</w:t>
      </w:r>
    </w:p>
    <w:p w:rsidR="00C86C7F" w:rsidRPr="00FC3FA2" w:rsidRDefault="00C86C7F" w:rsidP="00FC3FA2">
      <w:pPr>
        <w:pStyle w:val="Heading2"/>
        <w:rPr>
          <w:lang w:val="ru-RU"/>
        </w:rPr>
      </w:pPr>
      <w:r w:rsidRPr="00FC3FA2">
        <w:rPr>
          <w:lang w:val="ru-RU"/>
        </w:rPr>
        <w:t>2.3</w:t>
      </w:r>
      <w:r w:rsidRPr="00FC3FA2">
        <w:rPr>
          <w:lang w:val="ru-RU"/>
        </w:rPr>
        <w:tab/>
      </w:r>
      <w:r w:rsidR="00FC3FA2" w:rsidRPr="00FC3FA2">
        <w:rPr>
          <w:lang w:val="ru-RU"/>
        </w:rPr>
        <w:t xml:space="preserve">Дорожные карты МСЭ по Направлениям деятельности </w:t>
      </w:r>
      <w:r w:rsidR="00FC3FA2" w:rsidRPr="00FC3FA2">
        <w:rPr>
          <w:lang w:val="en-US"/>
        </w:rPr>
        <w:t>C</w:t>
      </w:r>
      <w:r w:rsidR="00FC3FA2" w:rsidRPr="00FC3FA2">
        <w:rPr>
          <w:lang w:val="ru-RU"/>
        </w:rPr>
        <w:t xml:space="preserve">2, </w:t>
      </w:r>
      <w:r w:rsidR="00FC3FA2" w:rsidRPr="00FC3FA2">
        <w:rPr>
          <w:lang w:val="en-US"/>
        </w:rPr>
        <w:t>C</w:t>
      </w:r>
      <w:r w:rsidR="00FC3FA2" w:rsidRPr="00FC3FA2">
        <w:rPr>
          <w:lang w:val="ru-RU"/>
        </w:rPr>
        <w:t xml:space="preserve">5 и </w:t>
      </w:r>
      <w:r w:rsidR="00FC3FA2" w:rsidRPr="00FC3FA2">
        <w:rPr>
          <w:lang w:val="en-US"/>
        </w:rPr>
        <w:t>C</w:t>
      </w:r>
      <w:r w:rsidR="00FC3FA2" w:rsidRPr="00FC3FA2">
        <w:rPr>
          <w:lang w:val="ru-RU"/>
        </w:rPr>
        <w:t>6</w:t>
      </w:r>
      <w:r w:rsidR="00CD2CDE">
        <w:rPr>
          <w:lang w:val="ru-RU"/>
        </w:rPr>
        <w:t xml:space="preserve"> </w:t>
      </w:r>
      <w:r w:rsidR="00CD2CDE" w:rsidRPr="00FC3FA2">
        <w:rPr>
          <w:lang w:val="ru-RU"/>
        </w:rPr>
        <w:t>ВВУИО</w:t>
      </w:r>
    </w:p>
    <w:p w:rsidR="00C86C7F" w:rsidRPr="003E34B7" w:rsidRDefault="00C86C7F" w:rsidP="003E34B7">
      <w:pPr>
        <w:pStyle w:val="enumlev1"/>
        <w:rPr>
          <w:lang w:val="ru-RU"/>
        </w:rPr>
      </w:pPr>
      <w:r w:rsidRPr="00A171DA">
        <w:rPr>
          <w:b/>
          <w:bCs/>
          <w:lang w:val="ru-RU"/>
        </w:rPr>
        <w:t>2.3.1</w:t>
      </w:r>
      <w:r w:rsidRPr="00A171DA">
        <w:rPr>
          <w:lang w:val="ru-RU"/>
        </w:rPr>
        <w:tab/>
      </w:r>
      <w:r w:rsidR="00A171DA" w:rsidRPr="00A171DA">
        <w:rPr>
          <w:lang w:val="ru-RU"/>
        </w:rPr>
        <w:t>Секретариату было поручено обновить дорожные</w:t>
      </w:r>
      <w:r w:rsidR="000709F1" w:rsidRPr="000709F1">
        <w:rPr>
          <w:lang w:val="ru-RU"/>
        </w:rPr>
        <w:t xml:space="preserve"> </w:t>
      </w:r>
      <w:r w:rsidR="000709F1" w:rsidRPr="00A171DA">
        <w:rPr>
          <w:lang w:val="ru-RU"/>
        </w:rPr>
        <w:t>карты</w:t>
      </w:r>
      <w:r w:rsidR="000709F1">
        <w:rPr>
          <w:lang w:val="ru-RU"/>
        </w:rPr>
        <w:t>, приведя их</w:t>
      </w:r>
      <w:r w:rsidR="00A171DA" w:rsidRPr="00A171DA">
        <w:rPr>
          <w:lang w:val="ru-RU"/>
        </w:rPr>
        <w:t xml:space="preserve"> в соответстви</w:t>
      </w:r>
      <w:r w:rsidR="000709F1">
        <w:rPr>
          <w:lang w:val="ru-RU"/>
        </w:rPr>
        <w:t>е</w:t>
      </w:r>
      <w:r w:rsidR="00A171DA" w:rsidRPr="00A171DA">
        <w:rPr>
          <w:lang w:val="ru-RU"/>
        </w:rPr>
        <w:t xml:space="preserve"> с результатами ПК-18</w:t>
      </w:r>
      <w:r w:rsidR="000709F1">
        <w:rPr>
          <w:lang w:val="ru-RU"/>
        </w:rPr>
        <w:t>,</w:t>
      </w:r>
      <w:r w:rsidR="00A171DA" w:rsidRPr="00A171DA">
        <w:rPr>
          <w:lang w:val="ru-RU"/>
        </w:rPr>
        <w:t xml:space="preserve"> и пред</w:t>
      </w:r>
      <w:r w:rsidR="003E34B7">
        <w:rPr>
          <w:lang w:val="ru-RU"/>
        </w:rPr>
        <w:t>ставить их Совету МСЭ 2019 года</w:t>
      </w:r>
      <w:r w:rsidRPr="003E34B7">
        <w:rPr>
          <w:lang w:val="ru-RU"/>
        </w:rPr>
        <w:t xml:space="preserve">. </w:t>
      </w:r>
    </w:p>
    <w:p w:rsidR="001A2B31" w:rsidRDefault="00C86C7F" w:rsidP="00FC3FA2">
      <w:pPr>
        <w:pStyle w:val="Heading2"/>
        <w:rPr>
          <w:lang w:val="ru-RU"/>
        </w:rPr>
      </w:pPr>
      <w:r w:rsidRPr="00C86C7F">
        <w:rPr>
          <w:lang w:val="ru-RU"/>
        </w:rPr>
        <w:t>2.4</w:t>
      </w:r>
      <w:r w:rsidRPr="00C86C7F">
        <w:rPr>
          <w:lang w:val="ru-RU"/>
        </w:rPr>
        <w:tab/>
      </w:r>
      <w:r w:rsidR="00FC3FA2">
        <w:rPr>
          <w:lang w:val="ru-RU"/>
        </w:rPr>
        <w:t xml:space="preserve">Форум </w:t>
      </w:r>
      <w:r w:rsidR="00FC3FA2" w:rsidRPr="00FC3FA2">
        <w:rPr>
          <w:lang w:val="ru-RU"/>
        </w:rPr>
        <w:t>ВВУИО</w:t>
      </w:r>
      <w:r w:rsidRPr="00C86C7F">
        <w:rPr>
          <w:lang w:val="ru-RU"/>
        </w:rPr>
        <w:t xml:space="preserve"> 2019</w:t>
      </w:r>
      <w:r w:rsidR="00A14CAB">
        <w:rPr>
          <w:lang w:val="ru-RU"/>
        </w:rPr>
        <w:t xml:space="preserve"> года</w:t>
      </w:r>
    </w:p>
    <w:p w:rsidR="001A2B31" w:rsidRPr="007263F5" w:rsidRDefault="00FC3FA2" w:rsidP="00A14CAB">
      <w:pPr>
        <w:pStyle w:val="enumlev1"/>
        <w:rPr>
          <w:lang w:val="ru-RU"/>
        </w:rPr>
      </w:pPr>
      <w:r w:rsidRPr="00FC3FA2">
        <w:rPr>
          <w:b/>
          <w:bCs/>
          <w:lang w:val="ru-RU"/>
        </w:rPr>
        <w:t>2.4.1</w:t>
      </w:r>
      <w:r w:rsidR="001A2B31" w:rsidRPr="007263F5">
        <w:rPr>
          <w:lang w:val="ru-RU"/>
        </w:rPr>
        <w:tab/>
      </w:r>
      <w:r w:rsidR="00A82617" w:rsidRPr="007263F5">
        <w:rPr>
          <w:lang w:val="ru-RU"/>
        </w:rPr>
        <w:t>Члены высоко оценили все предпринятые усилия и полученную</w:t>
      </w:r>
      <w:r w:rsidR="008B0AF7">
        <w:rPr>
          <w:lang w:val="ru-RU"/>
        </w:rPr>
        <w:t xml:space="preserve"> обновленную</w:t>
      </w:r>
      <w:r w:rsidR="00A82617" w:rsidRPr="007263F5">
        <w:rPr>
          <w:lang w:val="ru-RU"/>
        </w:rPr>
        <w:t xml:space="preserve"> информацию для подготовки к Форуму ВВУИО 201</w:t>
      </w:r>
      <w:r w:rsidR="00A14CAB">
        <w:rPr>
          <w:lang w:val="ru-RU"/>
        </w:rPr>
        <w:t>9</w:t>
      </w:r>
      <w:r w:rsidR="00A82617" w:rsidRPr="007263F5">
        <w:rPr>
          <w:lang w:val="ru-RU"/>
        </w:rPr>
        <w:t xml:space="preserve"> года</w:t>
      </w:r>
      <w:r w:rsidR="001A2B31" w:rsidRPr="007263F5">
        <w:rPr>
          <w:lang w:val="ru-RU"/>
        </w:rPr>
        <w:t xml:space="preserve">. </w:t>
      </w:r>
    </w:p>
    <w:p w:rsidR="001A2B31" w:rsidRPr="00FA28F1" w:rsidRDefault="00FC3FA2" w:rsidP="00E42DEB">
      <w:pPr>
        <w:pStyle w:val="enumlev1"/>
        <w:rPr>
          <w:lang w:val="ru-RU"/>
        </w:rPr>
      </w:pPr>
      <w:r w:rsidRPr="00FA28F1">
        <w:rPr>
          <w:b/>
          <w:bCs/>
          <w:lang w:val="ru-RU"/>
        </w:rPr>
        <w:t>2.4.2</w:t>
      </w:r>
      <w:r w:rsidR="001A2B31" w:rsidRPr="00FA28F1">
        <w:rPr>
          <w:lang w:val="ru-RU"/>
        </w:rPr>
        <w:tab/>
      </w:r>
      <w:r w:rsidR="00A82617" w:rsidRPr="007263F5">
        <w:rPr>
          <w:lang w:val="ru-RU"/>
        </w:rPr>
        <w:t>Секретариату</w:t>
      </w:r>
      <w:r w:rsidR="00A82617" w:rsidRPr="00FA28F1">
        <w:rPr>
          <w:lang w:val="ru-RU"/>
        </w:rPr>
        <w:t xml:space="preserve"> </w:t>
      </w:r>
      <w:r w:rsidR="00A82617" w:rsidRPr="007263F5">
        <w:rPr>
          <w:lang w:val="ru-RU"/>
        </w:rPr>
        <w:t>было</w:t>
      </w:r>
      <w:r w:rsidR="00A82617" w:rsidRPr="00FA28F1">
        <w:rPr>
          <w:lang w:val="ru-RU"/>
        </w:rPr>
        <w:t xml:space="preserve"> </w:t>
      </w:r>
      <w:r w:rsidR="00E42DEB">
        <w:rPr>
          <w:lang w:val="ru-RU"/>
        </w:rPr>
        <w:t>настоятельно рекомендовано</w:t>
      </w:r>
      <w:r w:rsidR="001A2B31" w:rsidRPr="00FA28F1">
        <w:rPr>
          <w:lang w:val="ru-RU"/>
        </w:rPr>
        <w:t xml:space="preserve">: </w:t>
      </w:r>
    </w:p>
    <w:p w:rsidR="00FC3FA2" w:rsidRPr="00D013EF" w:rsidRDefault="00E53771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>
        <w:rPr>
          <w:lang w:val="ru-RU"/>
        </w:rPr>
        <w:t>2.4.2.1</w:t>
      </w:r>
      <w:r w:rsidR="00FC3FA2" w:rsidRPr="007A3DF8">
        <w:rPr>
          <w:lang w:val="ru-RU"/>
        </w:rPr>
        <w:tab/>
      </w:r>
      <w:r w:rsidR="007A3DF8" w:rsidRPr="007A3DF8">
        <w:rPr>
          <w:lang w:val="ru-RU"/>
        </w:rPr>
        <w:t xml:space="preserve">изучить возможности обеспечения устного и письменного перевода на </w:t>
      </w:r>
      <w:r w:rsidR="004C3FF3">
        <w:rPr>
          <w:lang w:val="ru-RU"/>
        </w:rPr>
        <w:t>шесть</w:t>
      </w:r>
      <w:r w:rsidR="00D63E99">
        <w:rPr>
          <w:lang w:val="ru-RU"/>
        </w:rPr>
        <w:t xml:space="preserve"> языков</w:t>
      </w:r>
      <w:r w:rsidR="007A3DF8" w:rsidRPr="007A3DF8">
        <w:rPr>
          <w:lang w:val="ru-RU"/>
        </w:rPr>
        <w:t xml:space="preserve"> ООН</w:t>
      </w:r>
      <w:r w:rsidR="00D2190F" w:rsidRPr="007A3DF8">
        <w:rPr>
          <w:lang w:val="ru-RU"/>
        </w:rPr>
        <w:t>, включая машинный перевод и субтитры</w:t>
      </w:r>
      <w:r w:rsidR="00D2190F">
        <w:rPr>
          <w:lang w:val="ru-RU"/>
        </w:rPr>
        <w:t>,</w:t>
      </w:r>
      <w:r w:rsidR="007A3DF8" w:rsidRPr="007A3DF8">
        <w:rPr>
          <w:lang w:val="ru-RU"/>
        </w:rPr>
        <w:t xml:space="preserve"> в сотрудничестве с </w:t>
      </w:r>
      <w:r w:rsidR="002658B9">
        <w:rPr>
          <w:lang w:val="ru-RU"/>
        </w:rPr>
        <w:t xml:space="preserve">другими </w:t>
      </w:r>
      <w:r w:rsidR="007A3DF8" w:rsidRPr="007A3DF8">
        <w:rPr>
          <w:lang w:val="ru-RU"/>
        </w:rPr>
        <w:t xml:space="preserve">организаторами и заинтересованными сторонами ВВУИО. В </w:t>
      </w:r>
      <w:r w:rsidR="00E42DEB">
        <w:rPr>
          <w:lang w:val="ru-RU"/>
        </w:rPr>
        <w:t>связи с этим</w:t>
      </w:r>
      <w:r w:rsidR="00AF5B28" w:rsidRPr="007A3DF8">
        <w:rPr>
          <w:lang w:val="ru-RU"/>
        </w:rPr>
        <w:t xml:space="preserve"> </w:t>
      </w:r>
      <w:r w:rsidR="008C287B">
        <w:rPr>
          <w:lang w:val="ru-RU"/>
        </w:rPr>
        <w:t xml:space="preserve">было </w:t>
      </w:r>
      <w:r w:rsidR="00E42DEB">
        <w:rPr>
          <w:lang w:val="ru-RU"/>
        </w:rPr>
        <w:t xml:space="preserve">настоятельно </w:t>
      </w:r>
      <w:r w:rsidR="008C287B">
        <w:rPr>
          <w:lang w:val="ru-RU"/>
        </w:rPr>
        <w:t>рекомендовано нала</w:t>
      </w:r>
      <w:r w:rsidR="00E42DEB">
        <w:rPr>
          <w:lang w:val="ru-RU"/>
        </w:rPr>
        <w:t>дить</w:t>
      </w:r>
      <w:r w:rsidR="008C287B">
        <w:rPr>
          <w:lang w:val="ru-RU"/>
        </w:rPr>
        <w:t xml:space="preserve"> </w:t>
      </w:r>
      <w:r w:rsidR="007A3DF8" w:rsidRPr="007A3DF8">
        <w:rPr>
          <w:lang w:val="ru-RU"/>
        </w:rPr>
        <w:t>партнерские отношения с университетами и орга</w:t>
      </w:r>
      <w:r w:rsidR="0072492F">
        <w:rPr>
          <w:lang w:val="ru-RU"/>
        </w:rPr>
        <w:t>низациями гражданского общества</w:t>
      </w:r>
      <w:r w:rsidR="00DD5696">
        <w:rPr>
          <w:lang w:val="ru-RU"/>
        </w:rPr>
        <w:t>;</w:t>
      </w:r>
    </w:p>
    <w:p w:rsidR="00FC3FA2" w:rsidRPr="001A5CCD" w:rsidRDefault="00E53771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>
        <w:rPr>
          <w:lang w:val="ru-RU"/>
        </w:rPr>
        <w:lastRenderedPageBreak/>
        <w:t>2.4.2.2</w:t>
      </w:r>
      <w:r w:rsidR="00FC3FA2" w:rsidRPr="00D013EF">
        <w:rPr>
          <w:lang w:val="ru-RU"/>
        </w:rPr>
        <w:tab/>
      </w:r>
      <w:r w:rsidR="00D013EF" w:rsidRPr="00D013EF">
        <w:rPr>
          <w:lang w:val="ru-RU"/>
        </w:rPr>
        <w:t xml:space="preserve">сотрудничать с </w:t>
      </w:r>
      <w:r w:rsidR="00D013EF">
        <w:rPr>
          <w:lang w:val="ru-RU"/>
        </w:rPr>
        <w:t>р</w:t>
      </w:r>
      <w:r w:rsidR="00D013EF" w:rsidRPr="00D013EF">
        <w:rPr>
          <w:lang w:val="ru-RU"/>
        </w:rPr>
        <w:t>егиональной комиссией ООН и другими региональн</w:t>
      </w:r>
      <w:r w:rsidR="00214509">
        <w:rPr>
          <w:lang w:val="ru-RU"/>
        </w:rPr>
        <w:t>ыми организациями</w:t>
      </w:r>
      <w:r w:rsidR="00B50788">
        <w:rPr>
          <w:lang w:val="ru-RU"/>
        </w:rPr>
        <w:t xml:space="preserve">, проводя региональные </w:t>
      </w:r>
      <w:r w:rsidR="00D013EF" w:rsidRPr="00214509">
        <w:rPr>
          <w:lang w:val="ru-RU"/>
        </w:rPr>
        <w:t>обзор</w:t>
      </w:r>
      <w:r w:rsidR="00214509" w:rsidRPr="00214509">
        <w:rPr>
          <w:lang w:val="ru-RU"/>
        </w:rPr>
        <w:t>ы выполнения решений</w:t>
      </w:r>
      <w:r w:rsidR="00D013EF" w:rsidRPr="00214509">
        <w:rPr>
          <w:lang w:val="ru-RU"/>
        </w:rPr>
        <w:t xml:space="preserve"> ВВУИО</w:t>
      </w:r>
      <w:r w:rsidR="00B50788">
        <w:rPr>
          <w:lang w:val="ru-RU"/>
        </w:rPr>
        <w:t xml:space="preserve"> и</w:t>
      </w:r>
      <w:r w:rsidR="00D013EF" w:rsidRPr="00D013EF">
        <w:rPr>
          <w:lang w:val="ru-RU"/>
        </w:rPr>
        <w:t xml:space="preserve"> изучая вопрос о </w:t>
      </w:r>
      <w:r w:rsidR="00B50788" w:rsidRPr="00B50788">
        <w:rPr>
          <w:lang w:val="ru-RU"/>
        </w:rPr>
        <w:t>ходе реализации направлений деятельности</w:t>
      </w:r>
      <w:r w:rsidR="00B50788" w:rsidRPr="00D013EF">
        <w:rPr>
          <w:lang w:val="ru-RU"/>
        </w:rPr>
        <w:t xml:space="preserve"> </w:t>
      </w:r>
      <w:r w:rsidR="00D013EF" w:rsidRPr="00D013EF">
        <w:rPr>
          <w:lang w:val="ru-RU"/>
        </w:rPr>
        <w:t xml:space="preserve">и ЦУР в регионах. Они могут служить </w:t>
      </w:r>
      <w:r w:rsidR="00E42DEB">
        <w:rPr>
          <w:lang w:val="ru-RU"/>
        </w:rPr>
        <w:t xml:space="preserve">платформой </w:t>
      </w:r>
      <w:r w:rsidR="00D013EF" w:rsidRPr="00D013EF">
        <w:rPr>
          <w:lang w:val="ru-RU"/>
        </w:rPr>
        <w:t xml:space="preserve">для оценки и анализа реализации направлений </w:t>
      </w:r>
      <w:r w:rsidR="001A5CCD" w:rsidRPr="00B50788">
        <w:rPr>
          <w:lang w:val="ru-RU"/>
        </w:rPr>
        <w:t>деятельности</w:t>
      </w:r>
      <w:r w:rsidR="001A5CCD" w:rsidRPr="00D013EF">
        <w:rPr>
          <w:lang w:val="ru-RU"/>
        </w:rPr>
        <w:t xml:space="preserve"> </w:t>
      </w:r>
      <w:r w:rsidR="00D013EF" w:rsidRPr="00D013EF">
        <w:rPr>
          <w:lang w:val="ru-RU"/>
        </w:rPr>
        <w:t>ВВУИО и ЦУР на нац</w:t>
      </w:r>
      <w:bookmarkStart w:id="23" w:name="_GoBack"/>
      <w:bookmarkEnd w:id="23"/>
      <w:r w:rsidR="00D013EF" w:rsidRPr="00D013EF">
        <w:rPr>
          <w:lang w:val="ru-RU"/>
        </w:rPr>
        <w:t>иональн</w:t>
      </w:r>
      <w:r w:rsidR="00DD5696">
        <w:rPr>
          <w:lang w:val="ru-RU"/>
        </w:rPr>
        <w:t>ом уровне</w:t>
      </w:r>
      <w:r w:rsidR="00FC3FA2" w:rsidRPr="001A5CCD">
        <w:rPr>
          <w:lang w:val="ru-RU"/>
        </w:rPr>
        <w:t>;</w:t>
      </w:r>
    </w:p>
    <w:p w:rsidR="00FC3FA2" w:rsidRPr="00BA63EE" w:rsidRDefault="00E53771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>
        <w:rPr>
          <w:lang w:val="ru-RU"/>
        </w:rPr>
        <w:t>2.4.2.3</w:t>
      </w:r>
      <w:r w:rsidR="00FC3FA2" w:rsidRPr="00BA63EE">
        <w:rPr>
          <w:lang w:val="ru-RU"/>
        </w:rPr>
        <w:tab/>
      </w:r>
      <w:r w:rsidR="00BA63EE" w:rsidRPr="00BA63EE">
        <w:rPr>
          <w:lang w:val="ru-RU"/>
        </w:rPr>
        <w:t xml:space="preserve">использовать Форум ВВУИО 2020 </w:t>
      </w:r>
      <w:r w:rsidR="00BA63EE">
        <w:rPr>
          <w:lang w:val="ru-RU"/>
        </w:rPr>
        <w:t xml:space="preserve">года </w:t>
      </w:r>
      <w:r w:rsidR="00BA63EE" w:rsidRPr="00BA63EE">
        <w:rPr>
          <w:lang w:val="ru-RU"/>
        </w:rPr>
        <w:t xml:space="preserve">в качестве </w:t>
      </w:r>
      <w:r w:rsidR="00BA63EE">
        <w:rPr>
          <w:lang w:val="ru-RU"/>
        </w:rPr>
        <w:t>пл</w:t>
      </w:r>
      <w:r w:rsidR="00E42DEB">
        <w:rPr>
          <w:lang w:val="ru-RU"/>
        </w:rPr>
        <w:t xml:space="preserve">атформы </w:t>
      </w:r>
      <w:r w:rsidR="00BA63EE" w:rsidRPr="00BA63EE">
        <w:rPr>
          <w:lang w:val="ru-RU"/>
        </w:rPr>
        <w:t xml:space="preserve">для отслеживания </w:t>
      </w:r>
      <w:r w:rsidR="00E17B7B">
        <w:rPr>
          <w:lang w:val="ru-RU"/>
        </w:rPr>
        <w:t>достижени</w:t>
      </w:r>
      <w:r w:rsidR="00783858">
        <w:rPr>
          <w:lang w:val="ru-RU"/>
        </w:rPr>
        <w:t>й</w:t>
      </w:r>
      <w:r w:rsidR="00E17B7B">
        <w:rPr>
          <w:lang w:val="ru-RU"/>
        </w:rPr>
        <w:t xml:space="preserve"> </w:t>
      </w:r>
      <w:r w:rsidR="00483A2B">
        <w:rPr>
          <w:lang w:val="ru-RU"/>
        </w:rPr>
        <w:t>по</w:t>
      </w:r>
      <w:r w:rsidR="00E17B7B">
        <w:rPr>
          <w:lang w:val="ru-RU"/>
        </w:rPr>
        <w:t xml:space="preserve"> направления</w:t>
      </w:r>
      <w:r w:rsidR="00483A2B">
        <w:rPr>
          <w:lang w:val="ru-RU"/>
        </w:rPr>
        <w:t>м</w:t>
      </w:r>
      <w:r w:rsidR="00453DE2" w:rsidRPr="00E17B7B">
        <w:rPr>
          <w:lang w:val="ru-RU"/>
        </w:rPr>
        <w:t xml:space="preserve"> деятельности ВВУИО </w:t>
      </w:r>
      <w:r w:rsidR="00BA63EE" w:rsidRPr="00BA63EE">
        <w:rPr>
          <w:lang w:val="ru-RU"/>
        </w:rPr>
        <w:t>в сотрудничестве с соответствующими учреждениями</w:t>
      </w:r>
      <w:r w:rsidR="002C1ECA">
        <w:rPr>
          <w:lang w:val="ru-RU"/>
        </w:rPr>
        <w:t xml:space="preserve"> системы</w:t>
      </w:r>
      <w:r w:rsidR="00BA63EE" w:rsidRPr="00BA63EE">
        <w:rPr>
          <w:lang w:val="ru-RU"/>
        </w:rPr>
        <w:t xml:space="preserve"> ООН</w:t>
      </w:r>
      <w:r w:rsidR="006B2FCC">
        <w:rPr>
          <w:lang w:val="ru-RU"/>
        </w:rPr>
        <w:t xml:space="preserve"> и</w:t>
      </w:r>
      <w:r w:rsidR="00BA63EE" w:rsidRPr="00BA63EE">
        <w:rPr>
          <w:lang w:val="ru-RU"/>
        </w:rPr>
        <w:t xml:space="preserve"> </w:t>
      </w:r>
      <w:r w:rsidR="0015527E">
        <w:rPr>
          <w:lang w:val="ru-RU"/>
        </w:rPr>
        <w:t xml:space="preserve">для </w:t>
      </w:r>
      <w:r w:rsidR="006B2FCC">
        <w:rPr>
          <w:lang w:val="ru-RU"/>
        </w:rPr>
        <w:t xml:space="preserve">представления </w:t>
      </w:r>
      <w:r w:rsidR="00BA63EE" w:rsidRPr="00BA63EE">
        <w:rPr>
          <w:lang w:val="ru-RU"/>
        </w:rPr>
        <w:t>информ</w:t>
      </w:r>
      <w:r w:rsidR="000727D1">
        <w:rPr>
          <w:lang w:val="ru-RU"/>
        </w:rPr>
        <w:t>ации</w:t>
      </w:r>
      <w:r w:rsidR="00BA63EE" w:rsidRPr="00BA63EE">
        <w:rPr>
          <w:lang w:val="ru-RU"/>
        </w:rPr>
        <w:t xml:space="preserve"> и анализ</w:t>
      </w:r>
      <w:r w:rsidR="000727D1">
        <w:rPr>
          <w:lang w:val="ru-RU"/>
        </w:rPr>
        <w:t>а</w:t>
      </w:r>
      <w:r w:rsidR="00BA63EE" w:rsidRPr="00BA63EE">
        <w:rPr>
          <w:lang w:val="ru-RU"/>
        </w:rPr>
        <w:t xml:space="preserve"> </w:t>
      </w:r>
      <w:r w:rsidR="00E60A41">
        <w:rPr>
          <w:lang w:val="ru-RU"/>
        </w:rPr>
        <w:t>реализации направлений</w:t>
      </w:r>
      <w:r w:rsidR="00E60A41" w:rsidRPr="00E17B7B">
        <w:rPr>
          <w:lang w:val="ru-RU"/>
        </w:rPr>
        <w:t xml:space="preserve"> деятельности ВВУИО </w:t>
      </w:r>
      <w:r w:rsidR="00BD331D">
        <w:rPr>
          <w:lang w:val="ru-RU"/>
        </w:rPr>
        <w:t>с 2005 года (ВВУИО+</w:t>
      </w:r>
      <w:r w:rsidR="00C7649C">
        <w:rPr>
          <w:lang w:val="ru-RU"/>
        </w:rPr>
        <w:t>15)</w:t>
      </w:r>
      <w:r w:rsidR="00FC3FA2" w:rsidRPr="00BA63EE">
        <w:rPr>
          <w:lang w:val="ru-RU"/>
        </w:rPr>
        <w:t>;</w:t>
      </w:r>
    </w:p>
    <w:p w:rsidR="00FC3FA2" w:rsidRPr="000131E6" w:rsidRDefault="00E53771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>
        <w:rPr>
          <w:lang w:val="ru-RU"/>
        </w:rPr>
        <w:t>2.4.2.4</w:t>
      </w:r>
      <w:r w:rsidR="00FC3FA2" w:rsidRPr="000131E6">
        <w:rPr>
          <w:lang w:val="ru-RU"/>
        </w:rPr>
        <w:tab/>
      </w:r>
      <w:r w:rsidR="000131E6" w:rsidRPr="00DE5D96">
        <w:rPr>
          <w:lang w:val="ru-RU"/>
        </w:rPr>
        <w:t xml:space="preserve">запланировать празднование 15-летней годовщины </w:t>
      </w:r>
      <w:r w:rsidR="00483A2B">
        <w:rPr>
          <w:lang w:val="ru-RU"/>
        </w:rPr>
        <w:t xml:space="preserve">осуществления процесса </w:t>
      </w:r>
      <w:r w:rsidR="009F0673" w:rsidRPr="00DE5D96">
        <w:rPr>
          <w:lang w:val="ru-RU"/>
        </w:rPr>
        <w:t>ВВУИО</w:t>
      </w:r>
      <w:r w:rsidR="00483A2B" w:rsidRPr="00483A2B">
        <w:rPr>
          <w:lang w:val="ru-RU"/>
        </w:rPr>
        <w:t xml:space="preserve"> </w:t>
      </w:r>
      <w:r w:rsidR="00483A2B" w:rsidRPr="00DE5D96">
        <w:rPr>
          <w:lang w:val="ru-RU"/>
        </w:rPr>
        <w:t xml:space="preserve">в рамках Форума ВВУИО 2020 года </w:t>
      </w:r>
      <w:r w:rsidR="00483A2B">
        <w:rPr>
          <w:lang w:val="ru-RU"/>
        </w:rPr>
        <w:t xml:space="preserve">на </w:t>
      </w:r>
      <w:r w:rsidR="00483A2B" w:rsidRPr="00D73663">
        <w:rPr>
          <w:lang w:val="ru-RU"/>
        </w:rPr>
        <w:t>высше</w:t>
      </w:r>
      <w:r w:rsidR="00483A2B">
        <w:rPr>
          <w:lang w:val="ru-RU"/>
        </w:rPr>
        <w:t>м</w:t>
      </w:r>
      <w:r w:rsidR="00483A2B" w:rsidRPr="00D73663">
        <w:rPr>
          <w:lang w:val="ru-RU"/>
        </w:rPr>
        <w:t xml:space="preserve"> уровн</w:t>
      </w:r>
      <w:r w:rsidR="00483A2B">
        <w:rPr>
          <w:lang w:val="ru-RU"/>
        </w:rPr>
        <w:t>е</w:t>
      </w:r>
      <w:r w:rsidR="00FC3FA2" w:rsidRPr="000131E6">
        <w:rPr>
          <w:lang w:val="ru-RU"/>
        </w:rPr>
        <w:t>;</w:t>
      </w:r>
    </w:p>
    <w:p w:rsidR="00FC3FA2" w:rsidRPr="00F93E9F" w:rsidRDefault="00E53771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>
        <w:rPr>
          <w:lang w:val="ru-RU"/>
        </w:rPr>
        <w:t>2.4.2.5</w:t>
      </w:r>
      <w:r w:rsidR="00FC3FA2" w:rsidRPr="00F93E9F">
        <w:rPr>
          <w:lang w:val="ru-RU"/>
        </w:rPr>
        <w:tab/>
      </w:r>
      <w:r w:rsidR="00F93E9F" w:rsidRPr="00F93E9F">
        <w:rPr>
          <w:lang w:val="ru-RU"/>
        </w:rPr>
        <w:t>представить результаты Форума ВВУИО 2019 года на Политическом форуме высокого уровня 2019 года</w:t>
      </w:r>
      <w:r w:rsidR="00FC3FA2" w:rsidRPr="00F93E9F">
        <w:rPr>
          <w:lang w:val="ru-RU"/>
        </w:rPr>
        <w:t>;</w:t>
      </w:r>
    </w:p>
    <w:p w:rsidR="001A2B31" w:rsidRPr="00F93E9F" w:rsidRDefault="00FC3FA2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 w:rsidRPr="00F93E9F">
        <w:rPr>
          <w:lang w:val="ru-RU"/>
        </w:rPr>
        <w:t>2.4.2.6</w:t>
      </w:r>
      <w:r w:rsidR="001A2B31" w:rsidRPr="00F93E9F">
        <w:rPr>
          <w:lang w:val="ru-RU"/>
        </w:rPr>
        <w:tab/>
      </w:r>
      <w:r w:rsidR="00F93E9F" w:rsidRPr="00F93E9F">
        <w:rPr>
          <w:lang w:val="ru-RU"/>
        </w:rPr>
        <w:t xml:space="preserve">тесно сотрудничать с региональными отделениями МСЭ при </w:t>
      </w:r>
      <w:r w:rsidR="00C864EE">
        <w:rPr>
          <w:lang w:val="ru-RU"/>
        </w:rPr>
        <w:t>разработке</w:t>
      </w:r>
      <w:r w:rsidR="00F93E9F" w:rsidRPr="00F93E9F">
        <w:rPr>
          <w:lang w:val="ru-RU"/>
        </w:rPr>
        <w:t xml:space="preserve"> повестки дня и программ</w:t>
      </w:r>
      <w:r w:rsidR="00483A2B">
        <w:rPr>
          <w:lang w:val="ru-RU"/>
        </w:rPr>
        <w:t>ы</w:t>
      </w:r>
      <w:r w:rsidR="00F93E9F" w:rsidRPr="00F93E9F">
        <w:rPr>
          <w:lang w:val="ru-RU"/>
        </w:rPr>
        <w:t xml:space="preserve"> ежегодных форумов ВВУИО</w:t>
      </w:r>
      <w:r w:rsidRPr="00F93E9F">
        <w:rPr>
          <w:lang w:val="ru-RU"/>
        </w:rPr>
        <w:t>;</w:t>
      </w:r>
    </w:p>
    <w:p w:rsidR="001A2B31" w:rsidRDefault="00FC3FA2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 w:rsidRPr="00FC3FA2">
        <w:rPr>
          <w:lang w:val="ru-RU"/>
        </w:rPr>
        <w:t>2.4.2.7</w:t>
      </w:r>
      <w:r w:rsidR="001A2B31" w:rsidRPr="00FC3FA2">
        <w:rPr>
          <w:lang w:val="ru-RU"/>
        </w:rPr>
        <w:tab/>
      </w:r>
      <w:r w:rsidR="00C362AE" w:rsidRPr="007263F5">
        <w:rPr>
          <w:lang w:val="ru-RU"/>
        </w:rPr>
        <w:t>представ</w:t>
      </w:r>
      <w:r w:rsidR="008C17B3">
        <w:rPr>
          <w:lang w:val="ru-RU"/>
        </w:rPr>
        <w:t>и</w:t>
      </w:r>
      <w:r w:rsidR="00C362AE" w:rsidRPr="007263F5">
        <w:rPr>
          <w:lang w:val="ru-RU"/>
        </w:rPr>
        <w:t xml:space="preserve">ть на Форуме ВВУИО информацию о деятельности МСЭ, в частности о том, как </w:t>
      </w:r>
      <w:r w:rsidR="00C362AE" w:rsidRPr="007263F5">
        <w:rPr>
          <w:lang w:val="ru-RU"/>
        </w:rPr>
        <w:lastRenderedPageBreak/>
        <w:t xml:space="preserve">деятельность МСЭ помогает реализации </w:t>
      </w:r>
      <w:r w:rsidR="00D756B6">
        <w:rPr>
          <w:lang w:val="ru-RU"/>
        </w:rPr>
        <w:t>н</w:t>
      </w:r>
      <w:r w:rsidR="00483A2B">
        <w:rPr>
          <w:lang w:val="ru-RU"/>
        </w:rPr>
        <w:t>а</w:t>
      </w:r>
      <w:r w:rsidR="00C362AE" w:rsidRPr="007263F5">
        <w:rPr>
          <w:lang w:val="ru-RU"/>
        </w:rPr>
        <w:t xml:space="preserve">правлений деятельности ВВУИО </w:t>
      </w:r>
      <w:r w:rsidR="00C362AE" w:rsidRPr="007263F5">
        <w:rPr>
          <w:color w:val="000000"/>
          <w:lang w:val="ru-RU"/>
        </w:rPr>
        <w:t>и Повестки дня в области устойчивого развития на период до 2030 года</w:t>
      </w:r>
      <w:r>
        <w:rPr>
          <w:lang w:val="ru-RU"/>
        </w:rPr>
        <w:t>;</w:t>
      </w:r>
    </w:p>
    <w:p w:rsidR="00FC3FA2" w:rsidRPr="00CE177E" w:rsidRDefault="00E53771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>
        <w:rPr>
          <w:lang w:val="ru-RU"/>
        </w:rPr>
        <w:t>2.4.2.8</w:t>
      </w:r>
      <w:r w:rsidR="00FC3FA2" w:rsidRPr="00371932">
        <w:rPr>
          <w:lang w:val="ru-RU"/>
        </w:rPr>
        <w:tab/>
      </w:r>
      <w:r w:rsidR="00FA2E72" w:rsidRPr="00371932">
        <w:rPr>
          <w:lang w:val="ru-RU"/>
        </w:rPr>
        <w:t>работать</w:t>
      </w:r>
      <w:r w:rsidR="00FA2E72" w:rsidRPr="00FA2E72">
        <w:rPr>
          <w:lang w:val="ru-RU"/>
        </w:rPr>
        <w:t xml:space="preserve"> в тесном сотрудничестве с соответствующими организациями, </w:t>
      </w:r>
      <w:r w:rsidR="00FB6865">
        <w:rPr>
          <w:lang w:val="ru-RU"/>
        </w:rPr>
        <w:t>например</w:t>
      </w:r>
      <w:r w:rsidR="00FA2E72" w:rsidRPr="00FA2E72">
        <w:rPr>
          <w:lang w:val="ru-RU"/>
        </w:rPr>
        <w:t xml:space="preserve"> </w:t>
      </w:r>
      <w:r w:rsidR="00FA2E72" w:rsidRPr="00371932">
        <w:rPr>
          <w:lang w:val="ru-RU"/>
        </w:rPr>
        <w:t>ICANN</w:t>
      </w:r>
      <w:r w:rsidR="00FA2E72" w:rsidRPr="00FA2E72">
        <w:rPr>
          <w:lang w:val="ru-RU"/>
        </w:rPr>
        <w:t xml:space="preserve">, для дальнейшего рассмотрения и обсуждения </w:t>
      </w:r>
      <w:r w:rsidR="00D061CA">
        <w:rPr>
          <w:lang w:val="ru-RU"/>
        </w:rPr>
        <w:t xml:space="preserve">таких тем, как защита данных, </w:t>
      </w:r>
      <w:r w:rsidR="00FA2E72" w:rsidRPr="00FA2E72">
        <w:rPr>
          <w:lang w:val="ru-RU"/>
        </w:rPr>
        <w:t xml:space="preserve">следующий </w:t>
      </w:r>
      <w:r w:rsidR="00D061CA" w:rsidRPr="00371932">
        <w:rPr>
          <w:lang w:val="ru-RU"/>
        </w:rPr>
        <w:t xml:space="preserve">этап </w:t>
      </w:r>
      <w:r w:rsidR="00483A2B">
        <w:rPr>
          <w:lang w:val="ru-RU"/>
        </w:rPr>
        <w:t>внедрения</w:t>
      </w:r>
      <w:r w:rsidR="00D061CA" w:rsidRPr="00371932">
        <w:rPr>
          <w:lang w:val="ru-RU"/>
        </w:rPr>
        <w:t xml:space="preserve"> новых gTLD</w:t>
      </w:r>
      <w:r w:rsidR="00FA2E72" w:rsidRPr="00FA2E72">
        <w:rPr>
          <w:lang w:val="ru-RU"/>
        </w:rPr>
        <w:t>, использование географичес</w:t>
      </w:r>
      <w:r w:rsidR="00371932">
        <w:rPr>
          <w:lang w:val="ru-RU"/>
        </w:rPr>
        <w:t>к</w:t>
      </w:r>
      <w:r w:rsidR="002D229F">
        <w:rPr>
          <w:lang w:val="ru-RU"/>
        </w:rPr>
        <w:t xml:space="preserve">их </w:t>
      </w:r>
      <w:r w:rsidR="006F0B0C">
        <w:rPr>
          <w:lang w:val="ru-RU"/>
        </w:rPr>
        <w:t>наименований</w:t>
      </w:r>
      <w:r w:rsidR="006F0B0C" w:rsidRPr="00371932">
        <w:rPr>
          <w:lang w:val="ru-RU"/>
        </w:rPr>
        <w:t xml:space="preserve"> </w:t>
      </w:r>
      <w:r w:rsidR="002D229F">
        <w:rPr>
          <w:lang w:val="ru-RU"/>
        </w:rPr>
        <w:t>в</w:t>
      </w:r>
      <w:r w:rsidR="00FA2E72" w:rsidRPr="00FA2E72">
        <w:rPr>
          <w:lang w:val="ru-RU"/>
        </w:rPr>
        <w:t xml:space="preserve"> </w:t>
      </w:r>
      <w:r w:rsidR="006F0B0C">
        <w:rPr>
          <w:lang w:val="ru-RU"/>
        </w:rPr>
        <w:t xml:space="preserve">названиях </w:t>
      </w:r>
      <w:r w:rsidR="00371932" w:rsidRPr="00371932">
        <w:rPr>
          <w:lang w:val="ru-RU"/>
        </w:rPr>
        <w:t>доменов верхнего уровня</w:t>
      </w:r>
      <w:r w:rsidR="00371932" w:rsidRPr="00FA2E72">
        <w:rPr>
          <w:lang w:val="ru-RU"/>
        </w:rPr>
        <w:t xml:space="preserve"> </w:t>
      </w:r>
      <w:r w:rsidR="00FA2E72" w:rsidRPr="00FA2E72">
        <w:rPr>
          <w:lang w:val="ru-RU"/>
        </w:rPr>
        <w:t xml:space="preserve">и защита идентификаторов </w:t>
      </w:r>
      <w:r w:rsidR="00483A2B">
        <w:rPr>
          <w:lang w:val="ru-RU"/>
        </w:rPr>
        <w:t xml:space="preserve">межправительственных организаций </w:t>
      </w:r>
      <w:r w:rsidR="00FA2E72" w:rsidRPr="00FA2E72">
        <w:rPr>
          <w:lang w:val="ru-RU"/>
        </w:rPr>
        <w:t xml:space="preserve">и </w:t>
      </w:r>
      <w:r w:rsidR="00371932">
        <w:rPr>
          <w:lang w:val="ru-RU"/>
        </w:rPr>
        <w:t xml:space="preserve">международных </w:t>
      </w:r>
      <w:r w:rsidR="00FA2E72" w:rsidRPr="00FA2E72">
        <w:rPr>
          <w:lang w:val="ru-RU"/>
        </w:rPr>
        <w:t xml:space="preserve">НПО </w:t>
      </w:r>
      <w:r w:rsidR="00371932" w:rsidRPr="00371932">
        <w:rPr>
          <w:lang w:val="ru-RU"/>
        </w:rPr>
        <w:t>во всех gTLD</w:t>
      </w:r>
      <w:r w:rsidR="00FC3FA2" w:rsidRPr="00CE177E">
        <w:rPr>
          <w:lang w:val="ru-RU"/>
        </w:rPr>
        <w:t>.</w:t>
      </w:r>
    </w:p>
    <w:p w:rsidR="00FC3FA2" w:rsidRPr="00A33238" w:rsidRDefault="00FC3FA2" w:rsidP="007131EF">
      <w:pPr>
        <w:pStyle w:val="enumlev1"/>
        <w:rPr>
          <w:lang w:val="ru-RU"/>
        </w:rPr>
      </w:pPr>
      <w:r w:rsidRPr="00A33238">
        <w:rPr>
          <w:b/>
          <w:bCs/>
          <w:lang w:val="ru-RU"/>
        </w:rPr>
        <w:t>2.4.3</w:t>
      </w:r>
      <w:r w:rsidRPr="00A33238">
        <w:rPr>
          <w:lang w:val="ru-RU"/>
        </w:rPr>
        <w:tab/>
      </w:r>
      <w:r w:rsidR="007131EF">
        <w:rPr>
          <w:lang w:val="ru-RU"/>
        </w:rPr>
        <w:t xml:space="preserve">Членам </w:t>
      </w:r>
      <w:r w:rsidR="00483A2B">
        <w:rPr>
          <w:lang w:val="ru-RU"/>
        </w:rPr>
        <w:t xml:space="preserve">настоятельно </w:t>
      </w:r>
      <w:r w:rsidR="007131EF">
        <w:rPr>
          <w:lang w:val="ru-RU"/>
        </w:rPr>
        <w:t>рекомендуется</w:t>
      </w:r>
      <w:r w:rsidRPr="00A33238">
        <w:rPr>
          <w:lang w:val="ru-RU"/>
        </w:rPr>
        <w:t>:</w:t>
      </w:r>
    </w:p>
    <w:p w:rsidR="00FC3FA2" w:rsidRPr="00676155" w:rsidRDefault="00E53771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>
        <w:rPr>
          <w:lang w:val="ru-RU"/>
        </w:rPr>
        <w:t>2.4.3.1</w:t>
      </w:r>
      <w:r w:rsidR="00FC3FA2" w:rsidRPr="00A33238">
        <w:rPr>
          <w:lang w:val="ru-RU"/>
        </w:rPr>
        <w:tab/>
      </w:r>
      <w:r w:rsidR="00A33238" w:rsidRPr="00A33238">
        <w:rPr>
          <w:lang w:val="ru-RU"/>
        </w:rPr>
        <w:t xml:space="preserve">принять участие </w:t>
      </w:r>
      <w:r w:rsidR="00676155" w:rsidRPr="00E2532B">
        <w:rPr>
          <w:lang w:val="ru-RU"/>
        </w:rPr>
        <w:t xml:space="preserve">на самом высоком возможном уровне </w:t>
      </w:r>
      <w:r w:rsidR="00A33238" w:rsidRPr="00E2532B">
        <w:rPr>
          <w:lang w:val="ru-RU"/>
        </w:rPr>
        <w:t>в Форуме</w:t>
      </w:r>
      <w:r w:rsidR="00A33238" w:rsidRPr="00A33238">
        <w:rPr>
          <w:lang w:val="ru-RU"/>
        </w:rPr>
        <w:t xml:space="preserve"> ВВУИО 2019 года, который </w:t>
      </w:r>
      <w:r w:rsidR="00427C3E">
        <w:rPr>
          <w:lang w:val="ru-RU"/>
        </w:rPr>
        <w:t>б</w:t>
      </w:r>
      <w:r w:rsidR="00C60555">
        <w:rPr>
          <w:lang w:val="ru-RU"/>
        </w:rPr>
        <w:t>удет про</w:t>
      </w:r>
      <w:r w:rsidR="00427C3E">
        <w:rPr>
          <w:lang w:val="ru-RU"/>
        </w:rPr>
        <w:t>ходить</w:t>
      </w:r>
      <w:r w:rsidR="00A33238">
        <w:rPr>
          <w:lang w:val="ru-RU"/>
        </w:rPr>
        <w:t xml:space="preserve"> </w:t>
      </w:r>
      <w:r w:rsidR="0079218B">
        <w:rPr>
          <w:lang w:val="ru-RU"/>
        </w:rPr>
        <w:t>с 8 по 12 апреля и будет посвящен теме</w:t>
      </w:r>
      <w:r w:rsidR="00A33238" w:rsidRPr="00A33238">
        <w:rPr>
          <w:lang w:val="ru-RU"/>
        </w:rPr>
        <w:t xml:space="preserve"> </w:t>
      </w:r>
      <w:r w:rsidR="00004AB9">
        <w:rPr>
          <w:lang w:val="ru-RU"/>
        </w:rPr>
        <w:t>"</w:t>
      </w:r>
      <w:r w:rsidR="002A7269" w:rsidRPr="001611DF">
        <w:rPr>
          <w:b/>
          <w:bCs/>
          <w:lang w:val="ru-RU"/>
        </w:rPr>
        <w:t>Использование</w:t>
      </w:r>
      <w:r w:rsidR="00004AB9" w:rsidRPr="001611DF">
        <w:rPr>
          <w:b/>
          <w:bCs/>
          <w:lang w:val="ru-RU"/>
        </w:rPr>
        <w:t xml:space="preserve"> информационно-коммуникационных технологий </w:t>
      </w:r>
      <w:r w:rsidR="002A7269" w:rsidRPr="001611DF">
        <w:rPr>
          <w:b/>
          <w:bCs/>
          <w:lang w:val="ru-RU"/>
        </w:rPr>
        <w:t>для достижения</w:t>
      </w:r>
      <w:r w:rsidR="00004AB9" w:rsidRPr="001611DF">
        <w:rPr>
          <w:b/>
          <w:bCs/>
          <w:lang w:val="ru-RU"/>
        </w:rPr>
        <w:t xml:space="preserve"> Целей в о</w:t>
      </w:r>
      <w:r w:rsidR="00052834" w:rsidRPr="001611DF">
        <w:rPr>
          <w:b/>
          <w:bCs/>
          <w:lang w:val="ru-RU"/>
        </w:rPr>
        <w:t>бласти устойчивого развития</w:t>
      </w:r>
      <w:r w:rsidR="00004AB9">
        <w:rPr>
          <w:lang w:val="ru-RU"/>
        </w:rPr>
        <w:t>"</w:t>
      </w:r>
      <w:r w:rsidR="00A33238" w:rsidRPr="00A33238">
        <w:rPr>
          <w:lang w:val="ru-RU"/>
        </w:rPr>
        <w:t xml:space="preserve">, </w:t>
      </w:r>
      <w:r w:rsidR="00676155">
        <w:rPr>
          <w:lang w:val="ru-RU"/>
        </w:rPr>
        <w:t xml:space="preserve">чтобы </w:t>
      </w:r>
      <w:r w:rsidR="00676155" w:rsidRPr="00D70680">
        <w:rPr>
          <w:lang w:val="ru-RU"/>
        </w:rPr>
        <w:t>способствовать</w:t>
      </w:r>
      <w:r w:rsidR="00A33238" w:rsidRPr="00D70680">
        <w:rPr>
          <w:lang w:val="ru-RU"/>
        </w:rPr>
        <w:t xml:space="preserve"> </w:t>
      </w:r>
      <w:r w:rsidR="00676155" w:rsidRPr="00D70680">
        <w:rPr>
          <w:lang w:val="ru-RU"/>
        </w:rPr>
        <w:t>соблюдению формата высшего</w:t>
      </w:r>
      <w:r w:rsidR="00A33238" w:rsidRPr="00D70680">
        <w:rPr>
          <w:lang w:val="ru-RU"/>
        </w:rPr>
        <w:t xml:space="preserve"> уровня </w:t>
      </w:r>
      <w:r w:rsidR="00676155" w:rsidRPr="00D70680">
        <w:rPr>
          <w:lang w:val="ru-RU"/>
        </w:rPr>
        <w:t>и</w:t>
      </w:r>
      <w:r w:rsidR="00676155">
        <w:rPr>
          <w:lang w:val="ru-RU"/>
        </w:rPr>
        <w:t xml:space="preserve"> подчеркнуть</w:t>
      </w:r>
      <w:r w:rsidR="00A33238" w:rsidRPr="00A33238">
        <w:rPr>
          <w:lang w:val="ru-RU"/>
        </w:rPr>
        <w:t xml:space="preserve"> </w:t>
      </w:r>
      <w:r w:rsidR="00676155">
        <w:rPr>
          <w:lang w:val="ru-RU"/>
        </w:rPr>
        <w:t>решающую</w:t>
      </w:r>
      <w:r w:rsidR="00A33238" w:rsidRPr="00A33238">
        <w:rPr>
          <w:lang w:val="ru-RU"/>
        </w:rPr>
        <w:t xml:space="preserve"> рол</w:t>
      </w:r>
      <w:r w:rsidR="00676155">
        <w:rPr>
          <w:lang w:val="ru-RU"/>
        </w:rPr>
        <w:t>ь</w:t>
      </w:r>
      <w:r w:rsidR="00A33238" w:rsidRPr="00A33238">
        <w:rPr>
          <w:lang w:val="ru-RU"/>
        </w:rPr>
        <w:t xml:space="preserve"> </w:t>
      </w:r>
      <w:r w:rsidR="00676155">
        <w:rPr>
          <w:lang w:val="ru-RU"/>
        </w:rPr>
        <w:t>ИКТ/</w:t>
      </w:r>
      <w:r w:rsidR="00676155" w:rsidRPr="00676155">
        <w:rPr>
          <w:lang w:val="ru-RU"/>
        </w:rPr>
        <w:t xml:space="preserve">направлений деятельности ВВУИО в </w:t>
      </w:r>
      <w:r w:rsidR="00821331">
        <w:rPr>
          <w:lang w:val="ru-RU"/>
        </w:rPr>
        <w:t>достижении</w:t>
      </w:r>
      <w:r w:rsidR="00676155" w:rsidRPr="00676155">
        <w:rPr>
          <w:lang w:val="ru-RU"/>
        </w:rPr>
        <w:t xml:space="preserve"> ЦУР</w:t>
      </w:r>
      <w:r w:rsidR="00FC3FA2" w:rsidRPr="00676155">
        <w:rPr>
          <w:lang w:val="ru-RU"/>
        </w:rPr>
        <w:t>;</w:t>
      </w:r>
    </w:p>
    <w:p w:rsidR="00FC3FA2" w:rsidRPr="002A7269" w:rsidRDefault="00E53771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>
        <w:rPr>
          <w:lang w:val="ru-RU"/>
        </w:rPr>
        <w:t>2.4.3.2</w:t>
      </w:r>
      <w:r w:rsidR="00FC3FA2" w:rsidRPr="002A7269">
        <w:rPr>
          <w:lang w:val="ru-RU"/>
        </w:rPr>
        <w:tab/>
      </w:r>
      <w:r w:rsidR="002A7269" w:rsidRPr="002A7269">
        <w:rPr>
          <w:lang w:val="ru-RU"/>
        </w:rPr>
        <w:t xml:space="preserve">определить университеты и группы молодых программистов для участия в хакатоне под названием </w:t>
      </w:r>
      <w:r w:rsidR="002A7269">
        <w:rPr>
          <w:lang w:val="ru-RU"/>
        </w:rPr>
        <w:t>"</w:t>
      </w:r>
      <w:r w:rsidR="002A7269" w:rsidRPr="008952A5">
        <w:rPr>
          <w:b/>
          <w:bCs/>
          <w:lang w:val="ru-RU"/>
        </w:rPr>
        <w:t xml:space="preserve">Поиск решений для </w:t>
      </w:r>
      <w:r w:rsidR="002A7269" w:rsidRPr="008952A5">
        <w:rPr>
          <w:b/>
          <w:bCs/>
          <w:lang w:val="ru-RU"/>
        </w:rPr>
        <w:lastRenderedPageBreak/>
        <w:t>образования и обеспечения источников средств к существованию на протяжении всей жизни</w:t>
      </w:r>
      <w:r w:rsidR="002A7269">
        <w:rPr>
          <w:lang w:val="ru-RU"/>
        </w:rPr>
        <w:t>"</w:t>
      </w:r>
      <w:r w:rsidR="002A7269" w:rsidRPr="002A7269">
        <w:rPr>
          <w:lang w:val="ru-RU"/>
        </w:rPr>
        <w:t xml:space="preserve">, который </w:t>
      </w:r>
      <w:r w:rsidR="00A16C07">
        <w:rPr>
          <w:lang w:val="ru-RU"/>
        </w:rPr>
        <w:t>пройдет</w:t>
      </w:r>
      <w:r w:rsidR="002A7269" w:rsidRPr="002A7269">
        <w:rPr>
          <w:lang w:val="ru-RU"/>
        </w:rPr>
        <w:t xml:space="preserve"> во время Форума ВВУИО 2019 года, и, если возможно, спонсировать их участие в хакатоне</w:t>
      </w:r>
      <w:r w:rsidR="00FC3FA2" w:rsidRPr="002A7269">
        <w:rPr>
          <w:lang w:val="ru-RU"/>
        </w:rPr>
        <w:t xml:space="preserve">; </w:t>
      </w:r>
    </w:p>
    <w:p w:rsidR="00FC3FA2" w:rsidRPr="00204051" w:rsidRDefault="00E53771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>
        <w:rPr>
          <w:lang w:val="ru-RU"/>
        </w:rPr>
        <w:t>2.4.3.3</w:t>
      </w:r>
      <w:r w:rsidR="00FC3FA2" w:rsidRPr="00D50E55">
        <w:rPr>
          <w:lang w:val="ru-RU"/>
        </w:rPr>
        <w:tab/>
      </w:r>
      <w:r w:rsidR="00D50E55" w:rsidRPr="008E78BA">
        <w:rPr>
          <w:lang w:val="ru-RU"/>
        </w:rPr>
        <w:t>вн</w:t>
      </w:r>
      <w:r w:rsidR="000D727C">
        <w:rPr>
          <w:lang w:val="ru-RU"/>
        </w:rPr>
        <w:t>ести</w:t>
      </w:r>
      <w:r w:rsidR="00D50E55" w:rsidRPr="008E78BA">
        <w:rPr>
          <w:lang w:val="ru-RU"/>
        </w:rPr>
        <w:t xml:space="preserve"> взносы в Целевой фонд ВВУИО, чтобы покрыть текущие затраты</w:t>
      </w:r>
      <w:r w:rsidR="008E78BA" w:rsidRPr="008E78BA">
        <w:rPr>
          <w:lang w:val="ru-RU"/>
        </w:rPr>
        <w:t xml:space="preserve"> </w:t>
      </w:r>
      <w:r w:rsidR="00D50E55" w:rsidRPr="008E78BA">
        <w:rPr>
          <w:lang w:val="ru-RU"/>
        </w:rPr>
        <w:t xml:space="preserve">на </w:t>
      </w:r>
      <w:r w:rsidR="005751C7" w:rsidRPr="008E78BA">
        <w:rPr>
          <w:lang w:val="ru-RU"/>
        </w:rPr>
        <w:t>организацию Форума</w:t>
      </w:r>
      <w:r w:rsidR="005751C7" w:rsidRPr="00204051">
        <w:rPr>
          <w:lang w:val="ru-RU"/>
        </w:rPr>
        <w:t xml:space="preserve"> </w:t>
      </w:r>
      <w:r w:rsidR="005751C7" w:rsidRPr="008E78BA">
        <w:rPr>
          <w:lang w:val="ru-RU"/>
        </w:rPr>
        <w:t>ВВУИО</w:t>
      </w:r>
      <w:r w:rsidR="005751C7" w:rsidRPr="00204051">
        <w:rPr>
          <w:lang w:val="ru-RU"/>
        </w:rPr>
        <w:t>,</w:t>
      </w:r>
      <w:r w:rsidR="00D50E55" w:rsidRPr="00204051">
        <w:rPr>
          <w:lang w:val="ru-RU"/>
        </w:rPr>
        <w:t xml:space="preserve"> </w:t>
      </w:r>
      <w:r w:rsidR="00D50E55" w:rsidRPr="008E78BA">
        <w:rPr>
          <w:lang w:val="ru-RU"/>
        </w:rPr>
        <w:t>в</w:t>
      </w:r>
      <w:r w:rsidR="00D50E55" w:rsidRPr="00204051">
        <w:rPr>
          <w:lang w:val="ru-RU"/>
        </w:rPr>
        <w:t xml:space="preserve"> </w:t>
      </w:r>
      <w:r w:rsidR="00D50E55" w:rsidRPr="008E78BA">
        <w:rPr>
          <w:lang w:val="ru-RU"/>
        </w:rPr>
        <w:t>том</w:t>
      </w:r>
      <w:r w:rsidR="00D50E55" w:rsidRPr="00204051">
        <w:rPr>
          <w:lang w:val="ru-RU"/>
        </w:rPr>
        <w:t xml:space="preserve"> </w:t>
      </w:r>
      <w:r w:rsidR="00D50E55" w:rsidRPr="008E78BA">
        <w:rPr>
          <w:lang w:val="ru-RU"/>
        </w:rPr>
        <w:t>числе</w:t>
      </w:r>
      <w:r w:rsidR="00D50E55" w:rsidRPr="00204051">
        <w:rPr>
          <w:lang w:val="ru-RU"/>
        </w:rPr>
        <w:t xml:space="preserve"> </w:t>
      </w:r>
      <w:r w:rsidR="00D50E55" w:rsidRPr="008E78BA">
        <w:rPr>
          <w:lang w:val="ru-RU"/>
        </w:rPr>
        <w:t>на</w:t>
      </w:r>
      <w:r w:rsidR="00D50E55" w:rsidRPr="00204051">
        <w:rPr>
          <w:lang w:val="ru-RU"/>
        </w:rPr>
        <w:t xml:space="preserve"> </w:t>
      </w:r>
      <w:r w:rsidR="00D50E55" w:rsidRPr="008E78BA">
        <w:rPr>
          <w:lang w:val="ru-RU"/>
        </w:rPr>
        <w:t>устный</w:t>
      </w:r>
      <w:r w:rsidR="00D50E55" w:rsidRPr="00204051">
        <w:rPr>
          <w:lang w:val="ru-RU"/>
        </w:rPr>
        <w:t xml:space="preserve"> </w:t>
      </w:r>
      <w:r w:rsidR="00D50E55" w:rsidRPr="008E78BA">
        <w:rPr>
          <w:lang w:val="ru-RU"/>
        </w:rPr>
        <w:t>перевод</w:t>
      </w:r>
      <w:r w:rsidR="00D50E55" w:rsidRPr="00204051">
        <w:rPr>
          <w:lang w:val="ru-RU"/>
        </w:rPr>
        <w:t>,</w:t>
      </w:r>
      <w:r w:rsidR="005751C7" w:rsidRPr="00204051">
        <w:rPr>
          <w:lang w:val="ru-RU"/>
        </w:rPr>
        <w:t xml:space="preserve"> </w:t>
      </w:r>
      <w:r w:rsidR="000D727C">
        <w:rPr>
          <w:lang w:val="ru-RU"/>
        </w:rPr>
        <w:t xml:space="preserve">изучив </w:t>
      </w:r>
      <w:r w:rsidR="005751C7" w:rsidRPr="008E78BA">
        <w:rPr>
          <w:lang w:val="ru-RU"/>
        </w:rPr>
        <w:t>предл</w:t>
      </w:r>
      <w:r w:rsidR="009A401E">
        <w:rPr>
          <w:lang w:val="ru-RU"/>
        </w:rPr>
        <w:t xml:space="preserve">агаемые </w:t>
      </w:r>
      <w:r w:rsidR="005751C7" w:rsidRPr="008E78BA">
        <w:rPr>
          <w:lang w:val="ru-RU"/>
        </w:rPr>
        <w:t>Секретариатом</w:t>
      </w:r>
      <w:r w:rsidR="000D727C">
        <w:rPr>
          <w:lang w:val="ru-RU"/>
        </w:rPr>
        <w:t xml:space="preserve"> партнерские пакеты</w:t>
      </w:r>
      <w:r w:rsidR="00FC3FA2" w:rsidRPr="00204051">
        <w:rPr>
          <w:lang w:val="ru-RU"/>
        </w:rPr>
        <w:t>.</w:t>
      </w:r>
    </w:p>
    <w:p w:rsidR="001A2B31" w:rsidRPr="007263F5" w:rsidRDefault="003B72B9" w:rsidP="003B72B9">
      <w:pPr>
        <w:pStyle w:val="Heading2"/>
        <w:rPr>
          <w:lang w:val="ru-RU"/>
        </w:rPr>
      </w:pPr>
      <w:r>
        <w:rPr>
          <w:lang w:val="ru-RU"/>
        </w:rPr>
        <w:t>2.5</w:t>
      </w:r>
      <w:r w:rsidR="001A2B31" w:rsidRPr="007263F5">
        <w:rPr>
          <w:lang w:val="ru-RU"/>
        </w:rPr>
        <w:tab/>
      </w:r>
      <w:r w:rsidR="00681C3F" w:rsidRPr="007263F5">
        <w:rPr>
          <w:lang w:val="ru-RU"/>
        </w:rPr>
        <w:t>Региональная деятельность по выполнению решений ВВУИО</w:t>
      </w:r>
    </w:p>
    <w:p w:rsidR="001A2B31" w:rsidRPr="007263F5" w:rsidRDefault="003B72B9" w:rsidP="009A401E">
      <w:pPr>
        <w:pStyle w:val="enumlev1"/>
        <w:rPr>
          <w:lang w:val="ru-RU"/>
        </w:rPr>
      </w:pPr>
      <w:r w:rsidRPr="003B72B9">
        <w:rPr>
          <w:b/>
          <w:bCs/>
          <w:lang w:val="ru-RU"/>
        </w:rPr>
        <w:t>2.5.1</w:t>
      </w:r>
      <w:r w:rsidR="001A2B31" w:rsidRPr="007263F5">
        <w:rPr>
          <w:lang w:val="ru-RU"/>
        </w:rPr>
        <w:tab/>
      </w:r>
      <w:r w:rsidR="009A401E">
        <w:rPr>
          <w:lang w:val="ru-RU"/>
        </w:rPr>
        <w:t xml:space="preserve">Секретариату была адресована просьба </w:t>
      </w:r>
      <w:r w:rsidR="00681C3F" w:rsidRPr="007263F5">
        <w:rPr>
          <w:lang w:val="ru-RU"/>
        </w:rPr>
        <w:t>подготовить предложение</w:t>
      </w:r>
      <w:r w:rsidR="00EA6189" w:rsidRPr="007263F5">
        <w:rPr>
          <w:lang w:val="ru-RU"/>
        </w:rPr>
        <w:t xml:space="preserve"> об укреплении </w:t>
      </w:r>
      <w:r w:rsidRPr="007263F5">
        <w:rPr>
          <w:lang w:val="ru-RU"/>
        </w:rPr>
        <w:t>процесса выполнения решений ВВУИО и Повестки дня в области устойчивого развития на период до 2030 года</w:t>
      </w:r>
      <w:r>
        <w:rPr>
          <w:lang w:val="ru-RU"/>
        </w:rPr>
        <w:t xml:space="preserve"> в сотрудничестве с</w:t>
      </w:r>
      <w:r w:rsidR="00EA6189" w:rsidRPr="007263F5">
        <w:rPr>
          <w:lang w:val="ru-RU"/>
        </w:rPr>
        <w:t xml:space="preserve"> региональны</w:t>
      </w:r>
      <w:r>
        <w:rPr>
          <w:lang w:val="ru-RU"/>
        </w:rPr>
        <w:t>ми</w:t>
      </w:r>
      <w:r w:rsidR="00EA6189" w:rsidRPr="007263F5">
        <w:rPr>
          <w:lang w:val="ru-RU"/>
        </w:rPr>
        <w:t>/зональны</w:t>
      </w:r>
      <w:r>
        <w:rPr>
          <w:lang w:val="ru-RU"/>
        </w:rPr>
        <w:t>ми</w:t>
      </w:r>
      <w:r w:rsidR="00EA6189" w:rsidRPr="007263F5">
        <w:rPr>
          <w:lang w:val="ru-RU"/>
        </w:rPr>
        <w:t xml:space="preserve"> отделения</w:t>
      </w:r>
      <w:r>
        <w:rPr>
          <w:lang w:val="ru-RU"/>
        </w:rPr>
        <w:t>ми</w:t>
      </w:r>
      <w:r w:rsidR="00EA6189" w:rsidRPr="007263F5">
        <w:rPr>
          <w:lang w:val="ru-RU"/>
        </w:rPr>
        <w:t xml:space="preserve"> и совместно с соответствующими региональ</w:t>
      </w:r>
      <w:r>
        <w:rPr>
          <w:lang w:val="ru-RU"/>
        </w:rPr>
        <w:t>ными организациями электросвязи,</w:t>
      </w:r>
      <w:r w:rsidR="00EA6189" w:rsidRPr="007263F5">
        <w:rPr>
          <w:lang w:val="ru-RU"/>
        </w:rPr>
        <w:t xml:space="preserve"> экономическими региональными комиссиями ООН и Группами ООН по вопросам регионального развития, а также со всеми учреждениями ООН (в частности, содействующими организациями по н</w:t>
      </w:r>
      <w:r w:rsidR="00DF6111">
        <w:rPr>
          <w:lang w:val="ru-RU"/>
        </w:rPr>
        <w:t>аправлениям деятельности ВВУИО)</w:t>
      </w:r>
      <w:r w:rsidR="00EA6189" w:rsidRPr="007263F5">
        <w:rPr>
          <w:lang w:val="ru-RU"/>
        </w:rPr>
        <w:t xml:space="preserve"> </w:t>
      </w:r>
      <w:r w:rsidR="00C60ED5" w:rsidRPr="007263F5">
        <w:rPr>
          <w:lang w:val="ru-RU"/>
        </w:rPr>
        <w:t xml:space="preserve">для </w:t>
      </w:r>
      <w:r w:rsidR="00C60ED5" w:rsidRPr="007263F5">
        <w:rPr>
          <w:color w:val="000000"/>
          <w:lang w:val="ru-RU"/>
        </w:rPr>
        <w:t>решения следующих задач:</w:t>
      </w:r>
    </w:p>
    <w:p w:rsidR="001A2B31" w:rsidRPr="007263F5" w:rsidRDefault="003B72B9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>
        <w:rPr>
          <w:lang w:val="ru-RU"/>
        </w:rPr>
        <w:t>2.5.1.1</w:t>
      </w:r>
      <w:r w:rsidR="001A2B31" w:rsidRPr="007263F5">
        <w:rPr>
          <w:lang w:val="ru-RU"/>
        </w:rPr>
        <w:tab/>
      </w:r>
      <w:r w:rsidR="00535037" w:rsidRPr="007263F5">
        <w:rPr>
          <w:lang w:val="ru-RU"/>
        </w:rPr>
        <w:t>содейств</w:t>
      </w:r>
      <w:r w:rsidR="008F7A35" w:rsidRPr="007263F5">
        <w:rPr>
          <w:lang w:val="ru-RU"/>
        </w:rPr>
        <w:t>ие</w:t>
      </w:r>
      <w:r w:rsidR="00535037" w:rsidRPr="007263F5">
        <w:rPr>
          <w:lang w:val="ru-RU"/>
        </w:rPr>
        <w:t xml:space="preserve"> </w:t>
      </w:r>
      <w:r w:rsidR="00C60ED5" w:rsidRPr="007263F5">
        <w:rPr>
          <w:lang w:val="ru-RU"/>
        </w:rPr>
        <w:t>согласовани</w:t>
      </w:r>
      <w:r w:rsidR="00535037" w:rsidRPr="007263F5">
        <w:rPr>
          <w:lang w:val="ru-RU"/>
        </w:rPr>
        <w:t>ю</w:t>
      </w:r>
      <w:r w:rsidR="00C60ED5" w:rsidRPr="007263F5">
        <w:rPr>
          <w:lang w:val="ru-RU"/>
        </w:rPr>
        <w:t xml:space="preserve"> процессов ВВУИО и ЦУР</w:t>
      </w:r>
      <w:r w:rsidR="001A2B31" w:rsidRPr="007263F5">
        <w:rPr>
          <w:lang w:val="ru-RU"/>
        </w:rPr>
        <w:t xml:space="preserve">; </w:t>
      </w:r>
    </w:p>
    <w:p w:rsidR="001A2B31" w:rsidRPr="007263F5" w:rsidRDefault="003B72B9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>
        <w:rPr>
          <w:lang w:val="ru-RU"/>
        </w:rPr>
        <w:t>2.5.1.2</w:t>
      </w:r>
      <w:r w:rsidR="001A2B31" w:rsidRPr="007263F5">
        <w:rPr>
          <w:lang w:val="ru-RU"/>
        </w:rPr>
        <w:tab/>
      </w:r>
      <w:r w:rsidR="002B33EF">
        <w:rPr>
          <w:lang w:val="ru-RU"/>
        </w:rPr>
        <w:t>активизация</w:t>
      </w:r>
      <w:r w:rsidR="00535037" w:rsidRPr="007263F5">
        <w:rPr>
          <w:lang w:val="ru-RU"/>
        </w:rPr>
        <w:t xml:space="preserve"> </w:t>
      </w:r>
      <w:r w:rsidR="002064D4" w:rsidRPr="007263F5">
        <w:rPr>
          <w:color w:val="000000"/>
          <w:lang w:val="ru-RU"/>
        </w:rPr>
        <w:t>осуществлени</w:t>
      </w:r>
      <w:r w:rsidR="008F7A35" w:rsidRPr="007263F5">
        <w:rPr>
          <w:color w:val="000000"/>
          <w:lang w:val="ru-RU"/>
        </w:rPr>
        <w:t>я</w:t>
      </w:r>
      <w:r w:rsidR="002064D4" w:rsidRPr="007263F5">
        <w:rPr>
          <w:color w:val="000000"/>
          <w:lang w:val="ru-RU"/>
        </w:rPr>
        <w:t xml:space="preserve"> видов деятельности по использованию ИКТ для </w:t>
      </w:r>
      <w:r w:rsidR="002064D4" w:rsidRPr="007263F5">
        <w:rPr>
          <w:color w:val="000000"/>
          <w:lang w:val="ru-RU"/>
        </w:rPr>
        <w:lastRenderedPageBreak/>
        <w:t>достижения ЦУР на основе подхода "</w:t>
      </w:r>
      <w:r w:rsidR="002064D4" w:rsidRPr="0035716B">
        <w:rPr>
          <w:i/>
          <w:iCs/>
          <w:color w:val="000000"/>
          <w:lang w:val="ru-RU"/>
        </w:rPr>
        <w:t>Единство действий ООН</w:t>
      </w:r>
      <w:r w:rsidR="002064D4" w:rsidRPr="007263F5">
        <w:rPr>
          <w:color w:val="000000"/>
          <w:lang w:val="ru-RU"/>
        </w:rPr>
        <w:t>";</w:t>
      </w:r>
    </w:p>
    <w:p w:rsidR="001A2B31" w:rsidRDefault="003B72B9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>
        <w:rPr>
          <w:lang w:val="ru-RU"/>
        </w:rPr>
        <w:t>2.5.1.3</w:t>
      </w:r>
      <w:r w:rsidR="001A2B31" w:rsidRPr="007263F5">
        <w:rPr>
          <w:lang w:val="ru-RU"/>
        </w:rPr>
        <w:tab/>
      </w:r>
      <w:r w:rsidR="00116157">
        <w:rPr>
          <w:lang w:val="ru-RU"/>
        </w:rPr>
        <w:t xml:space="preserve">изучение стратегий </w:t>
      </w:r>
      <w:r w:rsidR="00116157" w:rsidRPr="00800431">
        <w:rPr>
          <w:lang w:val="ru-RU"/>
        </w:rPr>
        <w:t xml:space="preserve">взаимодействия </w:t>
      </w:r>
      <w:r w:rsidR="00086811">
        <w:rPr>
          <w:lang w:val="ru-RU"/>
        </w:rPr>
        <w:t>с</w:t>
      </w:r>
      <w:r w:rsidR="00116157" w:rsidRPr="00800431">
        <w:rPr>
          <w:lang w:val="ru-RU"/>
        </w:rPr>
        <w:t xml:space="preserve"> </w:t>
      </w:r>
      <w:r w:rsidR="002064D4" w:rsidRPr="00800431">
        <w:rPr>
          <w:color w:val="000000"/>
          <w:lang w:val="ru-RU"/>
        </w:rPr>
        <w:t>Рамочн</w:t>
      </w:r>
      <w:r w:rsidR="009D274C" w:rsidRPr="00800431">
        <w:rPr>
          <w:color w:val="000000"/>
          <w:lang w:val="ru-RU"/>
        </w:rPr>
        <w:t>ой</w:t>
      </w:r>
      <w:r w:rsidR="002064D4" w:rsidRPr="007263F5">
        <w:rPr>
          <w:color w:val="000000"/>
          <w:lang w:val="ru-RU"/>
        </w:rPr>
        <w:t xml:space="preserve"> программ</w:t>
      </w:r>
      <w:r w:rsidR="00086811">
        <w:rPr>
          <w:color w:val="000000"/>
          <w:lang w:val="ru-RU"/>
        </w:rPr>
        <w:t>ой</w:t>
      </w:r>
      <w:r w:rsidR="002064D4" w:rsidRPr="007263F5">
        <w:rPr>
          <w:color w:val="000000"/>
          <w:lang w:val="ru-RU"/>
        </w:rPr>
        <w:t xml:space="preserve"> ООН по оказанию помощи в целях развития</w:t>
      </w:r>
      <w:r w:rsidR="001A2B31" w:rsidRPr="007263F5">
        <w:rPr>
          <w:lang w:val="ru-RU"/>
        </w:rPr>
        <w:t xml:space="preserve">, </w:t>
      </w:r>
      <w:r w:rsidR="009D274C" w:rsidRPr="007263F5">
        <w:rPr>
          <w:color w:val="000000"/>
          <w:lang w:val="ru-RU"/>
        </w:rPr>
        <w:t>реализаци</w:t>
      </w:r>
      <w:r w:rsidR="00086811">
        <w:rPr>
          <w:color w:val="000000"/>
          <w:lang w:val="ru-RU"/>
        </w:rPr>
        <w:t>я</w:t>
      </w:r>
      <w:r w:rsidR="009D274C" w:rsidRPr="007263F5">
        <w:rPr>
          <w:color w:val="000000"/>
          <w:lang w:val="ru-RU"/>
        </w:rPr>
        <w:t xml:space="preserve"> межучрежденческих проектов и проектов с участием многих заинтересованных сторон</w:t>
      </w:r>
      <w:r w:rsidR="001A2B31" w:rsidRPr="007263F5">
        <w:rPr>
          <w:lang w:val="ru-RU"/>
        </w:rPr>
        <w:t xml:space="preserve">, </w:t>
      </w:r>
      <w:r w:rsidR="00800431">
        <w:rPr>
          <w:lang w:val="ru-RU"/>
        </w:rPr>
        <w:t xml:space="preserve">а также </w:t>
      </w:r>
      <w:r w:rsidR="008F7A35" w:rsidRPr="007263F5">
        <w:rPr>
          <w:color w:val="000000"/>
          <w:lang w:val="ru-RU"/>
        </w:rPr>
        <w:t>укреплени</w:t>
      </w:r>
      <w:r w:rsidR="00086811">
        <w:rPr>
          <w:color w:val="000000"/>
          <w:lang w:val="ru-RU"/>
        </w:rPr>
        <w:t>е</w:t>
      </w:r>
      <w:r w:rsidR="008F7A35" w:rsidRPr="007263F5">
        <w:rPr>
          <w:color w:val="000000"/>
          <w:lang w:val="ru-RU"/>
        </w:rPr>
        <w:t xml:space="preserve"> регионального вклада в Форум ВВУИО, награды ВВУИО и аналитическ</w:t>
      </w:r>
      <w:r w:rsidR="00086811">
        <w:rPr>
          <w:color w:val="000000"/>
          <w:lang w:val="ru-RU"/>
        </w:rPr>
        <w:t>ую</w:t>
      </w:r>
      <w:r w:rsidR="008F7A35" w:rsidRPr="007263F5">
        <w:rPr>
          <w:color w:val="000000"/>
          <w:lang w:val="ru-RU"/>
        </w:rPr>
        <w:t xml:space="preserve"> баз</w:t>
      </w:r>
      <w:r w:rsidR="00086811">
        <w:rPr>
          <w:color w:val="000000"/>
          <w:lang w:val="ru-RU"/>
        </w:rPr>
        <w:t>у</w:t>
      </w:r>
      <w:r w:rsidR="008F7A35" w:rsidRPr="007263F5">
        <w:rPr>
          <w:color w:val="000000"/>
          <w:lang w:val="ru-RU"/>
        </w:rPr>
        <w:t xml:space="preserve"> ВВУИО</w:t>
      </w:r>
      <w:r>
        <w:rPr>
          <w:lang w:val="ru-RU"/>
        </w:rPr>
        <w:t>;</w:t>
      </w:r>
    </w:p>
    <w:p w:rsidR="003B72B9" w:rsidRPr="00EB515F" w:rsidRDefault="003B72B9" w:rsidP="00062525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 w:rsidRPr="00F9441A">
        <w:rPr>
          <w:lang w:val="ru-RU"/>
        </w:rPr>
        <w:t>2.5</w:t>
      </w:r>
      <w:r w:rsidR="00E53771">
        <w:rPr>
          <w:lang w:val="ru-RU"/>
        </w:rPr>
        <w:t>.1.4</w:t>
      </w:r>
      <w:r w:rsidRPr="007963A2">
        <w:rPr>
          <w:lang w:val="ru-RU"/>
        </w:rPr>
        <w:tab/>
      </w:r>
      <w:r w:rsidR="007963A2" w:rsidRPr="007963A2">
        <w:rPr>
          <w:lang w:val="ru-RU"/>
        </w:rPr>
        <w:t xml:space="preserve">в соответствии с </w:t>
      </w:r>
      <w:hyperlink r:id="rId15" w:history="1">
        <w:r w:rsidR="00F9441A">
          <w:rPr>
            <w:rStyle w:val="Hyperlink"/>
            <w:rFonts w:asciiTheme="minorHAnsi" w:hAnsiTheme="minorHAnsi" w:cstheme="minorHAnsi"/>
            <w:lang w:val="ru-RU"/>
          </w:rPr>
          <w:t>Резолюци</w:t>
        </w:r>
        <w:r w:rsidR="000D256A">
          <w:rPr>
            <w:rStyle w:val="Hyperlink"/>
            <w:rFonts w:asciiTheme="minorHAnsi" w:hAnsiTheme="minorHAnsi" w:cstheme="minorHAnsi"/>
            <w:lang w:val="ru-RU"/>
          </w:rPr>
          <w:t>ей</w:t>
        </w:r>
        <w:r w:rsidR="00F9441A">
          <w:rPr>
            <w:rStyle w:val="Hyperlink"/>
            <w:rFonts w:asciiTheme="minorHAnsi" w:hAnsiTheme="minorHAnsi" w:cstheme="minorHAnsi"/>
            <w:lang w:val="ru-RU"/>
          </w:rPr>
          <w:t xml:space="preserve"> </w:t>
        </w:r>
        <w:r w:rsidR="00E86A23" w:rsidRPr="00E86A23">
          <w:rPr>
            <w:rStyle w:val="Hyperlink"/>
            <w:rFonts w:asciiTheme="minorHAnsi" w:hAnsiTheme="minorHAnsi" w:cstheme="minorHAnsi"/>
            <w:lang w:val="ru-RU"/>
          </w:rPr>
          <w:t>140 (</w:t>
        </w:r>
        <w:r w:rsidR="00F9441A">
          <w:rPr>
            <w:rStyle w:val="Hyperlink"/>
            <w:rFonts w:asciiTheme="minorHAnsi" w:hAnsiTheme="minorHAnsi" w:cstheme="minorHAnsi"/>
            <w:lang w:val="ru-RU"/>
          </w:rPr>
          <w:t>Пересм</w:t>
        </w:r>
        <w:r w:rsidR="00E86A23" w:rsidRPr="00E86A23">
          <w:rPr>
            <w:rStyle w:val="Hyperlink"/>
            <w:rFonts w:asciiTheme="minorHAnsi" w:hAnsiTheme="minorHAnsi" w:cstheme="minorHAnsi"/>
            <w:lang w:val="ru-RU"/>
          </w:rPr>
          <w:t xml:space="preserve">. </w:t>
        </w:r>
        <w:r w:rsidR="00F9441A">
          <w:rPr>
            <w:rStyle w:val="Hyperlink"/>
            <w:rFonts w:asciiTheme="minorHAnsi" w:hAnsiTheme="minorHAnsi" w:cstheme="minorHAnsi"/>
            <w:lang w:val="ru-RU"/>
          </w:rPr>
          <w:t>Дубай</w:t>
        </w:r>
        <w:r w:rsidR="00E86A23" w:rsidRPr="00E86A23">
          <w:rPr>
            <w:rStyle w:val="Hyperlink"/>
            <w:rFonts w:asciiTheme="minorHAnsi" w:hAnsiTheme="minorHAnsi" w:cstheme="minorHAnsi"/>
            <w:lang w:val="ru-RU"/>
          </w:rPr>
          <w:t>, 2018</w:t>
        </w:r>
      </w:hyperlink>
      <w:r w:rsidR="00F9441A">
        <w:rPr>
          <w:rStyle w:val="Hyperlink"/>
          <w:rFonts w:asciiTheme="minorHAnsi" w:hAnsiTheme="minorHAnsi" w:cstheme="minorHAnsi"/>
          <w:lang w:val="ru-RU"/>
        </w:rPr>
        <w:t xml:space="preserve"> г.</w:t>
      </w:r>
      <w:r w:rsidR="00E86A23" w:rsidRPr="00E86A23">
        <w:rPr>
          <w:rStyle w:val="Hyperlink"/>
          <w:rFonts w:asciiTheme="minorHAnsi" w:hAnsiTheme="minorHAnsi" w:cstheme="minorHAnsi"/>
          <w:lang w:val="ru-RU"/>
        </w:rPr>
        <w:t>)</w:t>
      </w:r>
      <w:r w:rsidR="00F9441A">
        <w:rPr>
          <w:rStyle w:val="Hyperlink"/>
          <w:rFonts w:asciiTheme="minorHAnsi" w:hAnsiTheme="minorHAnsi" w:cstheme="minorHAnsi"/>
          <w:lang w:val="ru-RU"/>
        </w:rPr>
        <w:t xml:space="preserve"> П</w:t>
      </w:r>
      <w:r w:rsidR="00062525">
        <w:rPr>
          <w:rStyle w:val="Hyperlink"/>
          <w:rFonts w:asciiTheme="minorHAnsi" w:hAnsiTheme="minorHAnsi" w:cstheme="minorHAnsi"/>
          <w:lang w:val="ru-RU"/>
        </w:rPr>
        <w:t>К-18</w:t>
      </w:r>
      <w:r w:rsidR="00FA1CEF" w:rsidRPr="007963A2">
        <w:rPr>
          <w:lang w:val="ru-RU"/>
        </w:rPr>
        <w:t xml:space="preserve"> </w:t>
      </w:r>
      <w:r w:rsidR="005A25BF">
        <w:rPr>
          <w:lang w:val="ru-RU"/>
        </w:rPr>
        <w:t>обеспеч</w:t>
      </w:r>
      <w:r w:rsidR="00AE2A73">
        <w:rPr>
          <w:lang w:val="ru-RU"/>
        </w:rPr>
        <w:t xml:space="preserve">ение </w:t>
      </w:r>
      <w:r w:rsidR="005A25BF">
        <w:rPr>
          <w:lang w:val="ru-RU"/>
        </w:rPr>
        <w:t>дальнейш</w:t>
      </w:r>
      <w:r w:rsidR="00AE2A73">
        <w:rPr>
          <w:lang w:val="ru-RU"/>
        </w:rPr>
        <w:t>ей работы</w:t>
      </w:r>
      <w:r w:rsidR="005A25BF">
        <w:rPr>
          <w:lang w:val="ru-RU"/>
        </w:rPr>
        <w:t xml:space="preserve"> региональных</w:t>
      </w:r>
      <w:r w:rsidR="007963A2" w:rsidRPr="007963A2">
        <w:rPr>
          <w:lang w:val="ru-RU"/>
        </w:rPr>
        <w:t xml:space="preserve"> </w:t>
      </w:r>
      <w:r w:rsidR="00841E1A">
        <w:rPr>
          <w:lang w:val="ru-RU"/>
        </w:rPr>
        <w:t>о</w:t>
      </w:r>
      <w:r w:rsidR="005A25BF">
        <w:rPr>
          <w:lang w:val="ru-RU"/>
        </w:rPr>
        <w:t>тделений</w:t>
      </w:r>
      <w:r w:rsidR="007963A2" w:rsidRPr="007963A2">
        <w:rPr>
          <w:lang w:val="ru-RU"/>
        </w:rPr>
        <w:t xml:space="preserve"> </w:t>
      </w:r>
      <w:r w:rsidR="005A25BF">
        <w:rPr>
          <w:lang w:val="ru-RU"/>
        </w:rPr>
        <w:t xml:space="preserve">по </w:t>
      </w:r>
      <w:r w:rsidR="000344C9">
        <w:rPr>
          <w:lang w:val="ru-RU"/>
        </w:rPr>
        <w:t>с</w:t>
      </w:r>
      <w:r w:rsidR="001B3C8A">
        <w:rPr>
          <w:lang w:val="ru-RU"/>
        </w:rPr>
        <w:t>одейст</w:t>
      </w:r>
      <w:r w:rsidR="007F2210">
        <w:rPr>
          <w:lang w:val="ru-RU"/>
        </w:rPr>
        <w:t>ви</w:t>
      </w:r>
      <w:r w:rsidR="000344C9">
        <w:rPr>
          <w:lang w:val="ru-RU"/>
        </w:rPr>
        <w:t>ю</w:t>
      </w:r>
      <w:r w:rsidR="005A25BF">
        <w:rPr>
          <w:lang w:val="ru-RU"/>
        </w:rPr>
        <w:t xml:space="preserve"> организации</w:t>
      </w:r>
      <w:r w:rsidR="007963A2" w:rsidRPr="007963A2">
        <w:rPr>
          <w:lang w:val="ru-RU"/>
        </w:rPr>
        <w:t xml:space="preserve"> Форума ВВУИО</w:t>
      </w:r>
      <w:r w:rsidR="00C76152">
        <w:rPr>
          <w:lang w:val="ru-RU"/>
        </w:rPr>
        <w:t xml:space="preserve"> и</w:t>
      </w:r>
      <w:r w:rsidR="007963A2" w:rsidRPr="007963A2">
        <w:rPr>
          <w:lang w:val="ru-RU"/>
        </w:rPr>
        <w:t xml:space="preserve"> </w:t>
      </w:r>
      <w:r w:rsidR="001B3C8A">
        <w:rPr>
          <w:lang w:val="ru-RU"/>
        </w:rPr>
        <w:t xml:space="preserve">поддержке </w:t>
      </w:r>
      <w:r w:rsidR="007826AC" w:rsidRPr="00B044DC">
        <w:rPr>
          <w:lang w:val="ru-RU"/>
        </w:rPr>
        <w:t>аналитической базы и конкурс</w:t>
      </w:r>
      <w:r w:rsidR="00B044DC" w:rsidRPr="00B044DC">
        <w:rPr>
          <w:lang w:val="ru-RU"/>
        </w:rPr>
        <w:t>а</w:t>
      </w:r>
      <w:r w:rsidR="007826AC" w:rsidRPr="00B044DC">
        <w:rPr>
          <w:lang w:val="ru-RU"/>
        </w:rPr>
        <w:t xml:space="preserve"> на соискание наград ВВУИО</w:t>
      </w:r>
      <w:r w:rsidR="00D86CD9">
        <w:rPr>
          <w:lang w:val="ru-RU"/>
        </w:rPr>
        <w:t xml:space="preserve">; </w:t>
      </w:r>
      <w:r w:rsidR="00C76152">
        <w:rPr>
          <w:lang w:val="ru-RU"/>
        </w:rPr>
        <w:t xml:space="preserve">а также </w:t>
      </w:r>
      <w:r w:rsidR="007D0571">
        <w:rPr>
          <w:lang w:val="ru-RU"/>
        </w:rPr>
        <w:t>обеспечение того</w:t>
      </w:r>
      <w:r w:rsidR="007963A2" w:rsidRPr="007963A2">
        <w:rPr>
          <w:lang w:val="ru-RU"/>
        </w:rPr>
        <w:t xml:space="preserve">, чтобы региональные отделения МСЭ эффективно использовали Форум ВВУИО для </w:t>
      </w:r>
      <w:r w:rsidR="00BA198C">
        <w:rPr>
          <w:lang w:val="ru-RU"/>
        </w:rPr>
        <w:t xml:space="preserve">большей </w:t>
      </w:r>
      <w:r w:rsidR="007963A2" w:rsidRPr="007963A2">
        <w:rPr>
          <w:lang w:val="ru-RU"/>
        </w:rPr>
        <w:t xml:space="preserve">координации </w:t>
      </w:r>
      <w:r w:rsidR="00BA198C">
        <w:rPr>
          <w:lang w:val="ru-RU"/>
        </w:rPr>
        <w:t xml:space="preserve">работы </w:t>
      </w:r>
      <w:r w:rsidR="007963A2" w:rsidRPr="007963A2">
        <w:rPr>
          <w:lang w:val="ru-RU"/>
        </w:rPr>
        <w:t>с партнерами</w:t>
      </w:r>
      <w:r w:rsidR="00A30852">
        <w:rPr>
          <w:lang w:val="ru-RU"/>
        </w:rPr>
        <w:t xml:space="preserve"> – учреждениями системы</w:t>
      </w:r>
      <w:r w:rsidR="007963A2" w:rsidRPr="007963A2">
        <w:rPr>
          <w:lang w:val="ru-RU"/>
        </w:rPr>
        <w:t xml:space="preserve"> ООН, включая экономические комиссии и другие заинтересованные стороны, </w:t>
      </w:r>
      <w:r w:rsidR="007A4851">
        <w:rPr>
          <w:lang w:val="ru-RU"/>
        </w:rPr>
        <w:t>и</w:t>
      </w:r>
      <w:r w:rsidR="007963A2" w:rsidRPr="007963A2">
        <w:rPr>
          <w:lang w:val="ru-RU"/>
        </w:rPr>
        <w:t xml:space="preserve"> </w:t>
      </w:r>
      <w:r w:rsidR="001A6F1F">
        <w:rPr>
          <w:lang w:val="ru-RU"/>
        </w:rPr>
        <w:t>активно участвовали</w:t>
      </w:r>
      <w:r w:rsidR="007963A2" w:rsidRPr="007963A2">
        <w:rPr>
          <w:lang w:val="ru-RU"/>
        </w:rPr>
        <w:t xml:space="preserve"> в сессиях, посвященных </w:t>
      </w:r>
      <w:r w:rsidR="00086811">
        <w:rPr>
          <w:lang w:val="ru-RU"/>
        </w:rPr>
        <w:t>реализации</w:t>
      </w:r>
      <w:r w:rsidR="00552C35">
        <w:rPr>
          <w:lang w:val="ru-RU"/>
        </w:rPr>
        <w:t xml:space="preserve"> </w:t>
      </w:r>
      <w:r w:rsidR="00255DF0">
        <w:rPr>
          <w:lang w:val="ru-RU"/>
        </w:rPr>
        <w:t>на региональном уровне</w:t>
      </w:r>
      <w:r w:rsidRPr="00EB515F">
        <w:rPr>
          <w:lang w:val="ru-RU"/>
        </w:rPr>
        <w:t>;</w:t>
      </w:r>
    </w:p>
    <w:p w:rsidR="001A2B31" w:rsidRDefault="003B72B9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>
        <w:rPr>
          <w:lang w:val="ru-RU"/>
        </w:rPr>
        <w:t>2.5.1.5</w:t>
      </w:r>
      <w:r w:rsidR="001A2B31" w:rsidRPr="007263F5">
        <w:rPr>
          <w:lang w:val="ru-RU"/>
        </w:rPr>
        <w:tab/>
      </w:r>
      <w:r>
        <w:rPr>
          <w:lang w:val="ru-RU"/>
        </w:rPr>
        <w:t>ч</w:t>
      </w:r>
      <w:r w:rsidR="008F7A35" w:rsidRPr="007263F5">
        <w:rPr>
          <w:lang w:val="ru-RU"/>
        </w:rPr>
        <w:t xml:space="preserve">ленам </w:t>
      </w:r>
      <w:r w:rsidR="0025156D" w:rsidRPr="007C055C">
        <w:rPr>
          <w:lang w:val="ru-RU"/>
        </w:rPr>
        <w:t xml:space="preserve">предлагается </w:t>
      </w:r>
      <w:r w:rsidR="008F7A35" w:rsidRPr="007263F5">
        <w:rPr>
          <w:lang w:val="ru-RU"/>
        </w:rPr>
        <w:t xml:space="preserve">принимать участие в организуемых МСЭ и региональными организациями региональных мероприятиях, посвященных </w:t>
      </w:r>
      <w:r w:rsidR="0004718B" w:rsidRPr="007263F5">
        <w:rPr>
          <w:lang w:val="ru-RU"/>
        </w:rPr>
        <w:t>ВВУ</w:t>
      </w:r>
      <w:r w:rsidR="008F7A35" w:rsidRPr="007263F5">
        <w:rPr>
          <w:lang w:val="ru-RU"/>
        </w:rPr>
        <w:t>ИО</w:t>
      </w:r>
      <w:r w:rsidR="001A2B31" w:rsidRPr="007263F5">
        <w:rPr>
          <w:lang w:val="ru-RU"/>
        </w:rPr>
        <w:t xml:space="preserve"> </w:t>
      </w:r>
      <w:r w:rsidR="009A02AB" w:rsidRPr="007263F5">
        <w:rPr>
          <w:lang w:val="ru-RU"/>
        </w:rPr>
        <w:t>и ЦУР</w:t>
      </w:r>
      <w:r>
        <w:rPr>
          <w:lang w:val="ru-RU"/>
        </w:rPr>
        <w:t>;</w:t>
      </w:r>
    </w:p>
    <w:p w:rsidR="003B72B9" w:rsidRPr="00715A9F" w:rsidRDefault="00E53771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>
        <w:rPr>
          <w:lang w:val="ru-RU"/>
        </w:rPr>
        <w:lastRenderedPageBreak/>
        <w:t>2.5.1.6</w:t>
      </w:r>
      <w:r w:rsidR="003B72B9" w:rsidRPr="00FA28F1">
        <w:rPr>
          <w:lang w:val="ru-RU"/>
        </w:rPr>
        <w:tab/>
      </w:r>
      <w:r w:rsidR="0023121D" w:rsidRPr="007C055C">
        <w:rPr>
          <w:lang w:val="ru-RU"/>
        </w:rPr>
        <w:t>Секретар</w:t>
      </w:r>
      <w:r w:rsidR="0023121D">
        <w:rPr>
          <w:lang w:val="ru-RU"/>
        </w:rPr>
        <w:t xml:space="preserve">иату </w:t>
      </w:r>
      <w:r w:rsidR="009608D5">
        <w:rPr>
          <w:lang w:val="ru-RU"/>
        </w:rPr>
        <w:t xml:space="preserve">в тесном сотрудничестве с </w:t>
      </w:r>
      <w:r w:rsidR="009608D5" w:rsidRPr="001B479A">
        <w:rPr>
          <w:lang w:val="ru-RU"/>
        </w:rPr>
        <w:t>ч</w:t>
      </w:r>
      <w:r w:rsidR="00EB515F" w:rsidRPr="001B479A">
        <w:rPr>
          <w:lang w:val="ru-RU"/>
        </w:rPr>
        <w:t>ле</w:t>
      </w:r>
      <w:r w:rsidR="00EB515F" w:rsidRPr="007C055C">
        <w:rPr>
          <w:lang w:val="ru-RU"/>
        </w:rPr>
        <w:t>нами</w:t>
      </w:r>
      <w:r w:rsidR="009608D5">
        <w:rPr>
          <w:lang w:val="ru-RU"/>
        </w:rPr>
        <w:t xml:space="preserve"> </w:t>
      </w:r>
      <w:r w:rsidR="00EB515F" w:rsidRPr="007C055C">
        <w:rPr>
          <w:lang w:val="ru-RU"/>
        </w:rPr>
        <w:t xml:space="preserve">и другими заинтересованными сторонами предлагается </w:t>
      </w:r>
      <w:r w:rsidR="00086811">
        <w:rPr>
          <w:lang w:val="ru-RU"/>
        </w:rPr>
        <w:t>оказывать содействие</w:t>
      </w:r>
      <w:r w:rsidR="00BE1555">
        <w:rPr>
          <w:lang w:val="ru-RU"/>
        </w:rPr>
        <w:t xml:space="preserve"> </w:t>
      </w:r>
      <w:r w:rsidR="004652C9">
        <w:rPr>
          <w:lang w:val="ru-RU"/>
        </w:rPr>
        <w:t>проведени</w:t>
      </w:r>
      <w:r w:rsidR="00086811">
        <w:rPr>
          <w:lang w:val="ru-RU"/>
        </w:rPr>
        <w:t>ю</w:t>
      </w:r>
      <w:r w:rsidR="004652C9">
        <w:rPr>
          <w:lang w:val="ru-RU"/>
        </w:rPr>
        <w:t xml:space="preserve"> в 2020 году региональных форумов</w:t>
      </w:r>
      <w:r w:rsidR="00BE1555">
        <w:rPr>
          <w:lang w:val="ru-RU"/>
        </w:rPr>
        <w:t xml:space="preserve"> ВВУИО+</w:t>
      </w:r>
      <w:r w:rsidR="00EB515F" w:rsidRPr="007C055C">
        <w:rPr>
          <w:lang w:val="ru-RU"/>
        </w:rPr>
        <w:t xml:space="preserve">15, а также рассмотреть возможности координации региональных форумов ВВУИО </w:t>
      </w:r>
      <w:r w:rsidR="0096032E">
        <w:rPr>
          <w:lang w:val="ru-RU"/>
        </w:rPr>
        <w:t>в рамках</w:t>
      </w:r>
      <w:r w:rsidR="00EB515F" w:rsidRPr="007C055C">
        <w:rPr>
          <w:lang w:val="ru-RU"/>
        </w:rPr>
        <w:t xml:space="preserve"> </w:t>
      </w:r>
      <w:r w:rsidR="005E2818">
        <w:rPr>
          <w:lang w:val="ru-RU"/>
        </w:rPr>
        <w:t>региональных</w:t>
      </w:r>
      <w:r w:rsidR="005E2818" w:rsidRPr="007C055C">
        <w:rPr>
          <w:lang w:val="ru-RU"/>
        </w:rPr>
        <w:t xml:space="preserve"> </w:t>
      </w:r>
      <w:r w:rsidR="0096032E">
        <w:rPr>
          <w:lang w:val="ru-RU"/>
        </w:rPr>
        <w:t>форумов</w:t>
      </w:r>
      <w:r w:rsidR="00EB515F" w:rsidRPr="007C055C">
        <w:rPr>
          <w:lang w:val="ru-RU"/>
        </w:rPr>
        <w:t xml:space="preserve"> </w:t>
      </w:r>
      <w:r w:rsidR="005E2818">
        <w:rPr>
          <w:lang w:val="ru-RU"/>
        </w:rPr>
        <w:t xml:space="preserve">по вопросам </w:t>
      </w:r>
      <w:r w:rsidR="00715A9F">
        <w:rPr>
          <w:lang w:val="ru-RU"/>
        </w:rPr>
        <w:t>развития</w:t>
      </w:r>
      <w:r w:rsidR="003B72B9" w:rsidRPr="00715A9F">
        <w:rPr>
          <w:lang w:val="ru-RU"/>
        </w:rPr>
        <w:t>.</w:t>
      </w:r>
    </w:p>
    <w:p w:rsidR="001A2B31" w:rsidRPr="007263F5" w:rsidRDefault="003B72B9" w:rsidP="003B72B9">
      <w:pPr>
        <w:pStyle w:val="Heading2"/>
        <w:rPr>
          <w:lang w:val="ru-RU"/>
        </w:rPr>
      </w:pPr>
      <w:r>
        <w:rPr>
          <w:lang w:val="ru-RU"/>
        </w:rPr>
        <w:t>2.6</w:t>
      </w:r>
      <w:r w:rsidR="001A2B31" w:rsidRPr="007263F5">
        <w:rPr>
          <w:lang w:val="ru-RU"/>
        </w:rPr>
        <w:tab/>
      </w:r>
      <w:r w:rsidR="00C772F7" w:rsidRPr="007263F5">
        <w:rPr>
          <w:lang w:val="ru-RU"/>
        </w:rPr>
        <w:t>Матрица ВВУИО</w:t>
      </w:r>
      <w:r w:rsidR="004A171E" w:rsidRPr="007263F5">
        <w:rPr>
          <w:lang w:val="ru-RU"/>
        </w:rPr>
        <w:t>-</w:t>
      </w:r>
      <w:r w:rsidR="00C772F7" w:rsidRPr="007263F5">
        <w:rPr>
          <w:lang w:val="ru-RU"/>
        </w:rPr>
        <w:t>ЦУР</w:t>
      </w:r>
    </w:p>
    <w:p w:rsidR="001A2B31" w:rsidRPr="007263F5" w:rsidRDefault="003B72B9" w:rsidP="002B66A6">
      <w:pPr>
        <w:pStyle w:val="enumlev1"/>
        <w:rPr>
          <w:lang w:val="ru-RU"/>
        </w:rPr>
      </w:pPr>
      <w:r w:rsidRPr="003B72B9">
        <w:rPr>
          <w:b/>
          <w:bCs/>
          <w:lang w:val="ru-RU"/>
        </w:rPr>
        <w:t>2.6.1</w:t>
      </w:r>
      <w:r w:rsidR="001A2B31" w:rsidRPr="007263F5">
        <w:rPr>
          <w:lang w:val="ru-RU"/>
        </w:rPr>
        <w:tab/>
      </w:r>
      <w:r w:rsidR="004A171E" w:rsidRPr="007263F5">
        <w:rPr>
          <w:lang w:val="ru-RU"/>
        </w:rPr>
        <w:t>Члены дали высокую оценку последующей деятельности и реализации матрицы ВВУИО</w:t>
      </w:r>
      <w:r w:rsidR="002B66A6">
        <w:rPr>
          <w:lang w:val="ru-RU"/>
        </w:rPr>
        <w:t xml:space="preserve"> и </w:t>
      </w:r>
      <w:r w:rsidR="004A171E" w:rsidRPr="007263F5">
        <w:rPr>
          <w:lang w:val="ru-RU"/>
        </w:rPr>
        <w:t>ЦУР</w:t>
      </w:r>
      <w:r w:rsidR="001A2B31" w:rsidRPr="007263F5">
        <w:rPr>
          <w:lang w:val="ru-RU"/>
        </w:rPr>
        <w:t xml:space="preserve">. </w:t>
      </w:r>
    </w:p>
    <w:p w:rsidR="001A2B31" w:rsidRDefault="003B72B9" w:rsidP="002B66A6">
      <w:pPr>
        <w:pStyle w:val="enumlev1"/>
        <w:rPr>
          <w:lang w:val="ru-RU"/>
        </w:rPr>
      </w:pPr>
      <w:r w:rsidRPr="003B72B9">
        <w:rPr>
          <w:b/>
          <w:bCs/>
          <w:lang w:val="ru-RU"/>
        </w:rPr>
        <w:t>2.6.2</w:t>
      </w:r>
      <w:r w:rsidR="001A2B31" w:rsidRPr="007263F5">
        <w:rPr>
          <w:lang w:val="ru-RU"/>
        </w:rPr>
        <w:tab/>
      </w:r>
      <w:r w:rsidR="00160D95" w:rsidRPr="007263F5">
        <w:rPr>
          <w:lang w:val="ru-RU"/>
        </w:rPr>
        <w:t xml:space="preserve">Секретариату было настоятельно рекомендовано продолжать укреплять эффективную реализацию на местах, переходя к выработке политики на основе </w:t>
      </w:r>
      <w:r w:rsidR="002B66A6">
        <w:rPr>
          <w:lang w:val="ru-RU"/>
        </w:rPr>
        <w:t>совокупности фактических данных</w:t>
      </w:r>
      <w:r w:rsidR="001A2B31" w:rsidRPr="007263F5">
        <w:rPr>
          <w:lang w:val="ru-RU"/>
        </w:rPr>
        <w:t>.</w:t>
      </w:r>
    </w:p>
    <w:p w:rsidR="003B72B9" w:rsidRPr="00222E8C" w:rsidRDefault="003B72B9" w:rsidP="00222E8C">
      <w:pPr>
        <w:pStyle w:val="Heading2"/>
        <w:rPr>
          <w:lang w:val="ru-RU"/>
        </w:rPr>
      </w:pPr>
      <w:r w:rsidRPr="00222E8C">
        <w:rPr>
          <w:lang w:val="ru-RU"/>
        </w:rPr>
        <w:t>2.7</w:t>
      </w:r>
      <w:r w:rsidRPr="00222E8C">
        <w:rPr>
          <w:lang w:val="ru-RU"/>
        </w:rPr>
        <w:tab/>
      </w:r>
      <w:r w:rsidR="00222E8C">
        <w:rPr>
          <w:rFonts w:ascii="Segoe UI" w:hAnsi="Segoe UI" w:cs="Segoe UI"/>
          <w:color w:val="000000"/>
          <w:sz w:val="20"/>
          <w:shd w:val="clear" w:color="auto" w:fill="FFFFFF"/>
          <w:lang w:val="ru-RU"/>
        </w:rPr>
        <w:t>А</w:t>
      </w:r>
      <w:r w:rsidR="00222E8C" w:rsidRPr="00222E8C">
        <w:rPr>
          <w:rFonts w:ascii="Segoe UI" w:hAnsi="Segoe UI" w:cs="Segoe UI"/>
          <w:color w:val="000000"/>
          <w:sz w:val="20"/>
          <w:shd w:val="clear" w:color="auto" w:fill="FFFFFF"/>
          <w:lang w:val="ru-RU"/>
        </w:rPr>
        <w:t>налитическ</w:t>
      </w:r>
      <w:r w:rsidR="00222E8C">
        <w:rPr>
          <w:rFonts w:ascii="Segoe UI" w:hAnsi="Segoe UI" w:cs="Segoe UI"/>
          <w:color w:val="000000"/>
          <w:sz w:val="20"/>
          <w:shd w:val="clear" w:color="auto" w:fill="FFFFFF"/>
          <w:lang w:val="ru-RU"/>
        </w:rPr>
        <w:t>ая</w:t>
      </w:r>
      <w:r w:rsidR="00222E8C" w:rsidRPr="00222E8C">
        <w:rPr>
          <w:rFonts w:ascii="Segoe UI" w:hAnsi="Segoe UI" w:cs="Segoe UI"/>
          <w:color w:val="000000"/>
          <w:sz w:val="20"/>
          <w:shd w:val="clear" w:color="auto" w:fill="FFFFFF"/>
          <w:lang w:val="ru-RU"/>
        </w:rPr>
        <w:t xml:space="preserve"> баз</w:t>
      </w:r>
      <w:r w:rsidR="00222E8C">
        <w:rPr>
          <w:rFonts w:ascii="Segoe UI" w:hAnsi="Segoe UI" w:cs="Segoe UI"/>
          <w:color w:val="000000"/>
          <w:sz w:val="20"/>
          <w:shd w:val="clear" w:color="auto" w:fill="FFFFFF"/>
          <w:lang w:val="ru-RU"/>
        </w:rPr>
        <w:t xml:space="preserve">а </w:t>
      </w:r>
      <w:r w:rsidR="00222E8C" w:rsidRPr="00222E8C">
        <w:rPr>
          <w:rFonts w:ascii="Segoe UI" w:hAnsi="Segoe UI" w:cs="Segoe UI"/>
          <w:color w:val="000000"/>
          <w:sz w:val="20"/>
          <w:shd w:val="clear" w:color="auto" w:fill="FFFFFF"/>
          <w:lang w:val="ru-RU"/>
        </w:rPr>
        <w:t>ВВУИО</w:t>
      </w:r>
    </w:p>
    <w:p w:rsidR="003B72B9" w:rsidRPr="00472CCC" w:rsidRDefault="003B72B9" w:rsidP="00DE2BEA">
      <w:pPr>
        <w:pStyle w:val="enumlev1"/>
        <w:rPr>
          <w:lang w:val="ru-RU"/>
        </w:rPr>
      </w:pPr>
      <w:r w:rsidRPr="00472CCC">
        <w:rPr>
          <w:b/>
          <w:bCs/>
          <w:lang w:val="ru-RU"/>
        </w:rPr>
        <w:t>2.7.1</w:t>
      </w:r>
      <w:r w:rsidRPr="00472CCC">
        <w:rPr>
          <w:lang w:val="ru-RU"/>
        </w:rPr>
        <w:tab/>
      </w:r>
      <w:r w:rsidR="00472CCC" w:rsidRPr="00472CCC">
        <w:rPr>
          <w:lang w:val="ru-RU"/>
        </w:rPr>
        <w:t xml:space="preserve">Группа высоко </w:t>
      </w:r>
      <w:r w:rsidR="00472CCC" w:rsidRPr="00DE2BEA">
        <w:rPr>
          <w:lang w:val="ru-RU"/>
        </w:rPr>
        <w:t xml:space="preserve">оценила </w:t>
      </w:r>
      <w:r w:rsidR="001A0C76" w:rsidRPr="00DE2BEA">
        <w:rPr>
          <w:lang w:val="ru-RU"/>
        </w:rPr>
        <w:t>все достижения</w:t>
      </w:r>
      <w:r w:rsidR="00472CCC" w:rsidRPr="00DE2BEA">
        <w:rPr>
          <w:lang w:val="ru-RU"/>
        </w:rPr>
        <w:t xml:space="preserve"> и представленные</w:t>
      </w:r>
      <w:r w:rsidR="00472CCC" w:rsidRPr="00472CCC">
        <w:rPr>
          <w:lang w:val="ru-RU"/>
        </w:rPr>
        <w:t xml:space="preserve"> отчеты, касающиеся </w:t>
      </w:r>
      <w:r w:rsidR="00472CCC">
        <w:rPr>
          <w:lang w:val="ru-RU"/>
        </w:rPr>
        <w:t xml:space="preserve">аналитической </w:t>
      </w:r>
      <w:r w:rsidR="00472CCC" w:rsidRPr="00472CCC">
        <w:rPr>
          <w:lang w:val="ru-RU"/>
        </w:rPr>
        <w:t>базы данных ВВУИО</w:t>
      </w:r>
      <w:r w:rsidRPr="00472CCC">
        <w:rPr>
          <w:lang w:val="ru-RU"/>
        </w:rPr>
        <w:t>.</w:t>
      </w:r>
    </w:p>
    <w:p w:rsidR="003B72B9" w:rsidRPr="00AA47CC" w:rsidRDefault="003B72B9" w:rsidP="00AB53A7">
      <w:pPr>
        <w:pStyle w:val="enumlev1"/>
        <w:rPr>
          <w:lang w:val="ru-RU"/>
        </w:rPr>
      </w:pPr>
      <w:r w:rsidRPr="00AA47CC">
        <w:rPr>
          <w:b/>
          <w:bCs/>
          <w:lang w:val="ru-RU"/>
        </w:rPr>
        <w:t>2.7.2</w:t>
      </w:r>
      <w:r w:rsidRPr="00AA47CC">
        <w:rPr>
          <w:lang w:val="ru-RU"/>
        </w:rPr>
        <w:tab/>
      </w:r>
      <w:r w:rsidR="00AB53A7" w:rsidRPr="007263F5">
        <w:rPr>
          <w:lang w:val="ru-RU"/>
        </w:rPr>
        <w:t>Секретариату было предложено</w:t>
      </w:r>
      <w:r w:rsidRPr="00AA47CC">
        <w:rPr>
          <w:lang w:val="ru-RU"/>
        </w:rPr>
        <w:t>:</w:t>
      </w:r>
    </w:p>
    <w:p w:rsidR="003B72B9" w:rsidRPr="00E53771" w:rsidRDefault="003B72B9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 w:rsidRPr="00AA47CC">
        <w:rPr>
          <w:lang w:val="ru-RU"/>
        </w:rPr>
        <w:t>2.7.2.1</w:t>
      </w:r>
      <w:r w:rsidRPr="00AA47CC">
        <w:rPr>
          <w:lang w:val="ru-RU"/>
        </w:rPr>
        <w:tab/>
      </w:r>
      <w:r w:rsidR="00AA47CC" w:rsidRPr="00AA47CC">
        <w:rPr>
          <w:lang w:val="ru-RU"/>
        </w:rPr>
        <w:t xml:space="preserve">собрать </w:t>
      </w:r>
      <w:r w:rsidR="00AA47CC">
        <w:rPr>
          <w:lang w:val="ru-RU"/>
        </w:rPr>
        <w:t>вклады</w:t>
      </w:r>
      <w:r w:rsidR="00AA47CC" w:rsidRPr="00AA47CC">
        <w:rPr>
          <w:lang w:val="ru-RU"/>
        </w:rPr>
        <w:t xml:space="preserve"> членов о </w:t>
      </w:r>
      <w:r w:rsidR="00A14E0C">
        <w:rPr>
          <w:lang w:val="ru-RU"/>
        </w:rPr>
        <w:t>воздействии</w:t>
      </w:r>
      <w:r w:rsidR="00AA47CC" w:rsidRPr="00AA47CC">
        <w:rPr>
          <w:lang w:val="ru-RU"/>
        </w:rPr>
        <w:t xml:space="preserve"> проектов, </w:t>
      </w:r>
      <w:r w:rsidR="001D503C">
        <w:rPr>
          <w:lang w:val="ru-RU"/>
        </w:rPr>
        <w:t>включенных</w:t>
      </w:r>
      <w:r w:rsidR="00AA47CC" w:rsidRPr="00AA47CC">
        <w:rPr>
          <w:lang w:val="ru-RU"/>
        </w:rPr>
        <w:t xml:space="preserve"> в </w:t>
      </w:r>
      <w:r w:rsidR="007123DD">
        <w:rPr>
          <w:lang w:val="ru-RU"/>
        </w:rPr>
        <w:t>аналитическую б</w:t>
      </w:r>
      <w:r w:rsidR="00AA47CC" w:rsidRPr="00AA47CC">
        <w:rPr>
          <w:lang w:val="ru-RU"/>
        </w:rPr>
        <w:t xml:space="preserve">азу данных ВВУИО, и представить отчет следующему собранию </w:t>
      </w:r>
      <w:r w:rsidR="00D77080">
        <w:rPr>
          <w:lang w:val="ru-RU"/>
        </w:rPr>
        <w:t>РГС</w:t>
      </w:r>
      <w:r w:rsidR="00D77080" w:rsidRPr="00E53771">
        <w:rPr>
          <w:lang w:val="ru-RU"/>
        </w:rPr>
        <w:t>-</w:t>
      </w:r>
      <w:r w:rsidR="00D77080">
        <w:rPr>
          <w:lang w:val="ru-RU"/>
        </w:rPr>
        <w:t>ВВУИО</w:t>
      </w:r>
      <w:r w:rsidR="00D77080" w:rsidRPr="00E53771">
        <w:rPr>
          <w:lang w:val="ru-RU"/>
        </w:rPr>
        <w:t>&amp;</w:t>
      </w:r>
      <w:r w:rsidR="00D77080">
        <w:rPr>
          <w:lang w:val="ru-RU"/>
        </w:rPr>
        <w:t>ЦУР</w:t>
      </w:r>
      <w:r w:rsidR="00D77080" w:rsidRPr="00E53771">
        <w:rPr>
          <w:lang w:val="ru-RU"/>
        </w:rPr>
        <w:t>;</w:t>
      </w:r>
    </w:p>
    <w:p w:rsidR="003B72B9" w:rsidRDefault="003B72B9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 w:rsidRPr="003B72B9">
        <w:rPr>
          <w:lang w:val="ru-RU"/>
        </w:rPr>
        <w:t>2.7.2.</w:t>
      </w:r>
      <w:r>
        <w:rPr>
          <w:lang w:val="ru-RU"/>
        </w:rPr>
        <w:t>2</w:t>
      </w:r>
      <w:r w:rsidRPr="007263F5">
        <w:rPr>
          <w:lang w:val="ru-RU"/>
        </w:rPr>
        <w:tab/>
        <w:t xml:space="preserve">укреплять </w:t>
      </w:r>
      <w:r>
        <w:rPr>
          <w:lang w:val="ru-RU"/>
        </w:rPr>
        <w:t>связь</w:t>
      </w:r>
      <w:r w:rsidRPr="007263F5">
        <w:rPr>
          <w:lang w:val="ru-RU"/>
        </w:rPr>
        <w:t xml:space="preserve"> и повы</w:t>
      </w:r>
      <w:r>
        <w:rPr>
          <w:lang w:val="ru-RU"/>
        </w:rPr>
        <w:t>шать</w:t>
      </w:r>
      <w:r w:rsidRPr="007263F5">
        <w:rPr>
          <w:lang w:val="ru-RU"/>
        </w:rPr>
        <w:t xml:space="preserve"> уровень интерактивности </w:t>
      </w:r>
      <w:r>
        <w:rPr>
          <w:lang w:val="ru-RU"/>
        </w:rPr>
        <w:t xml:space="preserve">аналитической </w:t>
      </w:r>
      <w:r w:rsidRPr="007263F5">
        <w:rPr>
          <w:lang w:val="ru-RU"/>
        </w:rPr>
        <w:t xml:space="preserve">платформы, побуждая таким образом заинтересованные </w:t>
      </w:r>
      <w:r w:rsidRPr="007263F5">
        <w:rPr>
          <w:lang w:val="ru-RU"/>
        </w:rPr>
        <w:lastRenderedPageBreak/>
        <w:t>стороны к активному участию и эффективному использованию различных предоставляемых услуг и продуктов;</w:t>
      </w:r>
    </w:p>
    <w:p w:rsidR="003B72B9" w:rsidRPr="00F771CF" w:rsidRDefault="003B72B9" w:rsidP="00062525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 w:rsidRPr="00F771CF">
        <w:rPr>
          <w:lang w:val="ru-RU"/>
        </w:rPr>
        <w:t>2.7.2.3</w:t>
      </w:r>
      <w:r w:rsidRPr="00F771CF">
        <w:rPr>
          <w:lang w:val="ru-RU"/>
        </w:rPr>
        <w:tab/>
      </w:r>
      <w:r w:rsidR="00F771CF" w:rsidRPr="00F771CF">
        <w:rPr>
          <w:lang w:val="ru-RU"/>
        </w:rPr>
        <w:t>организовать в рамках Форума ВВУИО 201</w:t>
      </w:r>
      <w:r w:rsidR="00F771CF">
        <w:rPr>
          <w:lang w:val="ru-RU"/>
        </w:rPr>
        <w:t>9</w:t>
      </w:r>
      <w:r w:rsidR="00694928">
        <w:rPr>
          <w:lang w:val="ru-RU"/>
        </w:rPr>
        <w:t xml:space="preserve"> года семинары-практикумы по </w:t>
      </w:r>
      <w:r w:rsidR="00675CDF" w:rsidRPr="00694928">
        <w:rPr>
          <w:lang w:val="ru-RU"/>
        </w:rPr>
        <w:t xml:space="preserve">процессу </w:t>
      </w:r>
      <w:r w:rsidR="000F39CC">
        <w:rPr>
          <w:lang w:val="ru-RU"/>
        </w:rPr>
        <w:t xml:space="preserve">анализа выполнения решений </w:t>
      </w:r>
      <w:r w:rsidR="00675CDF" w:rsidRPr="00694928">
        <w:rPr>
          <w:lang w:val="ru-RU"/>
        </w:rPr>
        <w:t>ВВУИО</w:t>
      </w:r>
      <w:r w:rsidR="00F771CF" w:rsidRPr="00F771CF">
        <w:rPr>
          <w:lang w:val="ru-RU"/>
        </w:rPr>
        <w:t xml:space="preserve"> и представить </w:t>
      </w:r>
      <w:r w:rsidR="00694928">
        <w:rPr>
          <w:lang w:val="ru-RU"/>
        </w:rPr>
        <w:t>краткое изложение</w:t>
      </w:r>
      <w:r w:rsidR="00F771CF" w:rsidRPr="00F771CF">
        <w:rPr>
          <w:lang w:val="ru-RU"/>
        </w:rPr>
        <w:t xml:space="preserve"> следующему собранию </w:t>
      </w:r>
      <w:r w:rsidR="00694928">
        <w:rPr>
          <w:lang w:val="ru-RU"/>
        </w:rPr>
        <w:t>РГС</w:t>
      </w:r>
      <w:r w:rsidR="00694928" w:rsidRPr="009F2718">
        <w:rPr>
          <w:lang w:val="ru-RU"/>
        </w:rPr>
        <w:t>-</w:t>
      </w:r>
      <w:r w:rsidR="00694928">
        <w:rPr>
          <w:lang w:val="ru-RU"/>
        </w:rPr>
        <w:t>ВВУИО</w:t>
      </w:r>
      <w:r w:rsidR="00694928" w:rsidRPr="009F2718">
        <w:rPr>
          <w:lang w:val="ru-RU"/>
        </w:rPr>
        <w:t>&amp;</w:t>
      </w:r>
      <w:r w:rsidR="00694928">
        <w:rPr>
          <w:lang w:val="ru-RU"/>
        </w:rPr>
        <w:t>ЦУР</w:t>
      </w:r>
      <w:r w:rsidR="00F771CF">
        <w:rPr>
          <w:lang w:val="ru-RU"/>
        </w:rPr>
        <w:t>;</w:t>
      </w:r>
    </w:p>
    <w:p w:rsidR="003B72B9" w:rsidRPr="009F2718" w:rsidRDefault="003B72B9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 w:rsidRPr="009F2718">
        <w:rPr>
          <w:lang w:val="ru-RU"/>
        </w:rPr>
        <w:t>2.7.2.4</w:t>
      </w:r>
      <w:r w:rsidRPr="009F2718">
        <w:rPr>
          <w:lang w:val="ru-RU"/>
        </w:rPr>
        <w:tab/>
      </w:r>
      <w:r w:rsidR="009F2718" w:rsidRPr="009F2718">
        <w:rPr>
          <w:lang w:val="ru-RU"/>
        </w:rPr>
        <w:t xml:space="preserve">тесно сотрудничать с исследовательскими комиссиями БРЭ в целях </w:t>
      </w:r>
      <w:r w:rsidR="00126D6E">
        <w:rPr>
          <w:lang w:val="ru-RU"/>
        </w:rPr>
        <w:t>улучшения</w:t>
      </w:r>
      <w:r w:rsidR="00BA5D1D">
        <w:rPr>
          <w:lang w:val="ru-RU"/>
        </w:rPr>
        <w:t xml:space="preserve"> </w:t>
      </w:r>
      <w:r w:rsidR="009F2718" w:rsidRPr="009F2718">
        <w:rPr>
          <w:lang w:val="ru-RU"/>
        </w:rPr>
        <w:t xml:space="preserve">таблицы </w:t>
      </w:r>
      <w:r w:rsidR="00126D6E">
        <w:rPr>
          <w:lang w:val="ru-RU"/>
        </w:rPr>
        <w:t>сопоставления</w:t>
      </w:r>
      <w:r w:rsidR="00DD290D">
        <w:rPr>
          <w:lang w:val="ru-RU"/>
        </w:rPr>
        <w:t xml:space="preserve"> направлений</w:t>
      </w:r>
      <w:r w:rsidR="009F2718" w:rsidRPr="009F2718">
        <w:rPr>
          <w:lang w:val="ru-RU"/>
        </w:rPr>
        <w:t xml:space="preserve"> деятел</w:t>
      </w:r>
      <w:r w:rsidR="00DD290D">
        <w:rPr>
          <w:lang w:val="ru-RU"/>
        </w:rPr>
        <w:t>ьности ВВУИО, Ц</w:t>
      </w:r>
      <w:r w:rsidR="00F96FB8">
        <w:rPr>
          <w:lang w:val="ru-RU"/>
        </w:rPr>
        <w:t>УР и В</w:t>
      </w:r>
      <w:r w:rsidR="00DD290D">
        <w:rPr>
          <w:lang w:val="ru-RU"/>
        </w:rPr>
        <w:t>опросов</w:t>
      </w:r>
      <w:r w:rsidR="009F2718" w:rsidRPr="009F2718">
        <w:rPr>
          <w:lang w:val="ru-RU"/>
        </w:rPr>
        <w:t xml:space="preserve"> исследовательских комиссий</w:t>
      </w:r>
      <w:r w:rsidRPr="009F2718">
        <w:rPr>
          <w:lang w:val="ru-RU"/>
        </w:rPr>
        <w:t>;</w:t>
      </w:r>
    </w:p>
    <w:p w:rsidR="003B72B9" w:rsidRPr="00240F14" w:rsidRDefault="003B72B9" w:rsidP="00E53771">
      <w:pPr>
        <w:pStyle w:val="enumlev2"/>
        <w:tabs>
          <w:tab w:val="clear" w:pos="1191"/>
          <w:tab w:val="clear" w:pos="1588"/>
          <w:tab w:val="left" w:pos="1701"/>
        </w:tabs>
        <w:ind w:left="1701" w:hanging="907"/>
        <w:rPr>
          <w:lang w:val="ru-RU"/>
        </w:rPr>
      </w:pPr>
      <w:r w:rsidRPr="00240F14">
        <w:rPr>
          <w:lang w:val="ru-RU"/>
        </w:rPr>
        <w:t>2.7.2.5</w:t>
      </w:r>
      <w:r w:rsidRPr="00240F14">
        <w:rPr>
          <w:lang w:val="ru-RU"/>
        </w:rPr>
        <w:tab/>
      </w:r>
      <w:r w:rsidR="0016268A" w:rsidRPr="00240F14">
        <w:rPr>
          <w:lang w:val="ru-RU"/>
        </w:rPr>
        <w:t>повы</w:t>
      </w:r>
      <w:r w:rsidR="0016268A">
        <w:rPr>
          <w:lang w:val="ru-RU"/>
        </w:rPr>
        <w:t>ша</w:t>
      </w:r>
      <w:r w:rsidR="0016268A" w:rsidRPr="00240F14">
        <w:rPr>
          <w:lang w:val="ru-RU"/>
        </w:rPr>
        <w:t>ть осведомленность о</w:t>
      </w:r>
      <w:r w:rsidR="005D3114">
        <w:rPr>
          <w:lang w:val="ru-RU"/>
        </w:rPr>
        <w:t xml:space="preserve">б </w:t>
      </w:r>
      <w:r w:rsidR="005D3114" w:rsidRPr="005D3114">
        <w:rPr>
          <w:lang w:val="ru-RU"/>
        </w:rPr>
        <w:t>отчетах</w:t>
      </w:r>
      <w:r w:rsidR="00082709">
        <w:rPr>
          <w:lang w:val="ru-RU"/>
        </w:rPr>
        <w:t xml:space="preserve"> с</w:t>
      </w:r>
      <w:r w:rsidR="005D3114" w:rsidRPr="005D3114">
        <w:rPr>
          <w:lang w:val="ru-RU"/>
        </w:rPr>
        <w:t xml:space="preserve"> </w:t>
      </w:r>
      <w:r w:rsidR="00082709">
        <w:rPr>
          <w:lang w:val="ru-RU"/>
        </w:rPr>
        <w:t>а</w:t>
      </w:r>
      <w:r w:rsidR="005D3114" w:rsidRPr="005D3114">
        <w:rPr>
          <w:lang w:val="ru-RU"/>
        </w:rPr>
        <w:t>нализ</w:t>
      </w:r>
      <w:r w:rsidR="00082709">
        <w:rPr>
          <w:lang w:val="ru-RU"/>
        </w:rPr>
        <w:t>ом</w:t>
      </w:r>
      <w:r w:rsidR="005D3114" w:rsidRPr="005D3114">
        <w:rPr>
          <w:lang w:val="ru-RU"/>
        </w:rPr>
        <w:t xml:space="preserve"> выполнения решений ВВУИО</w:t>
      </w:r>
      <w:r w:rsidR="005D3114">
        <w:rPr>
          <w:lang w:val="ru-RU"/>
        </w:rPr>
        <w:t xml:space="preserve"> и</w:t>
      </w:r>
      <w:r w:rsidR="0016268A" w:rsidRPr="00240F14">
        <w:rPr>
          <w:lang w:val="ru-RU"/>
        </w:rPr>
        <w:t xml:space="preserve"> </w:t>
      </w:r>
      <w:r w:rsidR="005D3114">
        <w:rPr>
          <w:lang w:val="ru-RU"/>
        </w:rPr>
        <w:t xml:space="preserve">об </w:t>
      </w:r>
      <w:r w:rsidR="00240F14">
        <w:rPr>
          <w:lang w:val="ru-RU"/>
        </w:rPr>
        <w:t xml:space="preserve">аналитической </w:t>
      </w:r>
      <w:r w:rsidR="0016268A" w:rsidRPr="00240F14">
        <w:rPr>
          <w:lang w:val="ru-RU"/>
        </w:rPr>
        <w:t>базе данных ВВУИО</w:t>
      </w:r>
      <w:r w:rsidRPr="00240F14">
        <w:rPr>
          <w:lang w:val="ru-RU"/>
        </w:rPr>
        <w:t>.</w:t>
      </w:r>
    </w:p>
    <w:p w:rsidR="003B72B9" w:rsidRPr="00472D41" w:rsidRDefault="003B72B9" w:rsidP="001E44F3">
      <w:pPr>
        <w:pStyle w:val="enumlev1"/>
        <w:rPr>
          <w:lang w:val="ru-RU"/>
        </w:rPr>
      </w:pPr>
      <w:r w:rsidRPr="00472D41">
        <w:rPr>
          <w:b/>
          <w:bCs/>
          <w:lang w:val="ru-RU"/>
        </w:rPr>
        <w:t>2.7.3</w:t>
      </w:r>
      <w:r w:rsidRPr="00472D41">
        <w:rPr>
          <w:lang w:val="ru-RU"/>
        </w:rPr>
        <w:tab/>
      </w:r>
      <w:r w:rsidR="00472D41" w:rsidRPr="00472D41">
        <w:rPr>
          <w:lang w:val="ru-RU"/>
        </w:rPr>
        <w:t>Государствам-</w:t>
      </w:r>
      <w:r w:rsidR="00472D41">
        <w:rPr>
          <w:lang w:val="ru-RU"/>
        </w:rPr>
        <w:t>Ч</w:t>
      </w:r>
      <w:r w:rsidR="00472D41" w:rsidRPr="00472D41">
        <w:rPr>
          <w:lang w:val="ru-RU"/>
        </w:rPr>
        <w:t xml:space="preserve">ленам было предложено использовать </w:t>
      </w:r>
      <w:r w:rsidR="00685C85">
        <w:rPr>
          <w:lang w:val="ru-RU"/>
        </w:rPr>
        <w:t xml:space="preserve">аналитическую </w:t>
      </w:r>
      <w:r w:rsidR="00472D41" w:rsidRPr="00472D41">
        <w:rPr>
          <w:lang w:val="ru-RU"/>
        </w:rPr>
        <w:t xml:space="preserve">базу данных и отчеты, а также информировать </w:t>
      </w:r>
      <w:r w:rsidR="00472D41" w:rsidRPr="001E44F3">
        <w:rPr>
          <w:lang w:val="ru-RU"/>
        </w:rPr>
        <w:t xml:space="preserve">Секретариат о </w:t>
      </w:r>
      <w:r w:rsidR="001E44F3" w:rsidRPr="001E44F3">
        <w:rPr>
          <w:lang w:val="ru-RU"/>
        </w:rPr>
        <w:t>ее влиянии и использовании</w:t>
      </w:r>
      <w:r w:rsidRPr="001E44F3">
        <w:rPr>
          <w:lang w:val="ru-RU"/>
        </w:rPr>
        <w:t>.</w:t>
      </w:r>
    </w:p>
    <w:p w:rsidR="003B72B9" w:rsidRPr="00CC16F7" w:rsidRDefault="003B72B9" w:rsidP="00CC16F7">
      <w:pPr>
        <w:pStyle w:val="enumlev1"/>
        <w:rPr>
          <w:lang w:val="ru-RU"/>
        </w:rPr>
      </w:pPr>
      <w:r w:rsidRPr="00CC16F7">
        <w:rPr>
          <w:b/>
          <w:bCs/>
          <w:lang w:val="ru-RU"/>
        </w:rPr>
        <w:t>2.7.4</w:t>
      </w:r>
      <w:r w:rsidRPr="00CC16F7">
        <w:rPr>
          <w:lang w:val="ru-RU"/>
        </w:rPr>
        <w:tab/>
      </w:r>
      <w:r w:rsidR="00CC16F7" w:rsidRPr="00CC16F7">
        <w:rPr>
          <w:lang w:val="ru-RU"/>
        </w:rPr>
        <w:t xml:space="preserve">Группе было предложено представить </w:t>
      </w:r>
      <w:r w:rsidR="00CC16F7">
        <w:rPr>
          <w:lang w:val="ru-RU"/>
        </w:rPr>
        <w:t>региональные инициативы</w:t>
      </w:r>
      <w:r w:rsidR="00CC16F7" w:rsidRPr="00CC16F7">
        <w:rPr>
          <w:lang w:val="ru-RU"/>
        </w:rPr>
        <w:t xml:space="preserve"> и </w:t>
      </w:r>
      <w:r w:rsidR="00CC16F7">
        <w:rPr>
          <w:lang w:val="ru-RU"/>
        </w:rPr>
        <w:t xml:space="preserve">включить их </w:t>
      </w:r>
      <w:r w:rsidR="00CC16F7" w:rsidRPr="00CC16F7">
        <w:rPr>
          <w:lang w:val="ru-RU"/>
        </w:rPr>
        <w:t xml:space="preserve">в </w:t>
      </w:r>
      <w:r w:rsidR="00CC16F7">
        <w:rPr>
          <w:lang w:val="ru-RU"/>
        </w:rPr>
        <w:t>аналитическую базу</w:t>
      </w:r>
      <w:r w:rsidR="00CC16F7" w:rsidRPr="00CC16F7">
        <w:rPr>
          <w:lang w:val="ru-RU"/>
        </w:rPr>
        <w:t xml:space="preserve"> данных ВВУИО</w:t>
      </w:r>
      <w:r w:rsidRPr="00CC16F7">
        <w:rPr>
          <w:lang w:val="ru-RU"/>
        </w:rPr>
        <w:t xml:space="preserve">. </w:t>
      </w:r>
    </w:p>
    <w:p w:rsidR="003B72B9" w:rsidRPr="00D80C1D" w:rsidRDefault="003B72B9" w:rsidP="00D80C1D">
      <w:pPr>
        <w:pStyle w:val="Heading2"/>
        <w:rPr>
          <w:lang w:val="ru-RU"/>
        </w:rPr>
      </w:pPr>
      <w:r w:rsidRPr="00F771CF">
        <w:rPr>
          <w:lang w:val="ru-RU"/>
        </w:rPr>
        <w:t>2.8</w:t>
      </w:r>
      <w:r w:rsidRPr="00F771CF">
        <w:rPr>
          <w:lang w:val="ru-RU"/>
        </w:rPr>
        <w:tab/>
      </w:r>
      <w:r w:rsidR="00D80C1D">
        <w:rPr>
          <w:lang w:val="ru-RU"/>
        </w:rPr>
        <w:t>Награды ВВУИО в 2019 году</w:t>
      </w:r>
    </w:p>
    <w:p w:rsidR="003B72B9" w:rsidRPr="00F771CF" w:rsidRDefault="003B72B9" w:rsidP="00082709">
      <w:pPr>
        <w:pStyle w:val="enumlev1"/>
        <w:rPr>
          <w:lang w:val="ru-RU"/>
        </w:rPr>
      </w:pPr>
      <w:r w:rsidRPr="00F771CF">
        <w:rPr>
          <w:b/>
          <w:bCs/>
          <w:lang w:val="ru-RU"/>
        </w:rPr>
        <w:t>2.8.1</w:t>
      </w:r>
      <w:r w:rsidRPr="00F771CF">
        <w:rPr>
          <w:lang w:val="ru-RU"/>
        </w:rPr>
        <w:tab/>
      </w:r>
      <w:r w:rsidR="00F771CF" w:rsidRPr="00F771CF">
        <w:rPr>
          <w:lang w:val="ru-RU"/>
        </w:rPr>
        <w:t xml:space="preserve">Члены выразили удовлетворение в связи с представлением </w:t>
      </w:r>
      <w:r w:rsidR="007B4CAE">
        <w:rPr>
          <w:lang w:val="ru-RU"/>
        </w:rPr>
        <w:t>рекордного числа (</w:t>
      </w:r>
      <w:r w:rsidR="00F771CF" w:rsidRPr="00F771CF">
        <w:rPr>
          <w:lang w:val="ru-RU"/>
        </w:rPr>
        <w:t xml:space="preserve">более </w:t>
      </w:r>
      <w:r w:rsidR="00F771CF">
        <w:rPr>
          <w:lang w:val="ru-RU"/>
        </w:rPr>
        <w:t>10</w:t>
      </w:r>
      <w:r w:rsidR="00F771CF" w:rsidRPr="00F771CF">
        <w:rPr>
          <w:lang w:val="ru-RU"/>
        </w:rPr>
        <w:t>00</w:t>
      </w:r>
      <w:r w:rsidR="007B4CAE">
        <w:rPr>
          <w:lang w:val="ru-RU"/>
        </w:rPr>
        <w:t>)</w:t>
      </w:r>
      <w:r w:rsidR="00F771CF" w:rsidRPr="00F771CF">
        <w:rPr>
          <w:lang w:val="ru-RU"/>
        </w:rPr>
        <w:t xml:space="preserve"> проектов </w:t>
      </w:r>
      <w:r w:rsidR="00082709">
        <w:rPr>
          <w:lang w:val="ru-RU"/>
        </w:rPr>
        <w:t>для</w:t>
      </w:r>
      <w:r w:rsidR="00F771CF" w:rsidRPr="00F771CF">
        <w:rPr>
          <w:lang w:val="ru-RU"/>
        </w:rPr>
        <w:t xml:space="preserve"> конкурс</w:t>
      </w:r>
      <w:r w:rsidR="00082709">
        <w:rPr>
          <w:lang w:val="ru-RU"/>
        </w:rPr>
        <w:t>а</w:t>
      </w:r>
      <w:r w:rsidR="00F771CF" w:rsidRPr="00F771CF">
        <w:rPr>
          <w:lang w:val="ru-RU"/>
        </w:rPr>
        <w:t xml:space="preserve"> на соискание наград ВВУИО 201</w:t>
      </w:r>
      <w:r w:rsidR="00F771CF">
        <w:rPr>
          <w:lang w:val="ru-RU"/>
        </w:rPr>
        <w:t>9</w:t>
      </w:r>
      <w:r w:rsidR="00F771CF" w:rsidRPr="00F771CF">
        <w:rPr>
          <w:lang w:val="ru-RU"/>
        </w:rPr>
        <w:t xml:space="preserve"> года</w:t>
      </w:r>
      <w:r w:rsidRPr="00F771CF">
        <w:rPr>
          <w:lang w:val="ru-RU"/>
        </w:rPr>
        <w:t>.</w:t>
      </w:r>
    </w:p>
    <w:p w:rsidR="003B72B9" w:rsidRPr="00F771CF" w:rsidRDefault="003B72B9" w:rsidP="00F771CF">
      <w:pPr>
        <w:pStyle w:val="enumlev1"/>
        <w:rPr>
          <w:lang w:val="ru-RU"/>
        </w:rPr>
      </w:pPr>
      <w:r w:rsidRPr="00F771CF">
        <w:rPr>
          <w:b/>
          <w:bCs/>
          <w:lang w:val="ru-RU"/>
        </w:rPr>
        <w:lastRenderedPageBreak/>
        <w:t>2.8.2</w:t>
      </w:r>
      <w:r w:rsidRPr="00F771CF">
        <w:rPr>
          <w:lang w:val="ru-RU"/>
        </w:rPr>
        <w:tab/>
      </w:r>
      <w:r w:rsidR="00F771CF" w:rsidRPr="00F771CF">
        <w:rPr>
          <w:lang w:val="ru-RU"/>
        </w:rPr>
        <w:t>Членам было настоятельно рекомендовано поощрять участие заинтересованных сторон в процессе голосования</w:t>
      </w:r>
      <w:r w:rsidR="00F771CF">
        <w:rPr>
          <w:lang w:val="ru-RU"/>
        </w:rPr>
        <w:t>.</w:t>
      </w:r>
    </w:p>
    <w:p w:rsidR="003B72B9" w:rsidRPr="00F771CF" w:rsidRDefault="003B72B9" w:rsidP="00660C12">
      <w:pPr>
        <w:pStyle w:val="enumlev1"/>
        <w:rPr>
          <w:lang w:val="ru-RU"/>
        </w:rPr>
      </w:pPr>
      <w:r w:rsidRPr="00F771CF">
        <w:rPr>
          <w:b/>
          <w:bCs/>
          <w:lang w:val="ru-RU"/>
        </w:rPr>
        <w:t>2.8.3</w:t>
      </w:r>
      <w:r w:rsidRPr="00F771CF">
        <w:rPr>
          <w:lang w:val="ru-RU"/>
        </w:rPr>
        <w:tab/>
      </w:r>
      <w:r w:rsidR="00F771CF">
        <w:rPr>
          <w:lang w:val="ru-RU"/>
        </w:rPr>
        <w:t>С</w:t>
      </w:r>
      <w:r w:rsidR="00F771CF" w:rsidRPr="00F771CF">
        <w:rPr>
          <w:lang w:val="ru-RU"/>
        </w:rPr>
        <w:t xml:space="preserve">екретариату было предложено предпринять дополнительные усилия для </w:t>
      </w:r>
      <w:r w:rsidR="00D25D56">
        <w:rPr>
          <w:lang w:val="ru-RU"/>
        </w:rPr>
        <w:t xml:space="preserve">продвижения </w:t>
      </w:r>
      <w:r w:rsidR="00D25D56" w:rsidRPr="007B0695">
        <w:rPr>
          <w:lang w:val="ru-RU"/>
        </w:rPr>
        <w:t>лауреатов наград ВВУИО, в том числе</w:t>
      </w:r>
      <w:r w:rsidR="00F771CF" w:rsidRPr="00F771CF">
        <w:rPr>
          <w:lang w:val="ru-RU"/>
        </w:rPr>
        <w:t xml:space="preserve"> </w:t>
      </w:r>
      <w:r w:rsidR="00D25D56">
        <w:rPr>
          <w:lang w:val="ru-RU"/>
        </w:rPr>
        <w:t>с помощью</w:t>
      </w:r>
      <w:r w:rsidR="00F771CF" w:rsidRPr="00F771CF">
        <w:rPr>
          <w:lang w:val="ru-RU"/>
        </w:rPr>
        <w:t xml:space="preserve"> </w:t>
      </w:r>
      <w:r w:rsidR="00D25D56" w:rsidRPr="007B0695">
        <w:rPr>
          <w:lang w:val="ru-RU"/>
        </w:rPr>
        <w:t xml:space="preserve">специального собрания с участием </w:t>
      </w:r>
      <w:r w:rsidR="00660C12" w:rsidRPr="007B0695">
        <w:rPr>
          <w:lang w:val="ru-RU"/>
        </w:rPr>
        <w:t xml:space="preserve">победителей и </w:t>
      </w:r>
      <w:r w:rsidR="003E6A38" w:rsidRPr="007B0695">
        <w:rPr>
          <w:lang w:val="ru-RU"/>
        </w:rPr>
        <w:t>призеров</w:t>
      </w:r>
      <w:r w:rsidR="00D25D56" w:rsidRPr="007B0695">
        <w:rPr>
          <w:lang w:val="ru-RU"/>
        </w:rPr>
        <w:t xml:space="preserve"> наград</w:t>
      </w:r>
      <w:r w:rsidR="008358A4" w:rsidRPr="008358A4">
        <w:rPr>
          <w:lang w:val="ru-RU"/>
        </w:rPr>
        <w:t xml:space="preserve"> </w:t>
      </w:r>
      <w:r w:rsidR="008358A4" w:rsidRPr="00F771CF">
        <w:rPr>
          <w:lang w:val="ru-RU"/>
        </w:rPr>
        <w:t>ВВУИО</w:t>
      </w:r>
      <w:r w:rsidR="00D25D56" w:rsidRPr="007B0695">
        <w:rPr>
          <w:lang w:val="ru-RU"/>
        </w:rPr>
        <w:t xml:space="preserve"> прошлых лет</w:t>
      </w:r>
      <w:r w:rsidR="00D25D56" w:rsidRPr="00F771CF">
        <w:rPr>
          <w:lang w:val="ru-RU"/>
        </w:rPr>
        <w:t xml:space="preserve"> </w:t>
      </w:r>
      <w:r w:rsidR="00D25D56">
        <w:rPr>
          <w:lang w:val="ru-RU"/>
        </w:rPr>
        <w:t>на Форуме</w:t>
      </w:r>
      <w:r w:rsidR="00D25D56" w:rsidRPr="00F771CF">
        <w:rPr>
          <w:lang w:val="ru-RU"/>
        </w:rPr>
        <w:t xml:space="preserve"> ВВУИО</w:t>
      </w:r>
      <w:r w:rsidR="00D25D56" w:rsidRPr="00D25D56">
        <w:rPr>
          <w:lang w:val="ru-RU"/>
        </w:rPr>
        <w:t xml:space="preserve"> </w:t>
      </w:r>
      <w:r w:rsidR="00D25D56" w:rsidRPr="00F771CF">
        <w:rPr>
          <w:lang w:val="ru-RU"/>
        </w:rPr>
        <w:t>201</w:t>
      </w:r>
      <w:r w:rsidR="00D25D56">
        <w:rPr>
          <w:lang w:val="ru-RU"/>
        </w:rPr>
        <w:t>9</w:t>
      </w:r>
      <w:r w:rsidR="00D25D56" w:rsidRPr="00F771CF">
        <w:rPr>
          <w:lang w:val="ru-RU"/>
        </w:rPr>
        <w:t xml:space="preserve"> года</w:t>
      </w:r>
      <w:r w:rsidR="00F771CF" w:rsidRPr="00F771CF">
        <w:rPr>
          <w:lang w:val="ru-RU"/>
        </w:rPr>
        <w:t>.</w:t>
      </w:r>
    </w:p>
    <w:p w:rsidR="001A2B31" w:rsidRPr="007263F5" w:rsidRDefault="00F771CF" w:rsidP="00F771CF">
      <w:pPr>
        <w:pStyle w:val="Heading2"/>
        <w:rPr>
          <w:lang w:val="ru-RU"/>
        </w:rPr>
      </w:pPr>
      <w:r>
        <w:rPr>
          <w:lang w:val="ru-RU"/>
        </w:rPr>
        <w:t>2.9</w:t>
      </w:r>
      <w:r w:rsidR="001A2B31" w:rsidRPr="007263F5">
        <w:rPr>
          <w:lang w:val="ru-RU"/>
        </w:rPr>
        <w:tab/>
      </w:r>
      <w:r w:rsidR="00160D95" w:rsidRPr="003313E0">
        <w:rPr>
          <w:lang w:val="ru-RU"/>
        </w:rPr>
        <w:t>Групп</w:t>
      </w:r>
      <w:r w:rsidR="002F3817" w:rsidRPr="003313E0">
        <w:rPr>
          <w:lang w:val="ru-RU"/>
        </w:rPr>
        <w:t>а</w:t>
      </w:r>
      <w:r w:rsidR="00160D95" w:rsidRPr="003313E0">
        <w:rPr>
          <w:lang w:val="ru-RU"/>
        </w:rPr>
        <w:t xml:space="preserve"> ООН по </w:t>
      </w:r>
      <w:r w:rsidR="003313E0" w:rsidRPr="003313E0">
        <w:rPr>
          <w:lang w:val="ru-RU"/>
        </w:rPr>
        <w:t xml:space="preserve">вопросам </w:t>
      </w:r>
      <w:r w:rsidR="00160D95" w:rsidRPr="003313E0">
        <w:rPr>
          <w:lang w:val="ru-RU"/>
        </w:rPr>
        <w:t>информационно</w:t>
      </w:r>
      <w:r w:rsidR="003313E0" w:rsidRPr="003313E0">
        <w:rPr>
          <w:lang w:val="ru-RU"/>
        </w:rPr>
        <w:t>го</w:t>
      </w:r>
      <w:r w:rsidR="00160D95" w:rsidRPr="003313E0">
        <w:rPr>
          <w:lang w:val="ru-RU"/>
        </w:rPr>
        <w:t xml:space="preserve"> обществ</w:t>
      </w:r>
      <w:r w:rsidR="003313E0" w:rsidRPr="003313E0">
        <w:rPr>
          <w:lang w:val="ru-RU"/>
        </w:rPr>
        <w:t>а</w:t>
      </w:r>
      <w:r w:rsidR="00160D95" w:rsidRPr="007263F5">
        <w:rPr>
          <w:lang w:val="ru-RU"/>
        </w:rPr>
        <w:t xml:space="preserve"> </w:t>
      </w:r>
      <w:r w:rsidR="001A2B31" w:rsidRPr="007263F5">
        <w:rPr>
          <w:lang w:val="ru-RU"/>
        </w:rPr>
        <w:t>(</w:t>
      </w:r>
      <w:r w:rsidR="00160D95" w:rsidRPr="007263F5">
        <w:rPr>
          <w:lang w:val="ru-RU"/>
        </w:rPr>
        <w:t>ГИО ООН</w:t>
      </w:r>
      <w:r w:rsidR="008064E8">
        <w:rPr>
          <w:lang w:val="ru-RU"/>
        </w:rPr>
        <w:t>)</w:t>
      </w:r>
      <w:r w:rsidR="001A2B31" w:rsidRPr="007263F5">
        <w:rPr>
          <w:lang w:val="ru-RU"/>
        </w:rPr>
        <w:t xml:space="preserve"> </w:t>
      </w:r>
    </w:p>
    <w:p w:rsidR="00F771CF" w:rsidRPr="000A6D55" w:rsidRDefault="00F771CF" w:rsidP="00FF0AF1">
      <w:pPr>
        <w:pStyle w:val="enumlev1"/>
        <w:rPr>
          <w:lang w:val="ru-RU"/>
        </w:rPr>
      </w:pPr>
      <w:r w:rsidRPr="000A6D55">
        <w:rPr>
          <w:b/>
          <w:bCs/>
          <w:lang w:val="ru-RU"/>
        </w:rPr>
        <w:t>2.9.1</w:t>
      </w:r>
      <w:r w:rsidRPr="000A6D55">
        <w:rPr>
          <w:lang w:val="ru-RU"/>
        </w:rPr>
        <w:tab/>
      </w:r>
      <w:r w:rsidR="000A6D55" w:rsidRPr="000A6D55">
        <w:rPr>
          <w:lang w:val="ru-RU"/>
        </w:rPr>
        <w:t xml:space="preserve">Секретариату было </w:t>
      </w:r>
      <w:r w:rsidR="000A6D55">
        <w:rPr>
          <w:lang w:val="ru-RU"/>
        </w:rPr>
        <w:t>предложено</w:t>
      </w:r>
      <w:r w:rsidR="000A6D55" w:rsidRPr="000A6D55">
        <w:rPr>
          <w:lang w:val="ru-RU"/>
        </w:rPr>
        <w:t xml:space="preserve"> тесно сотрудничать с членами </w:t>
      </w:r>
      <w:r w:rsidR="000D7E17">
        <w:rPr>
          <w:lang w:val="ru-RU"/>
        </w:rPr>
        <w:t>ГИО ООН</w:t>
      </w:r>
      <w:r w:rsidR="000A6D55" w:rsidRPr="000A6D55">
        <w:rPr>
          <w:lang w:val="ru-RU"/>
        </w:rPr>
        <w:t xml:space="preserve"> в вопросах устного и письменного перевода </w:t>
      </w:r>
      <w:r w:rsidR="00FF0AF1">
        <w:rPr>
          <w:lang w:val="ru-RU"/>
        </w:rPr>
        <w:t>на</w:t>
      </w:r>
      <w:r w:rsidR="000A6D55" w:rsidRPr="000A6D55">
        <w:rPr>
          <w:lang w:val="ru-RU"/>
        </w:rPr>
        <w:t xml:space="preserve"> Форум</w:t>
      </w:r>
      <w:r w:rsidR="00FF0AF1">
        <w:rPr>
          <w:lang w:val="ru-RU"/>
        </w:rPr>
        <w:t>е</w:t>
      </w:r>
      <w:r w:rsidR="000A6D55" w:rsidRPr="000A6D55">
        <w:rPr>
          <w:lang w:val="ru-RU"/>
        </w:rPr>
        <w:t xml:space="preserve"> ВВУИО</w:t>
      </w:r>
      <w:r w:rsidRPr="000A6D55">
        <w:rPr>
          <w:lang w:val="ru-RU"/>
        </w:rPr>
        <w:t>.</w:t>
      </w:r>
    </w:p>
    <w:p w:rsidR="001A2B31" w:rsidRPr="00C023F2" w:rsidRDefault="00F771CF" w:rsidP="00C023F2">
      <w:pPr>
        <w:pStyle w:val="enumlev1"/>
        <w:rPr>
          <w:lang w:val="ru-RU"/>
        </w:rPr>
      </w:pPr>
      <w:r w:rsidRPr="007E6967">
        <w:rPr>
          <w:b/>
          <w:bCs/>
          <w:lang w:val="ru-RU"/>
        </w:rPr>
        <w:t>2.9.2</w:t>
      </w:r>
      <w:r w:rsidRPr="007E6967">
        <w:rPr>
          <w:lang w:val="ru-RU"/>
        </w:rPr>
        <w:tab/>
      </w:r>
      <w:r w:rsidR="007E6967" w:rsidRPr="007E6967">
        <w:rPr>
          <w:lang w:val="ru-RU"/>
        </w:rPr>
        <w:t xml:space="preserve">Секретариату было </w:t>
      </w:r>
      <w:r w:rsidR="006B15B5">
        <w:rPr>
          <w:lang w:val="ru-RU"/>
        </w:rPr>
        <w:t>предложено</w:t>
      </w:r>
      <w:r w:rsidR="006B15B5" w:rsidRPr="000A6D55">
        <w:rPr>
          <w:lang w:val="ru-RU"/>
        </w:rPr>
        <w:t xml:space="preserve"> </w:t>
      </w:r>
      <w:r w:rsidR="006B15B5">
        <w:rPr>
          <w:lang w:val="ru-RU"/>
        </w:rPr>
        <w:t>пр</w:t>
      </w:r>
      <w:r w:rsidR="00900ED7">
        <w:rPr>
          <w:lang w:val="ru-RU"/>
        </w:rPr>
        <w:t>ов</w:t>
      </w:r>
      <w:r w:rsidR="006B15B5">
        <w:rPr>
          <w:lang w:val="ru-RU"/>
        </w:rPr>
        <w:t>ести консультацию</w:t>
      </w:r>
      <w:r w:rsidR="007E6967" w:rsidRPr="007E6967">
        <w:rPr>
          <w:lang w:val="ru-RU"/>
        </w:rPr>
        <w:t xml:space="preserve"> с членами </w:t>
      </w:r>
      <w:r w:rsidR="006B15B5">
        <w:rPr>
          <w:lang w:val="ru-RU"/>
        </w:rPr>
        <w:t>ГИО ООН</w:t>
      </w:r>
      <w:r w:rsidR="006B15B5" w:rsidRPr="000A6D55">
        <w:rPr>
          <w:lang w:val="ru-RU"/>
        </w:rPr>
        <w:t xml:space="preserve"> </w:t>
      </w:r>
      <w:r w:rsidR="007E6967" w:rsidRPr="007E6967">
        <w:rPr>
          <w:lang w:val="ru-RU"/>
        </w:rPr>
        <w:t>в</w:t>
      </w:r>
      <w:r w:rsidR="0038444B">
        <w:rPr>
          <w:lang w:val="ru-RU"/>
        </w:rPr>
        <w:t xml:space="preserve"> целях обеспечения эффективной реализации </w:t>
      </w:r>
      <w:r w:rsidR="007E6967" w:rsidRPr="007E6967">
        <w:rPr>
          <w:lang w:val="ru-RU"/>
        </w:rPr>
        <w:t xml:space="preserve">направлений деятельности ВВУИО и, </w:t>
      </w:r>
      <w:r w:rsidR="006B15B5">
        <w:rPr>
          <w:lang w:val="ru-RU"/>
        </w:rPr>
        <w:t>если необходимо</w:t>
      </w:r>
      <w:r w:rsidR="007E6967" w:rsidRPr="007E6967">
        <w:rPr>
          <w:lang w:val="ru-RU"/>
        </w:rPr>
        <w:t xml:space="preserve">, участвовать в </w:t>
      </w:r>
      <w:r w:rsidR="00C023F2">
        <w:rPr>
          <w:lang w:val="ru-RU"/>
        </w:rPr>
        <w:t>осуществлении</w:t>
      </w:r>
      <w:r w:rsidR="00EA643E" w:rsidRPr="000302A6">
        <w:rPr>
          <w:lang w:val="ru-RU"/>
        </w:rPr>
        <w:t xml:space="preserve"> последующих мер в связи с ВВУИО и обзоре их выполнения</w:t>
      </w:r>
      <w:r w:rsidRPr="00C023F2">
        <w:rPr>
          <w:lang w:val="ru-RU"/>
        </w:rPr>
        <w:t>.</w:t>
      </w:r>
    </w:p>
    <w:p w:rsidR="00F771CF" w:rsidRPr="00FD2E94" w:rsidRDefault="00F771CF" w:rsidP="00BE4B53">
      <w:pPr>
        <w:pStyle w:val="Heading2"/>
        <w:rPr>
          <w:lang w:val="ru-RU"/>
        </w:rPr>
      </w:pPr>
      <w:r w:rsidRPr="00FD2E94">
        <w:rPr>
          <w:lang w:val="ru-RU"/>
        </w:rPr>
        <w:t>2.10</w:t>
      </w:r>
      <w:r w:rsidRPr="00FD2E94">
        <w:rPr>
          <w:lang w:val="ru-RU"/>
        </w:rPr>
        <w:tab/>
      </w:r>
      <w:r w:rsidR="00FD2E94" w:rsidRPr="002B1F11">
        <w:rPr>
          <w:lang w:val="ru-RU"/>
        </w:rPr>
        <w:t>Всемирн</w:t>
      </w:r>
      <w:r w:rsidR="00BE4B53">
        <w:rPr>
          <w:lang w:val="ru-RU"/>
        </w:rPr>
        <w:t>ый</w:t>
      </w:r>
      <w:r w:rsidR="00FD2E94" w:rsidRPr="002B1F11">
        <w:rPr>
          <w:lang w:val="ru-RU"/>
        </w:rPr>
        <w:t xml:space="preserve"> д</w:t>
      </w:r>
      <w:r w:rsidR="00BE4B53">
        <w:rPr>
          <w:lang w:val="ru-RU"/>
        </w:rPr>
        <w:t>ень</w:t>
      </w:r>
      <w:r w:rsidR="00FD2E94" w:rsidRPr="002B1F11">
        <w:rPr>
          <w:lang w:val="ru-RU"/>
        </w:rPr>
        <w:t xml:space="preserve"> электросвязи и информационного общества</w:t>
      </w:r>
      <w:r w:rsidR="002B1F11">
        <w:rPr>
          <w:lang w:val="ru-RU"/>
        </w:rPr>
        <w:t xml:space="preserve"> </w:t>
      </w:r>
      <w:r w:rsidR="002B1F11" w:rsidRPr="002B1F11">
        <w:rPr>
          <w:lang w:val="ru-RU"/>
        </w:rPr>
        <w:t>(ВДЭИО)</w:t>
      </w:r>
      <w:r w:rsidR="00FD2E94" w:rsidRPr="002B1F11">
        <w:rPr>
          <w:lang w:val="ru-RU"/>
        </w:rPr>
        <w:t xml:space="preserve"> 2019 года</w:t>
      </w:r>
    </w:p>
    <w:p w:rsidR="00F771CF" w:rsidRPr="00E45E98" w:rsidRDefault="00F771CF" w:rsidP="00082709">
      <w:pPr>
        <w:pStyle w:val="enumlev1"/>
        <w:rPr>
          <w:lang w:val="ru-RU"/>
        </w:rPr>
      </w:pPr>
      <w:r w:rsidRPr="00C237C7">
        <w:rPr>
          <w:b/>
          <w:bCs/>
          <w:lang w:val="ru-RU"/>
        </w:rPr>
        <w:t>2.10.1</w:t>
      </w:r>
      <w:r w:rsidRPr="00C237C7">
        <w:rPr>
          <w:lang w:val="ru-RU"/>
        </w:rPr>
        <w:tab/>
      </w:r>
      <w:r w:rsidR="00C237C7" w:rsidRPr="00C237C7">
        <w:rPr>
          <w:lang w:val="ru-RU"/>
        </w:rPr>
        <w:t>Секретариату было предложено рассмотреть вопрос о</w:t>
      </w:r>
      <w:r w:rsidR="00082709">
        <w:rPr>
          <w:lang w:val="ru-RU"/>
        </w:rPr>
        <w:t>б установлении взаимосвязей</w:t>
      </w:r>
      <w:r w:rsidR="00C237C7" w:rsidRPr="00C237C7">
        <w:rPr>
          <w:lang w:val="ru-RU"/>
        </w:rPr>
        <w:t xml:space="preserve"> с Днем </w:t>
      </w:r>
      <w:r w:rsidR="00B0001F" w:rsidRPr="00B0001F">
        <w:rPr>
          <w:lang w:val="ru-RU"/>
        </w:rPr>
        <w:t>"Девушки в ИКТ"</w:t>
      </w:r>
      <w:r w:rsidR="00C237C7" w:rsidRPr="00C237C7">
        <w:rPr>
          <w:lang w:val="ru-RU"/>
        </w:rPr>
        <w:t xml:space="preserve">, который проводится </w:t>
      </w:r>
      <w:r w:rsidR="00135804">
        <w:rPr>
          <w:lang w:val="ru-RU"/>
        </w:rPr>
        <w:t xml:space="preserve">ежегодно </w:t>
      </w:r>
      <w:r w:rsidR="00C237C7" w:rsidRPr="00C237C7">
        <w:rPr>
          <w:lang w:val="ru-RU"/>
        </w:rPr>
        <w:t xml:space="preserve">в четвертый четверг </w:t>
      </w:r>
      <w:r w:rsidR="00E45E98">
        <w:rPr>
          <w:lang w:val="ru-RU"/>
        </w:rPr>
        <w:t>апреля</w:t>
      </w:r>
      <w:r w:rsidRPr="00E45E98">
        <w:rPr>
          <w:lang w:val="ru-RU"/>
        </w:rPr>
        <w:t>.</w:t>
      </w:r>
    </w:p>
    <w:p w:rsidR="00F771CF" w:rsidRPr="00D64BED" w:rsidRDefault="00F771CF" w:rsidP="00082709">
      <w:pPr>
        <w:pStyle w:val="enumlev1"/>
        <w:rPr>
          <w:lang w:val="ru-RU"/>
        </w:rPr>
      </w:pPr>
      <w:r w:rsidRPr="00712572">
        <w:rPr>
          <w:b/>
          <w:bCs/>
          <w:lang w:val="ru-RU"/>
        </w:rPr>
        <w:t>2.10.2</w:t>
      </w:r>
      <w:r w:rsidRPr="00712572">
        <w:rPr>
          <w:lang w:val="ru-RU"/>
        </w:rPr>
        <w:tab/>
      </w:r>
      <w:r w:rsidR="000E0E76">
        <w:rPr>
          <w:lang w:val="ru-RU"/>
        </w:rPr>
        <w:t xml:space="preserve">Кроме того, </w:t>
      </w:r>
      <w:r w:rsidR="00712572" w:rsidRPr="00712572">
        <w:rPr>
          <w:lang w:val="ru-RU"/>
        </w:rPr>
        <w:t xml:space="preserve">Группе было предложено рассмотреть </w:t>
      </w:r>
      <w:r w:rsidR="001A6608">
        <w:rPr>
          <w:lang w:val="ru-RU"/>
        </w:rPr>
        <w:t>тему</w:t>
      </w:r>
      <w:r w:rsidR="00712572" w:rsidRPr="00712572">
        <w:rPr>
          <w:lang w:val="ru-RU"/>
        </w:rPr>
        <w:t xml:space="preserve"> </w:t>
      </w:r>
      <w:r w:rsidR="002B1F11" w:rsidRPr="007427BF">
        <w:rPr>
          <w:lang w:val="ru-RU"/>
        </w:rPr>
        <w:t>ВДЭИО 2020 года</w:t>
      </w:r>
      <w:r w:rsidR="00082709">
        <w:rPr>
          <w:lang w:val="ru-RU"/>
        </w:rPr>
        <w:t xml:space="preserve">, которая будет впоследствии </w:t>
      </w:r>
      <w:r w:rsidR="00D64BED">
        <w:rPr>
          <w:lang w:val="ru-RU"/>
        </w:rPr>
        <w:t>п</w:t>
      </w:r>
      <w:r w:rsidR="00082709">
        <w:rPr>
          <w:lang w:val="ru-RU"/>
        </w:rPr>
        <w:t xml:space="preserve">редставлена </w:t>
      </w:r>
      <w:r w:rsidR="00712572" w:rsidRPr="00712572">
        <w:rPr>
          <w:lang w:val="ru-RU"/>
        </w:rPr>
        <w:t>на рассмотрение</w:t>
      </w:r>
      <w:r w:rsidR="002B1F11" w:rsidRPr="002B1F11">
        <w:rPr>
          <w:lang w:val="ru-RU"/>
        </w:rPr>
        <w:t xml:space="preserve"> </w:t>
      </w:r>
      <w:r w:rsidR="002B1F11" w:rsidRPr="00D64BED">
        <w:rPr>
          <w:lang w:val="ru-RU"/>
        </w:rPr>
        <w:t>Совету</w:t>
      </w:r>
      <w:r w:rsidRPr="00D64BED">
        <w:rPr>
          <w:lang w:val="ru-RU"/>
        </w:rPr>
        <w:t>.</w:t>
      </w:r>
    </w:p>
    <w:p w:rsidR="001A2B31" w:rsidRPr="007263F5" w:rsidRDefault="00F771CF" w:rsidP="00F771CF">
      <w:pPr>
        <w:pStyle w:val="Heading2"/>
        <w:rPr>
          <w:lang w:val="ru-RU"/>
        </w:rPr>
      </w:pPr>
      <w:r>
        <w:rPr>
          <w:lang w:val="ru-RU"/>
        </w:rPr>
        <w:lastRenderedPageBreak/>
        <w:t>2.11</w:t>
      </w:r>
      <w:r w:rsidR="001A2B31" w:rsidRPr="007263F5">
        <w:rPr>
          <w:lang w:val="ru-RU"/>
        </w:rPr>
        <w:tab/>
      </w:r>
      <w:r w:rsidR="00425368" w:rsidRPr="007263F5">
        <w:rPr>
          <w:lang w:val="ru-RU"/>
        </w:rPr>
        <w:t>Партнерств</w:t>
      </w:r>
      <w:r w:rsidR="00116036">
        <w:rPr>
          <w:lang w:val="ru-RU"/>
        </w:rPr>
        <w:t>о</w:t>
      </w:r>
      <w:r w:rsidR="00425368" w:rsidRPr="007263F5">
        <w:rPr>
          <w:lang w:val="ru-RU"/>
        </w:rPr>
        <w:t xml:space="preserve"> по измерению ИКТ в целях развития</w:t>
      </w:r>
    </w:p>
    <w:p w:rsidR="00672F00" w:rsidRPr="00982F45" w:rsidRDefault="00672F00" w:rsidP="0023121D">
      <w:pPr>
        <w:pStyle w:val="enumlev1"/>
        <w:rPr>
          <w:lang w:val="ru-RU"/>
        </w:rPr>
      </w:pPr>
      <w:r w:rsidRPr="006F5A6C">
        <w:rPr>
          <w:b/>
          <w:bCs/>
          <w:lang w:val="ru-RU"/>
        </w:rPr>
        <w:t>2.11.1</w:t>
      </w:r>
      <w:r w:rsidRPr="006F5A6C">
        <w:rPr>
          <w:lang w:val="ru-RU"/>
        </w:rPr>
        <w:tab/>
      </w:r>
      <w:r w:rsidR="006F5A6C">
        <w:rPr>
          <w:lang w:val="ru-RU"/>
        </w:rPr>
        <w:t xml:space="preserve">Участники собрания </w:t>
      </w:r>
      <w:r w:rsidR="0023121D">
        <w:rPr>
          <w:lang w:val="ru-RU"/>
        </w:rPr>
        <w:t>обратили внимание на то</w:t>
      </w:r>
      <w:r w:rsidR="006F5A6C" w:rsidRPr="006F5A6C">
        <w:rPr>
          <w:lang w:val="ru-RU"/>
        </w:rPr>
        <w:t>, как мож</w:t>
      </w:r>
      <w:r w:rsidR="00082709">
        <w:rPr>
          <w:lang w:val="ru-RU"/>
        </w:rPr>
        <w:t>но</w:t>
      </w:r>
      <w:r w:rsidR="006F5A6C" w:rsidRPr="006F5A6C">
        <w:rPr>
          <w:lang w:val="ru-RU"/>
        </w:rPr>
        <w:t xml:space="preserve"> улучшить процесс в рамках имеющихся ресурсов</w:t>
      </w:r>
      <w:r w:rsidR="00F63781">
        <w:rPr>
          <w:lang w:val="ru-RU"/>
        </w:rPr>
        <w:t>,</w:t>
      </w:r>
      <w:r w:rsidR="00EC3DF9">
        <w:rPr>
          <w:lang w:val="ru-RU"/>
        </w:rPr>
        <w:t xml:space="preserve"> и приняли</w:t>
      </w:r>
      <w:r w:rsidR="006F5A6C" w:rsidRPr="006F5A6C">
        <w:rPr>
          <w:lang w:val="ru-RU"/>
        </w:rPr>
        <w:t xml:space="preserve"> участие</w:t>
      </w:r>
      <w:r w:rsidR="00F63781">
        <w:rPr>
          <w:lang w:val="ru-RU"/>
        </w:rPr>
        <w:t xml:space="preserve"> в обсуждении</w:t>
      </w:r>
      <w:r w:rsidR="0023121D">
        <w:rPr>
          <w:lang w:val="ru-RU"/>
        </w:rPr>
        <w:t xml:space="preserve"> этого вопроса</w:t>
      </w:r>
      <w:r w:rsidRPr="00982F45">
        <w:rPr>
          <w:lang w:val="ru-RU"/>
        </w:rPr>
        <w:t xml:space="preserve">. </w:t>
      </w:r>
    </w:p>
    <w:p w:rsidR="00672F00" w:rsidRPr="00361C68" w:rsidRDefault="00672F00" w:rsidP="00F63781">
      <w:pPr>
        <w:pStyle w:val="enumlev1"/>
        <w:rPr>
          <w:lang w:val="ru-RU"/>
        </w:rPr>
      </w:pPr>
      <w:r w:rsidRPr="00361C68">
        <w:rPr>
          <w:b/>
          <w:bCs/>
          <w:lang w:val="ru-RU"/>
        </w:rPr>
        <w:t>2.11.2</w:t>
      </w:r>
      <w:r w:rsidRPr="00361C68">
        <w:rPr>
          <w:lang w:val="ru-RU"/>
        </w:rPr>
        <w:tab/>
      </w:r>
      <w:r w:rsidR="00F63781" w:rsidRPr="00361C68">
        <w:rPr>
          <w:lang w:val="ru-RU"/>
        </w:rPr>
        <w:t xml:space="preserve">Членам было предложено </w:t>
      </w:r>
      <w:r w:rsidR="00F63781">
        <w:rPr>
          <w:lang w:val="ru-RU"/>
        </w:rPr>
        <w:t>более</w:t>
      </w:r>
      <w:r w:rsidR="00F63781" w:rsidRPr="00361C68">
        <w:rPr>
          <w:lang w:val="ru-RU"/>
        </w:rPr>
        <w:t xml:space="preserve"> </w:t>
      </w:r>
      <w:r w:rsidR="00F63781">
        <w:rPr>
          <w:lang w:val="ru-RU"/>
        </w:rPr>
        <w:t>активно</w:t>
      </w:r>
      <w:r w:rsidR="00F63781" w:rsidRPr="00361C68">
        <w:rPr>
          <w:lang w:val="ru-RU"/>
        </w:rPr>
        <w:t xml:space="preserve"> </w:t>
      </w:r>
      <w:r w:rsidR="00F63781">
        <w:rPr>
          <w:lang w:val="ru-RU"/>
        </w:rPr>
        <w:t>направлять</w:t>
      </w:r>
      <w:r w:rsidR="00F63781" w:rsidRPr="00361C68">
        <w:rPr>
          <w:lang w:val="ru-RU"/>
        </w:rPr>
        <w:t xml:space="preserve"> соответствующи</w:t>
      </w:r>
      <w:r w:rsidR="00F63781">
        <w:rPr>
          <w:lang w:val="ru-RU"/>
        </w:rPr>
        <w:t>е</w:t>
      </w:r>
      <w:r w:rsidR="00F63781" w:rsidRPr="00361C68">
        <w:rPr>
          <w:lang w:val="ru-RU"/>
        </w:rPr>
        <w:t xml:space="preserve"> данны</w:t>
      </w:r>
      <w:r w:rsidR="00F63781">
        <w:rPr>
          <w:lang w:val="ru-RU"/>
        </w:rPr>
        <w:t>е</w:t>
      </w:r>
      <w:r w:rsidR="00F63781" w:rsidRPr="00361C68">
        <w:rPr>
          <w:lang w:val="ru-RU"/>
        </w:rPr>
        <w:t xml:space="preserve"> на национальном и региональном уровнях</w:t>
      </w:r>
      <w:r w:rsidRPr="00361C68">
        <w:rPr>
          <w:lang w:val="ru-RU"/>
        </w:rPr>
        <w:t>.</w:t>
      </w:r>
    </w:p>
    <w:p w:rsidR="00672F00" w:rsidRPr="006E6FF9" w:rsidRDefault="00672F00" w:rsidP="00663A9C">
      <w:pPr>
        <w:pStyle w:val="enumlev1"/>
        <w:rPr>
          <w:lang w:val="ru-RU"/>
        </w:rPr>
      </w:pPr>
      <w:r w:rsidRPr="003416BA">
        <w:rPr>
          <w:b/>
          <w:bCs/>
          <w:lang w:val="ru-RU"/>
        </w:rPr>
        <w:t>2.11.3</w:t>
      </w:r>
      <w:r w:rsidRPr="003416BA">
        <w:rPr>
          <w:lang w:val="ru-RU"/>
        </w:rPr>
        <w:tab/>
      </w:r>
      <w:r w:rsidR="003416BA" w:rsidRPr="003416BA">
        <w:rPr>
          <w:lang w:val="ru-RU"/>
        </w:rPr>
        <w:t>Секретариату было предложено предоставить руковод</w:t>
      </w:r>
      <w:r w:rsidR="0060586D">
        <w:rPr>
          <w:lang w:val="ru-RU"/>
        </w:rPr>
        <w:t>ящие указания и рекомендации</w:t>
      </w:r>
      <w:r w:rsidR="003416BA" w:rsidRPr="003416BA">
        <w:rPr>
          <w:lang w:val="ru-RU"/>
        </w:rPr>
        <w:t xml:space="preserve"> для администраций </w:t>
      </w:r>
      <w:r w:rsidR="00C84CDD">
        <w:rPr>
          <w:lang w:val="ru-RU"/>
        </w:rPr>
        <w:t>касательно</w:t>
      </w:r>
      <w:r w:rsidR="008F5ED7">
        <w:rPr>
          <w:lang w:val="ru-RU"/>
        </w:rPr>
        <w:t xml:space="preserve"> действий</w:t>
      </w:r>
      <w:r w:rsidR="003416BA" w:rsidRPr="003416BA">
        <w:rPr>
          <w:lang w:val="ru-RU"/>
        </w:rPr>
        <w:t xml:space="preserve">, которые могут быть предприняты для повышения достоверности и точности </w:t>
      </w:r>
      <w:r w:rsidR="00216069">
        <w:rPr>
          <w:lang w:val="ru-RU"/>
        </w:rPr>
        <w:t>предоставляемых ими</w:t>
      </w:r>
      <w:r w:rsidR="003416BA" w:rsidRPr="003416BA">
        <w:rPr>
          <w:lang w:val="ru-RU"/>
        </w:rPr>
        <w:t xml:space="preserve"> данных, </w:t>
      </w:r>
      <w:r w:rsidR="003416BA" w:rsidRPr="00C84CDD">
        <w:rPr>
          <w:lang w:val="ru-RU"/>
        </w:rPr>
        <w:t xml:space="preserve">относящихся к </w:t>
      </w:r>
      <w:r w:rsidR="001F68A1" w:rsidRPr="00C84CDD">
        <w:rPr>
          <w:lang w:val="ru-RU"/>
        </w:rPr>
        <w:t>Индекс</w:t>
      </w:r>
      <w:r w:rsidR="00C84CDD" w:rsidRPr="00C84CDD">
        <w:rPr>
          <w:lang w:val="ru-RU"/>
        </w:rPr>
        <w:t>у</w:t>
      </w:r>
      <w:r w:rsidR="001F68A1" w:rsidRPr="00C84CDD">
        <w:rPr>
          <w:lang w:val="ru-RU"/>
        </w:rPr>
        <w:t xml:space="preserve"> развития ИКТ (IDI)</w:t>
      </w:r>
      <w:r w:rsidR="003416BA" w:rsidRPr="003416BA">
        <w:rPr>
          <w:lang w:val="ru-RU"/>
        </w:rPr>
        <w:t>, а также конкретны</w:t>
      </w:r>
      <w:r w:rsidR="00C84CDD">
        <w:rPr>
          <w:lang w:val="ru-RU"/>
        </w:rPr>
        <w:t>х шагов</w:t>
      </w:r>
      <w:r w:rsidR="003416BA" w:rsidRPr="003416BA">
        <w:rPr>
          <w:lang w:val="ru-RU"/>
        </w:rPr>
        <w:t xml:space="preserve"> по улучшению и совершенствовани</w:t>
      </w:r>
      <w:r w:rsidR="00894E4F">
        <w:rPr>
          <w:lang w:val="ru-RU"/>
        </w:rPr>
        <w:t xml:space="preserve">ю </w:t>
      </w:r>
      <w:r w:rsidR="0052538A">
        <w:rPr>
          <w:lang w:val="ru-RU"/>
        </w:rPr>
        <w:t xml:space="preserve">процессов </w:t>
      </w:r>
      <w:r w:rsidR="00894E4F">
        <w:rPr>
          <w:lang w:val="ru-RU"/>
        </w:rPr>
        <w:t>разработки и использования и</w:t>
      </w:r>
      <w:r w:rsidR="0055126D">
        <w:rPr>
          <w:lang w:val="ru-RU"/>
        </w:rPr>
        <w:t>нфраструктуры и услуг</w:t>
      </w:r>
      <w:r w:rsidR="003416BA" w:rsidRPr="003416BA">
        <w:rPr>
          <w:lang w:val="ru-RU"/>
        </w:rPr>
        <w:t xml:space="preserve"> ИКТ для достижения Целей в области устойчивого развития (ЦУР)</w:t>
      </w:r>
      <w:r w:rsidRPr="006E6FF9">
        <w:rPr>
          <w:lang w:val="ru-RU"/>
        </w:rPr>
        <w:t>.</w:t>
      </w:r>
    </w:p>
    <w:p w:rsidR="00672F00" w:rsidRPr="00672F00" w:rsidRDefault="00672F00" w:rsidP="00663A9C">
      <w:pPr>
        <w:pStyle w:val="Heading2"/>
        <w:rPr>
          <w:lang w:val="ru-RU"/>
        </w:rPr>
      </w:pPr>
      <w:r w:rsidRPr="00672F00">
        <w:rPr>
          <w:bCs/>
          <w:lang w:val="ru-RU"/>
        </w:rPr>
        <w:lastRenderedPageBreak/>
        <w:t>2.12</w:t>
      </w:r>
      <w:r w:rsidRPr="00672F00">
        <w:rPr>
          <w:lang w:val="ru-RU"/>
        </w:rPr>
        <w:tab/>
      </w:r>
      <w:r w:rsidRPr="00672F00">
        <w:rPr>
          <w:bCs/>
          <w:lang w:val="ru-RU"/>
        </w:rPr>
        <w:t>Целевой фонд ВВУИО</w:t>
      </w:r>
      <w:r w:rsidRPr="00672F00">
        <w:rPr>
          <w:lang w:val="ru-RU"/>
        </w:rPr>
        <w:t xml:space="preserve">: </w:t>
      </w:r>
      <w:r w:rsidRPr="00672F00">
        <w:rPr>
          <w:b w:val="0"/>
          <w:bCs/>
          <w:lang w:val="ru-RU"/>
        </w:rPr>
        <w:t>Членам и всем заинтересованным сторонам ВВУИО было предложено вн</w:t>
      </w:r>
      <w:r w:rsidR="00663A9C">
        <w:rPr>
          <w:b w:val="0"/>
          <w:bCs/>
          <w:lang w:val="ru-RU"/>
        </w:rPr>
        <w:t xml:space="preserve">ести </w:t>
      </w:r>
      <w:r w:rsidRPr="00672F00">
        <w:rPr>
          <w:b w:val="0"/>
          <w:bCs/>
          <w:lang w:val="ru-RU"/>
        </w:rPr>
        <w:t xml:space="preserve">взносы в Целевой фонд ВВУИО и </w:t>
      </w:r>
      <w:r w:rsidRPr="00631D64">
        <w:rPr>
          <w:b w:val="0"/>
          <w:bCs/>
          <w:lang w:val="ru-RU"/>
        </w:rPr>
        <w:t xml:space="preserve">изучить </w:t>
      </w:r>
      <w:r w:rsidR="00C33EDB" w:rsidRPr="00631D64">
        <w:rPr>
          <w:b w:val="0"/>
          <w:bCs/>
          <w:lang w:val="ru-RU"/>
        </w:rPr>
        <w:t>пакет</w:t>
      </w:r>
      <w:r w:rsidRPr="00631D64">
        <w:rPr>
          <w:b w:val="0"/>
          <w:bCs/>
          <w:lang w:val="ru-RU"/>
        </w:rPr>
        <w:t xml:space="preserve"> </w:t>
      </w:r>
      <w:r w:rsidR="00631D64" w:rsidRPr="00631D64">
        <w:rPr>
          <w:b w:val="0"/>
          <w:bCs/>
          <w:lang w:val="ru-RU"/>
        </w:rPr>
        <w:t xml:space="preserve">партнера </w:t>
      </w:r>
      <w:r w:rsidRPr="00631D64">
        <w:rPr>
          <w:b w:val="0"/>
          <w:bCs/>
          <w:lang w:val="ru-RU"/>
        </w:rPr>
        <w:t>Форума</w:t>
      </w:r>
      <w:r w:rsidRPr="00672F00">
        <w:rPr>
          <w:b w:val="0"/>
          <w:bCs/>
          <w:lang w:val="ru-RU"/>
        </w:rPr>
        <w:t xml:space="preserve"> ВВУИО 2019 года, представленны</w:t>
      </w:r>
      <w:r w:rsidR="00800D10">
        <w:rPr>
          <w:b w:val="0"/>
          <w:bCs/>
          <w:lang w:val="ru-RU"/>
        </w:rPr>
        <w:t>й</w:t>
      </w:r>
      <w:r w:rsidRPr="00672F00">
        <w:rPr>
          <w:b w:val="0"/>
          <w:bCs/>
          <w:lang w:val="ru-RU"/>
        </w:rPr>
        <w:t xml:space="preserve"> </w:t>
      </w:r>
      <w:r w:rsidR="00800D10">
        <w:rPr>
          <w:b w:val="0"/>
          <w:bCs/>
          <w:lang w:val="ru-RU"/>
        </w:rPr>
        <w:t>С</w:t>
      </w:r>
      <w:r w:rsidRPr="00672F00">
        <w:rPr>
          <w:b w:val="0"/>
          <w:bCs/>
          <w:lang w:val="ru-RU"/>
        </w:rPr>
        <w:t>екретариатом. Были отмечены подтвержденные партнеры Форума ВВУИО 201</w:t>
      </w:r>
      <w:r w:rsidR="00F932CD">
        <w:rPr>
          <w:b w:val="0"/>
          <w:bCs/>
          <w:lang w:val="ru-RU"/>
        </w:rPr>
        <w:t>9</w:t>
      </w:r>
      <w:r w:rsidRPr="00672F00">
        <w:rPr>
          <w:b w:val="0"/>
          <w:bCs/>
          <w:lang w:val="ru-RU"/>
        </w:rPr>
        <w:t xml:space="preserve"> года, в числе которых </w:t>
      </w:r>
      <w:r w:rsidR="00F335C3" w:rsidRPr="00672F00">
        <w:rPr>
          <w:b w:val="0"/>
          <w:bCs/>
          <w:lang w:val="ru-RU"/>
        </w:rPr>
        <w:t xml:space="preserve">Королевство </w:t>
      </w:r>
      <w:r w:rsidR="00F335C3">
        <w:rPr>
          <w:b w:val="0"/>
          <w:bCs/>
          <w:lang w:val="ru-RU"/>
        </w:rPr>
        <w:t>Саудовская Аравия</w:t>
      </w:r>
      <w:r w:rsidRPr="00672F00">
        <w:rPr>
          <w:b w:val="0"/>
          <w:bCs/>
          <w:lang w:val="ru-RU"/>
        </w:rPr>
        <w:t xml:space="preserve">, Польша, Оман, Швейцария, </w:t>
      </w:r>
      <w:r w:rsidRPr="00672F00">
        <w:rPr>
          <w:b w:val="0"/>
          <w:bCs/>
          <w:lang w:val="en-US"/>
        </w:rPr>
        <w:t>ICANN</w:t>
      </w:r>
      <w:r w:rsidRPr="00672F00">
        <w:rPr>
          <w:b w:val="0"/>
          <w:bCs/>
          <w:lang w:val="ru-RU"/>
        </w:rPr>
        <w:t xml:space="preserve">, </w:t>
      </w:r>
      <w:r w:rsidRPr="00672F00">
        <w:rPr>
          <w:b w:val="0"/>
          <w:bCs/>
          <w:lang w:val="en-US"/>
        </w:rPr>
        <w:t>IEEE</w:t>
      </w:r>
      <w:r w:rsidRPr="00885979">
        <w:rPr>
          <w:b w:val="0"/>
          <w:bCs/>
          <w:lang w:val="ru-RU"/>
        </w:rPr>
        <w:t xml:space="preserve"> и </w:t>
      </w:r>
      <w:r w:rsidR="00885979" w:rsidRPr="00885979">
        <w:rPr>
          <w:b w:val="0"/>
          <w:bCs/>
          <w:lang w:val="en-US"/>
        </w:rPr>
        <w:t>IFIP</w:t>
      </w:r>
      <w:r w:rsidRPr="00885979">
        <w:rPr>
          <w:b w:val="0"/>
          <w:bCs/>
          <w:lang w:val="ru-RU"/>
        </w:rPr>
        <w:t>, и им была</w:t>
      </w:r>
      <w:r w:rsidRPr="00672F00">
        <w:rPr>
          <w:b w:val="0"/>
          <w:bCs/>
          <w:lang w:val="ru-RU"/>
        </w:rPr>
        <w:t xml:space="preserve"> выражена благодарность.</w:t>
      </w:r>
    </w:p>
    <w:p w:rsidR="00672F00" w:rsidRPr="001E0217" w:rsidRDefault="00672F00" w:rsidP="0023121D">
      <w:pPr>
        <w:pStyle w:val="Heading2"/>
        <w:rPr>
          <w:lang w:val="ru-RU"/>
        </w:rPr>
      </w:pPr>
      <w:r w:rsidRPr="001E0217">
        <w:rPr>
          <w:lang w:val="ru-RU"/>
        </w:rPr>
        <w:t>2.13</w:t>
      </w:r>
      <w:r w:rsidRPr="001E0217">
        <w:rPr>
          <w:lang w:val="ru-RU"/>
        </w:rPr>
        <w:tab/>
      </w:r>
      <w:r w:rsidR="001E0217" w:rsidRPr="00356651">
        <w:rPr>
          <w:lang w:val="ru-RU"/>
        </w:rPr>
        <w:t>Роль и</w:t>
      </w:r>
      <w:r w:rsidR="008430BE" w:rsidRPr="00356651">
        <w:rPr>
          <w:lang w:val="ru-RU"/>
        </w:rPr>
        <w:t>сследовательс</w:t>
      </w:r>
      <w:r w:rsidR="001E0217" w:rsidRPr="00356651">
        <w:rPr>
          <w:lang w:val="ru-RU"/>
        </w:rPr>
        <w:t>ких</w:t>
      </w:r>
      <w:r w:rsidR="008430BE" w:rsidRPr="00356651">
        <w:rPr>
          <w:lang w:val="ru-RU"/>
        </w:rPr>
        <w:t xml:space="preserve"> </w:t>
      </w:r>
      <w:r w:rsidR="001E0217" w:rsidRPr="00356651">
        <w:rPr>
          <w:lang w:val="ru-RU"/>
        </w:rPr>
        <w:t>комиссий</w:t>
      </w:r>
      <w:r w:rsidR="008430BE" w:rsidRPr="00356651">
        <w:rPr>
          <w:lang w:val="ru-RU"/>
        </w:rPr>
        <w:t xml:space="preserve"> Секторов МСЭ </w:t>
      </w:r>
      <w:r w:rsidR="001E0217" w:rsidRPr="00356651">
        <w:rPr>
          <w:lang w:val="ru-RU"/>
        </w:rPr>
        <w:t>в процессе ВВУИО и ЦУР</w:t>
      </w:r>
      <w:r w:rsidR="001E0217">
        <w:rPr>
          <w:lang w:val="ru-RU"/>
        </w:rPr>
        <w:t xml:space="preserve"> </w:t>
      </w:r>
    </w:p>
    <w:p w:rsidR="00672F00" w:rsidRPr="007C7AF6" w:rsidRDefault="00672F00" w:rsidP="0023121D">
      <w:pPr>
        <w:pStyle w:val="enumlev1"/>
        <w:rPr>
          <w:lang w:val="ru-RU"/>
        </w:rPr>
      </w:pPr>
      <w:r w:rsidRPr="00EA630B">
        <w:rPr>
          <w:b/>
          <w:bCs/>
          <w:lang w:val="ru-RU"/>
        </w:rPr>
        <w:t>2.13.1</w:t>
      </w:r>
      <w:r w:rsidRPr="00EA630B">
        <w:rPr>
          <w:lang w:val="ru-RU"/>
        </w:rPr>
        <w:tab/>
      </w:r>
      <w:r w:rsidR="00EA630B" w:rsidRPr="00EA630B">
        <w:rPr>
          <w:lang w:val="ru-RU"/>
        </w:rPr>
        <w:t>Докладчикам исследовательск</w:t>
      </w:r>
      <w:r w:rsidR="0023121D">
        <w:rPr>
          <w:lang w:val="ru-RU"/>
        </w:rPr>
        <w:t>их</w:t>
      </w:r>
      <w:r w:rsidR="00EA630B" w:rsidRPr="00EA630B">
        <w:rPr>
          <w:lang w:val="ru-RU"/>
        </w:rPr>
        <w:t xml:space="preserve"> комисси</w:t>
      </w:r>
      <w:r w:rsidR="0023121D">
        <w:rPr>
          <w:lang w:val="ru-RU"/>
        </w:rPr>
        <w:t>й</w:t>
      </w:r>
      <w:r w:rsidR="00EA630B" w:rsidRPr="00EA630B">
        <w:rPr>
          <w:lang w:val="ru-RU"/>
        </w:rPr>
        <w:t xml:space="preserve"> предлагается использовать информацию</w:t>
      </w:r>
      <w:r w:rsidR="00ED2CF9">
        <w:rPr>
          <w:lang w:val="ru-RU"/>
        </w:rPr>
        <w:t xml:space="preserve"> из отчетов</w:t>
      </w:r>
      <w:r w:rsidR="00EA630B" w:rsidRPr="00EA630B">
        <w:rPr>
          <w:lang w:val="ru-RU"/>
        </w:rPr>
        <w:t>, представленных Секретариатом ВВУИО</w:t>
      </w:r>
      <w:r w:rsidR="0023121D">
        <w:rPr>
          <w:lang w:val="ru-RU"/>
        </w:rPr>
        <w:t>,</w:t>
      </w:r>
      <w:r w:rsidR="00EA630B" w:rsidRPr="00EA630B">
        <w:rPr>
          <w:lang w:val="ru-RU"/>
        </w:rPr>
        <w:t xml:space="preserve"> и </w:t>
      </w:r>
      <w:r w:rsidR="00EA630B">
        <w:rPr>
          <w:lang w:val="ru-RU"/>
        </w:rPr>
        <w:t>аналитической баз</w:t>
      </w:r>
      <w:r w:rsidR="0023121D">
        <w:rPr>
          <w:lang w:val="ru-RU"/>
        </w:rPr>
        <w:t>ы</w:t>
      </w:r>
      <w:r w:rsidR="00EA630B" w:rsidRPr="00EA630B">
        <w:rPr>
          <w:lang w:val="ru-RU"/>
        </w:rPr>
        <w:t xml:space="preserve"> данных</w:t>
      </w:r>
      <w:r w:rsidRPr="007C7AF6">
        <w:rPr>
          <w:lang w:val="ru-RU"/>
        </w:rPr>
        <w:t xml:space="preserve">. </w:t>
      </w:r>
    </w:p>
    <w:p w:rsidR="00672F00" w:rsidRPr="00CB3B9E" w:rsidRDefault="00672F00" w:rsidP="00CB3B9E">
      <w:pPr>
        <w:pStyle w:val="Heading2"/>
        <w:rPr>
          <w:lang w:val="ru-RU"/>
        </w:rPr>
      </w:pPr>
      <w:r w:rsidRPr="00CB3B9E">
        <w:rPr>
          <w:lang w:val="ru-RU"/>
        </w:rPr>
        <w:t>2.14</w:t>
      </w:r>
      <w:r w:rsidRPr="00CB3B9E">
        <w:rPr>
          <w:lang w:val="ru-RU"/>
        </w:rPr>
        <w:tab/>
      </w:r>
      <w:r w:rsidR="00CB3B9E">
        <w:rPr>
          <w:lang w:val="ru-RU"/>
        </w:rPr>
        <w:t>Предложение Саудовской Аравии</w:t>
      </w:r>
    </w:p>
    <w:p w:rsidR="00672F00" w:rsidRPr="0026717B" w:rsidRDefault="00E87EB1" w:rsidP="0023121D">
      <w:pPr>
        <w:rPr>
          <w:highlight w:val="lightGray"/>
          <w:lang w:val="ru-RU"/>
        </w:rPr>
      </w:pPr>
      <w:r w:rsidRPr="00E87EB1">
        <w:rPr>
          <w:lang w:val="ru-RU"/>
        </w:rPr>
        <w:t xml:space="preserve">Саудовская Аравия представила свой Документ </w:t>
      </w:r>
      <w:hyperlink r:id="rId16" w:history="1">
        <w:r w:rsidRPr="00E87EB1">
          <w:rPr>
            <w:rStyle w:val="Hyperlink"/>
            <w:lang w:val="en-US"/>
          </w:rPr>
          <w:t>CWG</w:t>
        </w:r>
        <w:r w:rsidRPr="00E87EB1">
          <w:rPr>
            <w:rStyle w:val="Hyperlink"/>
            <w:lang w:val="ru-RU"/>
          </w:rPr>
          <w:t>-</w:t>
        </w:r>
        <w:r w:rsidRPr="00E87EB1">
          <w:rPr>
            <w:rStyle w:val="Hyperlink"/>
            <w:lang w:val="en-US"/>
          </w:rPr>
          <w:t>WSIS</w:t>
        </w:r>
        <w:r w:rsidRPr="00E87EB1">
          <w:rPr>
            <w:rStyle w:val="Hyperlink"/>
            <w:lang w:val="ru-RU"/>
          </w:rPr>
          <w:t>&amp;</w:t>
        </w:r>
        <w:r w:rsidRPr="00E87EB1">
          <w:rPr>
            <w:rStyle w:val="Hyperlink"/>
            <w:lang w:val="en-US"/>
          </w:rPr>
          <w:t>SDG</w:t>
        </w:r>
        <w:r w:rsidRPr="00E87EB1">
          <w:rPr>
            <w:rStyle w:val="Hyperlink"/>
            <w:lang w:val="ru-RU"/>
          </w:rPr>
          <w:t>-33-11</w:t>
        </w:r>
      </w:hyperlink>
      <w:r w:rsidRPr="00E87EB1">
        <w:rPr>
          <w:lang w:val="ru-RU"/>
        </w:rPr>
        <w:t xml:space="preserve"> и предложила</w:t>
      </w:r>
      <w:r w:rsidR="00AC0BD6">
        <w:rPr>
          <w:lang w:val="ru-RU"/>
        </w:rPr>
        <w:t xml:space="preserve"> С</w:t>
      </w:r>
      <w:r w:rsidRPr="00E87EB1">
        <w:rPr>
          <w:lang w:val="ru-RU"/>
        </w:rPr>
        <w:t>екретариат</w:t>
      </w:r>
      <w:r w:rsidR="007F3C05">
        <w:rPr>
          <w:lang w:val="ru-RU"/>
        </w:rPr>
        <w:t>у</w:t>
      </w:r>
      <w:r w:rsidRPr="00E87EB1">
        <w:rPr>
          <w:lang w:val="ru-RU"/>
        </w:rPr>
        <w:t xml:space="preserve"> МСЭ </w:t>
      </w:r>
      <w:r w:rsidR="009344F9">
        <w:rPr>
          <w:lang w:val="ru-RU"/>
        </w:rPr>
        <w:t>вместе</w:t>
      </w:r>
      <w:r w:rsidRPr="00E87EB1">
        <w:rPr>
          <w:lang w:val="ru-RU"/>
        </w:rPr>
        <w:t xml:space="preserve"> с соответствующими </w:t>
      </w:r>
      <w:r w:rsidR="002731C2">
        <w:rPr>
          <w:lang w:val="ru-RU"/>
        </w:rPr>
        <w:t xml:space="preserve">учреждениями </w:t>
      </w:r>
      <w:r w:rsidRPr="00E87EB1">
        <w:rPr>
          <w:lang w:val="ru-RU"/>
        </w:rPr>
        <w:t xml:space="preserve">ООН </w:t>
      </w:r>
      <w:r w:rsidR="0023121D">
        <w:rPr>
          <w:lang w:val="ru-RU"/>
        </w:rPr>
        <w:t>создать</w:t>
      </w:r>
      <w:r w:rsidR="001F4554">
        <w:rPr>
          <w:lang w:val="ru-RU"/>
        </w:rPr>
        <w:t xml:space="preserve"> специальн</w:t>
      </w:r>
      <w:r w:rsidR="0023121D">
        <w:rPr>
          <w:lang w:val="ru-RU"/>
        </w:rPr>
        <w:t>ый</w:t>
      </w:r>
      <w:r w:rsidR="001F4554">
        <w:rPr>
          <w:lang w:val="ru-RU"/>
        </w:rPr>
        <w:t xml:space="preserve"> </w:t>
      </w:r>
      <w:r w:rsidR="0023121D">
        <w:rPr>
          <w:lang w:val="ru-RU"/>
        </w:rPr>
        <w:t xml:space="preserve">сегмент </w:t>
      </w:r>
      <w:r w:rsidR="001F4554">
        <w:rPr>
          <w:lang w:val="ru-RU"/>
        </w:rPr>
        <w:t>"ВВУИО и ЦУР"</w:t>
      </w:r>
      <w:r w:rsidRPr="00E87EB1">
        <w:rPr>
          <w:lang w:val="ru-RU"/>
        </w:rPr>
        <w:t xml:space="preserve"> и организова</w:t>
      </w:r>
      <w:r w:rsidR="006E2CE8">
        <w:rPr>
          <w:lang w:val="ru-RU"/>
        </w:rPr>
        <w:t>ть</w:t>
      </w:r>
      <w:r w:rsidR="001F4554">
        <w:rPr>
          <w:lang w:val="ru-RU"/>
        </w:rPr>
        <w:t xml:space="preserve"> сесси</w:t>
      </w:r>
      <w:r w:rsidR="0023121D">
        <w:rPr>
          <w:lang w:val="ru-RU"/>
        </w:rPr>
        <w:t>и</w:t>
      </w:r>
      <w:r w:rsidR="001F4554">
        <w:rPr>
          <w:lang w:val="ru-RU"/>
        </w:rPr>
        <w:t xml:space="preserve"> для освещения</w:t>
      </w:r>
      <w:r w:rsidR="0026717B">
        <w:rPr>
          <w:lang w:val="ru-RU"/>
        </w:rPr>
        <w:t xml:space="preserve"> достижений в этой области</w:t>
      </w:r>
      <w:r w:rsidR="00672F00" w:rsidRPr="0026717B">
        <w:rPr>
          <w:lang w:val="ru-RU"/>
        </w:rPr>
        <w:t>.</w:t>
      </w:r>
    </w:p>
    <w:p w:rsidR="00672F00" w:rsidRPr="00CD1942" w:rsidRDefault="00672F00" w:rsidP="007B428C">
      <w:pPr>
        <w:pStyle w:val="enumlev1"/>
        <w:rPr>
          <w:lang w:val="ru-RU"/>
        </w:rPr>
      </w:pPr>
      <w:r w:rsidRPr="007B428C">
        <w:rPr>
          <w:b/>
          <w:bCs/>
          <w:lang w:val="ru-RU"/>
        </w:rPr>
        <w:t>2.14.1</w:t>
      </w:r>
      <w:r w:rsidRPr="007B428C">
        <w:rPr>
          <w:lang w:val="ru-RU"/>
        </w:rPr>
        <w:tab/>
      </w:r>
      <w:r w:rsidR="007B428C" w:rsidRPr="007B428C">
        <w:rPr>
          <w:lang w:val="ru-RU"/>
        </w:rPr>
        <w:t xml:space="preserve">Группа поддержала </w:t>
      </w:r>
      <w:r w:rsidR="005F3A1E">
        <w:rPr>
          <w:lang w:val="ru-RU"/>
        </w:rPr>
        <w:t xml:space="preserve">это </w:t>
      </w:r>
      <w:r w:rsidR="007B428C" w:rsidRPr="007B428C">
        <w:rPr>
          <w:lang w:val="ru-RU"/>
        </w:rPr>
        <w:t xml:space="preserve">предложение и поблагодарила Саудовскую </w:t>
      </w:r>
      <w:r w:rsidR="007B428C" w:rsidRPr="00CD1942">
        <w:rPr>
          <w:lang w:val="ru-RU"/>
        </w:rPr>
        <w:t>Аравию за документ</w:t>
      </w:r>
      <w:r w:rsidRPr="00CD1942">
        <w:rPr>
          <w:lang w:val="ru-RU"/>
        </w:rPr>
        <w:t>.</w:t>
      </w:r>
    </w:p>
    <w:p w:rsidR="001A2B31" w:rsidRPr="00AC178D" w:rsidRDefault="00672F00" w:rsidP="005F3A1E">
      <w:pPr>
        <w:pStyle w:val="enumlev1"/>
        <w:rPr>
          <w:lang w:val="ru-RU"/>
        </w:rPr>
      </w:pPr>
      <w:r w:rsidRPr="00CD1942">
        <w:rPr>
          <w:b/>
          <w:bCs/>
          <w:lang w:val="ru-RU"/>
        </w:rPr>
        <w:t>2.14.2</w:t>
      </w:r>
      <w:r w:rsidRPr="00CD1942">
        <w:rPr>
          <w:lang w:val="ru-RU"/>
        </w:rPr>
        <w:tab/>
      </w:r>
      <w:r w:rsidR="00CD1942" w:rsidRPr="00CD1942">
        <w:rPr>
          <w:lang w:val="ru-RU"/>
        </w:rPr>
        <w:t xml:space="preserve">Секретариату было рекомендовано организовать </w:t>
      </w:r>
      <w:r w:rsidR="00D24B12">
        <w:rPr>
          <w:lang w:val="ru-RU"/>
        </w:rPr>
        <w:t>в рамках</w:t>
      </w:r>
      <w:r w:rsidR="00D24B12" w:rsidRPr="00CD1942">
        <w:rPr>
          <w:lang w:val="ru-RU"/>
        </w:rPr>
        <w:t xml:space="preserve"> Форума ВВУИО 2019 года </w:t>
      </w:r>
      <w:r w:rsidR="00CD1942" w:rsidRPr="00CD1942">
        <w:rPr>
          <w:lang w:val="ru-RU"/>
        </w:rPr>
        <w:t xml:space="preserve">специальную сессию по </w:t>
      </w:r>
      <w:r w:rsidR="00CD1942">
        <w:rPr>
          <w:lang w:val="ru-RU"/>
        </w:rPr>
        <w:t xml:space="preserve">вопросу </w:t>
      </w:r>
      <w:r w:rsidR="00CD1942" w:rsidRPr="00B73A39">
        <w:rPr>
          <w:lang w:val="ru-RU"/>
        </w:rPr>
        <w:t>использования ИКТ для достижения ЦУР</w:t>
      </w:r>
      <w:r w:rsidR="00CD1942" w:rsidRPr="00CD1942">
        <w:rPr>
          <w:lang w:val="ru-RU"/>
        </w:rPr>
        <w:t>, сосредоточив внимание на ЦУР, наиболее близки</w:t>
      </w:r>
      <w:r w:rsidR="005F3A1E">
        <w:rPr>
          <w:lang w:val="ru-RU"/>
        </w:rPr>
        <w:t>х</w:t>
      </w:r>
      <w:r w:rsidR="00CD1942" w:rsidRPr="00CD1942">
        <w:rPr>
          <w:lang w:val="ru-RU"/>
        </w:rPr>
        <w:t xml:space="preserve"> к областям работы МСЭ</w:t>
      </w:r>
      <w:r w:rsidRPr="00AC178D">
        <w:rPr>
          <w:lang w:val="ru-RU"/>
        </w:rPr>
        <w:t>.</w:t>
      </w:r>
    </w:p>
    <w:p w:rsidR="001A2B31" w:rsidRPr="007263F5" w:rsidRDefault="001A2B31" w:rsidP="0054211A">
      <w:pPr>
        <w:pStyle w:val="Heading1"/>
        <w:rPr>
          <w:lang w:val="ru-RU"/>
        </w:rPr>
      </w:pPr>
      <w:r w:rsidRPr="007263F5">
        <w:rPr>
          <w:lang w:val="ru-RU"/>
        </w:rPr>
        <w:lastRenderedPageBreak/>
        <w:t>3</w:t>
      </w:r>
      <w:r w:rsidRPr="007263F5">
        <w:rPr>
          <w:lang w:val="ru-RU"/>
        </w:rPr>
        <w:tab/>
      </w:r>
      <w:r w:rsidR="00F45794" w:rsidRPr="007263F5">
        <w:rPr>
          <w:lang w:val="ru-RU"/>
        </w:rPr>
        <w:t xml:space="preserve">Деятельность МСЭ в контексте </w:t>
      </w:r>
      <w:r w:rsidR="00C60ED5" w:rsidRPr="007263F5">
        <w:rPr>
          <w:lang w:val="ru-RU"/>
        </w:rPr>
        <w:t>Повестки дня в области устойчивого развития на период до 2030 года</w:t>
      </w:r>
      <w:r w:rsidRPr="007263F5">
        <w:rPr>
          <w:lang w:val="ru-RU"/>
        </w:rPr>
        <w:t xml:space="preserve"> </w:t>
      </w:r>
    </w:p>
    <w:p w:rsidR="001A2B31" w:rsidRPr="007263F5" w:rsidRDefault="0054211A" w:rsidP="00356651">
      <w:pPr>
        <w:pStyle w:val="Heading2"/>
        <w:rPr>
          <w:lang w:val="ru-RU"/>
        </w:rPr>
      </w:pPr>
      <w:r>
        <w:rPr>
          <w:lang w:val="ru-RU"/>
        </w:rPr>
        <w:t>3.</w:t>
      </w:r>
      <w:r w:rsidR="00672F00">
        <w:rPr>
          <w:lang w:val="ru-RU"/>
        </w:rPr>
        <w:t>1</w:t>
      </w:r>
      <w:r w:rsidR="001A2B31" w:rsidRPr="007263F5">
        <w:rPr>
          <w:lang w:val="ru-RU"/>
        </w:rPr>
        <w:tab/>
      </w:r>
      <w:r w:rsidR="00E02F64" w:rsidRPr="007263F5">
        <w:rPr>
          <w:lang w:val="ru-RU"/>
        </w:rPr>
        <w:t xml:space="preserve">Деятельность МСЭ </w:t>
      </w:r>
      <w:r w:rsidR="00356651">
        <w:rPr>
          <w:lang w:val="ru-RU"/>
        </w:rPr>
        <w:t>в преддверии Политического форума</w:t>
      </w:r>
      <w:r w:rsidR="00E02F64" w:rsidRPr="007263F5">
        <w:rPr>
          <w:lang w:val="ru-RU"/>
        </w:rPr>
        <w:t xml:space="preserve"> высокого уровня</w:t>
      </w:r>
      <w:r w:rsidR="00AB2E9A">
        <w:rPr>
          <w:lang w:val="ru-RU"/>
        </w:rPr>
        <w:t xml:space="preserve"> </w:t>
      </w:r>
      <w:r w:rsidR="00AB2E9A" w:rsidRPr="00AB2E9A">
        <w:rPr>
          <w:lang w:val="ru-RU"/>
        </w:rPr>
        <w:t>(ПФВУ)</w:t>
      </w:r>
      <w:r w:rsidR="001A2B31" w:rsidRPr="007263F5">
        <w:rPr>
          <w:lang w:val="ru-RU"/>
        </w:rPr>
        <w:t xml:space="preserve"> 201</w:t>
      </w:r>
      <w:r w:rsidR="00672F00">
        <w:rPr>
          <w:lang w:val="ru-RU"/>
        </w:rPr>
        <w:t>9</w:t>
      </w:r>
      <w:r w:rsidR="00E02F64" w:rsidRPr="007263F5">
        <w:rPr>
          <w:lang w:val="ru-RU"/>
        </w:rPr>
        <w:t> года</w:t>
      </w:r>
    </w:p>
    <w:p w:rsidR="00672F00" w:rsidRPr="00E85741" w:rsidRDefault="00672F00" w:rsidP="00823D86">
      <w:pPr>
        <w:pStyle w:val="enumlev1"/>
        <w:rPr>
          <w:lang w:val="ru-RU"/>
        </w:rPr>
      </w:pPr>
      <w:r w:rsidRPr="00BC011F">
        <w:rPr>
          <w:b/>
          <w:bCs/>
          <w:lang w:val="ru-RU"/>
        </w:rPr>
        <w:t>3.1.1</w:t>
      </w:r>
      <w:r w:rsidRPr="00BC011F">
        <w:rPr>
          <w:lang w:val="ru-RU"/>
        </w:rPr>
        <w:tab/>
      </w:r>
      <w:r w:rsidR="00BC011F" w:rsidRPr="00BC011F">
        <w:rPr>
          <w:lang w:val="ru-RU"/>
        </w:rPr>
        <w:t xml:space="preserve">Группа рассмотрела Документ </w:t>
      </w:r>
      <w:hyperlink r:id="rId17" w:history="1">
        <w:r w:rsidR="00BC011F" w:rsidRPr="00BC011F">
          <w:rPr>
            <w:rStyle w:val="Hyperlink"/>
            <w:lang w:val="en-US"/>
          </w:rPr>
          <w:t>CWG</w:t>
        </w:r>
        <w:r w:rsidR="00BC011F" w:rsidRPr="00BC011F">
          <w:rPr>
            <w:rStyle w:val="Hyperlink"/>
            <w:lang w:val="ru-RU"/>
          </w:rPr>
          <w:t>-</w:t>
        </w:r>
        <w:r w:rsidR="00BC011F" w:rsidRPr="00BC011F">
          <w:rPr>
            <w:rStyle w:val="Hyperlink"/>
            <w:lang w:val="en-US"/>
          </w:rPr>
          <w:t>WSIS</w:t>
        </w:r>
        <w:r w:rsidR="00BC011F" w:rsidRPr="00BC011F">
          <w:rPr>
            <w:rStyle w:val="Hyperlink"/>
            <w:lang w:val="ru-RU"/>
          </w:rPr>
          <w:t>&amp;</w:t>
        </w:r>
        <w:r w:rsidR="00BC011F" w:rsidRPr="00BC011F">
          <w:rPr>
            <w:rStyle w:val="Hyperlink"/>
            <w:lang w:val="en-US"/>
          </w:rPr>
          <w:t>SDG</w:t>
        </w:r>
        <w:r w:rsidR="00BC011F" w:rsidRPr="00BC011F">
          <w:rPr>
            <w:rStyle w:val="Hyperlink"/>
            <w:lang w:val="ru-RU"/>
          </w:rPr>
          <w:t>-33/15(</w:t>
        </w:r>
        <w:r w:rsidR="00BC011F" w:rsidRPr="00BC011F">
          <w:rPr>
            <w:rStyle w:val="Hyperlink"/>
            <w:lang w:val="en-US"/>
          </w:rPr>
          <w:t>Rev</w:t>
        </w:r>
        <w:r w:rsidR="00BC011F" w:rsidRPr="00BC011F">
          <w:rPr>
            <w:rStyle w:val="Hyperlink"/>
            <w:lang w:val="ru-RU"/>
          </w:rPr>
          <w:t>.1)</w:t>
        </w:r>
      </w:hyperlink>
      <w:r w:rsidR="00BC011F" w:rsidRPr="00BC011F">
        <w:rPr>
          <w:lang w:val="ru-RU"/>
        </w:rPr>
        <w:t xml:space="preserve"> и представила </w:t>
      </w:r>
      <w:r w:rsidR="00BC011F">
        <w:rPr>
          <w:lang w:val="ru-RU"/>
        </w:rPr>
        <w:t>замечания</w:t>
      </w:r>
      <w:r w:rsidR="00BC011F" w:rsidRPr="00BC011F">
        <w:rPr>
          <w:lang w:val="ru-RU"/>
        </w:rPr>
        <w:t>. Группа соглас</w:t>
      </w:r>
      <w:r w:rsidR="00637529">
        <w:rPr>
          <w:lang w:val="ru-RU"/>
        </w:rPr>
        <w:t>овала проект</w:t>
      </w:r>
      <w:r w:rsidR="00BC011F" w:rsidRPr="00BC011F">
        <w:rPr>
          <w:lang w:val="ru-RU"/>
        </w:rPr>
        <w:t xml:space="preserve"> текста. Проект будет размещен на веб-сайте </w:t>
      </w:r>
      <w:r w:rsidR="00473B4A">
        <w:rPr>
          <w:lang w:val="ru-RU"/>
        </w:rPr>
        <w:t>РГС</w:t>
      </w:r>
      <w:r w:rsidR="00473B4A" w:rsidRPr="00B702C9">
        <w:rPr>
          <w:lang w:val="ru-RU"/>
        </w:rPr>
        <w:t>-</w:t>
      </w:r>
      <w:r w:rsidR="00473B4A">
        <w:rPr>
          <w:lang w:val="ru-RU"/>
        </w:rPr>
        <w:t>ВВУИО</w:t>
      </w:r>
      <w:r w:rsidR="00473B4A" w:rsidRPr="00B702C9">
        <w:rPr>
          <w:lang w:val="ru-RU"/>
        </w:rPr>
        <w:t>&amp;</w:t>
      </w:r>
      <w:r w:rsidR="00473B4A">
        <w:rPr>
          <w:lang w:val="ru-RU"/>
        </w:rPr>
        <w:t>ЦУР</w:t>
      </w:r>
      <w:r w:rsidR="00473B4A" w:rsidRPr="00BC011F">
        <w:rPr>
          <w:lang w:val="ru-RU"/>
        </w:rPr>
        <w:t xml:space="preserve"> </w:t>
      </w:r>
      <w:r w:rsidR="00BC011F" w:rsidRPr="00BC011F">
        <w:rPr>
          <w:lang w:val="ru-RU"/>
        </w:rPr>
        <w:t xml:space="preserve">для </w:t>
      </w:r>
      <w:r w:rsidR="00B975D3">
        <w:rPr>
          <w:lang w:val="ru-RU"/>
        </w:rPr>
        <w:t>замечаний, предельный срок предоставления которых</w:t>
      </w:r>
      <w:r w:rsidR="00BC011F" w:rsidRPr="00BC011F">
        <w:rPr>
          <w:lang w:val="ru-RU"/>
        </w:rPr>
        <w:t xml:space="preserve"> 15 февраля. Документ с</w:t>
      </w:r>
      <w:r w:rsidR="007652C0">
        <w:rPr>
          <w:lang w:val="ru-RU"/>
        </w:rPr>
        <w:t>о</w:t>
      </w:r>
      <w:r w:rsidR="00BC011F" w:rsidRPr="00BC011F">
        <w:rPr>
          <w:lang w:val="ru-RU"/>
        </w:rPr>
        <w:t xml:space="preserve"> включен</w:t>
      </w:r>
      <w:r w:rsidR="00076A54">
        <w:rPr>
          <w:lang w:val="ru-RU"/>
        </w:rPr>
        <w:t>ным</w:t>
      </w:r>
      <w:r w:rsidR="00F300E8">
        <w:rPr>
          <w:lang w:val="ru-RU"/>
        </w:rPr>
        <w:t>и</w:t>
      </w:r>
      <w:r w:rsidR="00076A54">
        <w:rPr>
          <w:lang w:val="ru-RU"/>
        </w:rPr>
        <w:t xml:space="preserve"> в него текстом</w:t>
      </w:r>
      <w:r w:rsidR="00823D86">
        <w:rPr>
          <w:lang w:val="ru-RU"/>
        </w:rPr>
        <w:t xml:space="preserve"> и</w:t>
      </w:r>
      <w:r w:rsidR="00BC011F" w:rsidRPr="00BC011F">
        <w:rPr>
          <w:lang w:val="ru-RU"/>
        </w:rPr>
        <w:t xml:space="preserve"> </w:t>
      </w:r>
      <w:r w:rsidR="00076A54">
        <w:rPr>
          <w:lang w:val="ru-RU"/>
        </w:rPr>
        <w:t>замечаниями будет на</w:t>
      </w:r>
      <w:r w:rsidR="00BC011F" w:rsidRPr="00BC011F">
        <w:rPr>
          <w:lang w:val="ru-RU"/>
        </w:rPr>
        <w:t>правлен Председателю Совета МСЭ 2019</w:t>
      </w:r>
      <w:r w:rsidR="00750F87">
        <w:rPr>
          <w:lang w:val="ru-RU"/>
        </w:rPr>
        <w:t xml:space="preserve"> года</w:t>
      </w:r>
      <w:r w:rsidR="00BC011F" w:rsidRPr="00BC011F">
        <w:rPr>
          <w:lang w:val="ru-RU"/>
        </w:rPr>
        <w:t xml:space="preserve"> для представления </w:t>
      </w:r>
      <w:r w:rsidR="00AB2E9A" w:rsidRPr="00AB2E9A">
        <w:rPr>
          <w:lang w:val="ru-RU"/>
        </w:rPr>
        <w:t>ПФВУ</w:t>
      </w:r>
      <w:r w:rsidR="00762C69">
        <w:rPr>
          <w:lang w:val="ru-RU"/>
        </w:rPr>
        <w:t xml:space="preserve"> 2019 года</w:t>
      </w:r>
      <w:r w:rsidR="00623354" w:rsidRPr="00B2616E">
        <w:rPr>
          <w:lang w:val="ru-RU"/>
        </w:rPr>
        <w:t>.</w:t>
      </w:r>
    </w:p>
    <w:p w:rsidR="00672F00" w:rsidRPr="006465BC" w:rsidRDefault="00672F00" w:rsidP="006465BC">
      <w:pPr>
        <w:pStyle w:val="enumlev1"/>
        <w:rPr>
          <w:lang w:val="ru-RU"/>
        </w:rPr>
      </w:pPr>
      <w:r w:rsidRPr="00B2616E">
        <w:rPr>
          <w:b/>
          <w:bCs/>
          <w:lang w:val="ru-RU"/>
        </w:rPr>
        <w:t>3.1.2</w:t>
      </w:r>
      <w:r w:rsidRPr="00B2616E">
        <w:rPr>
          <w:lang w:val="ru-RU"/>
        </w:rPr>
        <w:tab/>
      </w:r>
      <w:r w:rsidR="00B2616E" w:rsidRPr="00B2616E">
        <w:rPr>
          <w:lang w:val="ru-RU"/>
        </w:rPr>
        <w:t xml:space="preserve">Группа </w:t>
      </w:r>
      <w:r w:rsidR="00B45A50">
        <w:rPr>
          <w:lang w:val="ru-RU"/>
        </w:rPr>
        <w:t>по</w:t>
      </w:r>
      <w:r w:rsidR="00687014">
        <w:rPr>
          <w:lang w:val="ru-RU"/>
        </w:rPr>
        <w:t>просила</w:t>
      </w:r>
      <w:r w:rsidR="00B2616E" w:rsidRPr="00B2616E">
        <w:rPr>
          <w:lang w:val="ru-RU"/>
        </w:rPr>
        <w:t xml:space="preserve"> </w:t>
      </w:r>
      <w:r w:rsidR="00B2616E">
        <w:rPr>
          <w:lang w:val="ru-RU"/>
        </w:rPr>
        <w:t>С</w:t>
      </w:r>
      <w:r w:rsidR="00B2616E" w:rsidRPr="00B2616E">
        <w:rPr>
          <w:lang w:val="ru-RU"/>
        </w:rPr>
        <w:t xml:space="preserve">екретариат пересмотреть раздел </w:t>
      </w:r>
      <w:r w:rsidR="00B2616E" w:rsidRPr="00B2616E">
        <w:rPr>
          <w:lang w:val="en-US"/>
        </w:rPr>
        <w:t>B</w:t>
      </w:r>
      <w:r w:rsidR="00B2616E" w:rsidRPr="00B2616E">
        <w:rPr>
          <w:lang w:val="ru-RU"/>
        </w:rPr>
        <w:t xml:space="preserve"> и предложила членам </w:t>
      </w:r>
      <w:r w:rsidR="00132FFD">
        <w:rPr>
          <w:lang w:val="ru-RU"/>
        </w:rPr>
        <w:t>внести</w:t>
      </w:r>
      <w:r w:rsidR="00B2616E" w:rsidRPr="00B2616E">
        <w:rPr>
          <w:lang w:val="ru-RU"/>
        </w:rPr>
        <w:t xml:space="preserve"> конкретные предложения. </w:t>
      </w:r>
      <w:r w:rsidR="00477C7A">
        <w:rPr>
          <w:lang w:val="ru-RU"/>
        </w:rPr>
        <w:t xml:space="preserve">Кроме того, </w:t>
      </w:r>
      <w:r w:rsidR="00B2616E" w:rsidRPr="00B2616E">
        <w:rPr>
          <w:lang w:val="ru-RU"/>
        </w:rPr>
        <w:t>Группе было пред</w:t>
      </w:r>
      <w:r w:rsidR="006465BC">
        <w:rPr>
          <w:lang w:val="ru-RU"/>
        </w:rPr>
        <w:t xml:space="preserve">ложено представить предложения в отношении </w:t>
      </w:r>
      <w:r w:rsidR="00B2616E" w:rsidRPr="00B2616E">
        <w:rPr>
          <w:lang w:val="ru-RU"/>
        </w:rPr>
        <w:t xml:space="preserve">раздела </w:t>
      </w:r>
      <w:r w:rsidR="00B2616E" w:rsidRPr="00B2616E">
        <w:rPr>
          <w:lang w:val="en-US"/>
        </w:rPr>
        <w:t>E</w:t>
      </w:r>
      <w:r w:rsidR="00B2616E" w:rsidRPr="00B2616E">
        <w:rPr>
          <w:lang w:val="ru-RU"/>
        </w:rPr>
        <w:t xml:space="preserve"> документа</w:t>
      </w:r>
      <w:r w:rsidR="006465BC">
        <w:rPr>
          <w:lang w:val="ru-RU"/>
        </w:rPr>
        <w:t>,</w:t>
      </w:r>
      <w:r w:rsidR="006465BC" w:rsidRPr="006465BC">
        <w:rPr>
          <w:lang w:val="ru-RU"/>
        </w:rPr>
        <w:t xml:space="preserve"> </w:t>
      </w:r>
      <w:r w:rsidR="006465BC" w:rsidRPr="00B2616E">
        <w:rPr>
          <w:lang w:val="ru-RU"/>
        </w:rPr>
        <w:t>если таковые имеются</w:t>
      </w:r>
      <w:r w:rsidR="00B2616E" w:rsidRPr="00B2616E">
        <w:rPr>
          <w:lang w:val="ru-RU"/>
        </w:rPr>
        <w:t xml:space="preserve">, </w:t>
      </w:r>
      <w:r w:rsidR="00CF5132" w:rsidRPr="00B2616E">
        <w:rPr>
          <w:lang w:val="ru-RU"/>
        </w:rPr>
        <w:t xml:space="preserve">для обсуждения </w:t>
      </w:r>
      <w:r w:rsidR="00B2616E" w:rsidRPr="00B2616E">
        <w:rPr>
          <w:lang w:val="ru-RU"/>
        </w:rPr>
        <w:t xml:space="preserve">на следующем </w:t>
      </w:r>
      <w:r w:rsidR="00CF5132">
        <w:rPr>
          <w:lang w:val="ru-RU"/>
        </w:rPr>
        <w:t>собрании</w:t>
      </w:r>
      <w:r w:rsidRPr="006465BC">
        <w:rPr>
          <w:lang w:val="ru-RU"/>
        </w:rPr>
        <w:t>.</w:t>
      </w:r>
    </w:p>
    <w:p w:rsidR="00672F00" w:rsidRPr="00650D8A" w:rsidRDefault="00672F00" w:rsidP="005F3A1E">
      <w:pPr>
        <w:pStyle w:val="enumlev1"/>
        <w:rPr>
          <w:lang w:val="ru-RU"/>
        </w:rPr>
      </w:pPr>
      <w:r w:rsidRPr="00EF6F93">
        <w:rPr>
          <w:b/>
          <w:bCs/>
          <w:lang w:val="ru-RU"/>
        </w:rPr>
        <w:t>3.1.3</w:t>
      </w:r>
      <w:r w:rsidRPr="00EF6F93">
        <w:rPr>
          <w:lang w:val="ru-RU"/>
        </w:rPr>
        <w:tab/>
      </w:r>
      <w:r w:rsidR="00EF6F93">
        <w:rPr>
          <w:lang w:val="ru-RU"/>
        </w:rPr>
        <w:t>Г</w:t>
      </w:r>
      <w:r w:rsidR="00EF6F93" w:rsidRPr="00EF6F93">
        <w:rPr>
          <w:lang w:val="ru-RU"/>
        </w:rPr>
        <w:t>руппа провела обсуждение четырех</w:t>
      </w:r>
      <w:r w:rsidR="00F07B5B">
        <w:rPr>
          <w:lang w:val="ru-RU"/>
        </w:rPr>
        <w:t>годичного</w:t>
      </w:r>
      <w:r w:rsidR="00EF6F93" w:rsidRPr="00EF6F93">
        <w:rPr>
          <w:lang w:val="ru-RU"/>
        </w:rPr>
        <w:t xml:space="preserve"> отчета МСЭ для </w:t>
      </w:r>
      <w:r w:rsidR="00FD6F74" w:rsidRPr="00AB2E9A">
        <w:rPr>
          <w:lang w:val="ru-RU"/>
        </w:rPr>
        <w:t>ПФВУ</w:t>
      </w:r>
      <w:r w:rsidR="007F4C79" w:rsidRPr="007F4C79">
        <w:rPr>
          <w:lang w:val="ru-RU"/>
        </w:rPr>
        <w:t xml:space="preserve"> </w:t>
      </w:r>
      <w:r w:rsidR="007F4C79" w:rsidRPr="00EF6F93">
        <w:rPr>
          <w:lang w:val="ru-RU"/>
        </w:rPr>
        <w:t>под эгидой ГА ООН</w:t>
      </w:r>
      <w:r w:rsidR="00FD6F74">
        <w:rPr>
          <w:lang w:val="ru-RU"/>
        </w:rPr>
        <w:t>, который состоится в</w:t>
      </w:r>
      <w:r w:rsidR="00FD6F74" w:rsidRPr="00EF6F93">
        <w:rPr>
          <w:lang w:val="ru-RU"/>
        </w:rPr>
        <w:t xml:space="preserve"> </w:t>
      </w:r>
      <w:r w:rsidR="00FD6F74" w:rsidRPr="00F300E8">
        <w:rPr>
          <w:lang w:val="ru-RU"/>
        </w:rPr>
        <w:t>сентябре</w:t>
      </w:r>
      <w:r w:rsidR="00FD6F74" w:rsidRPr="00EF6F93">
        <w:rPr>
          <w:lang w:val="ru-RU"/>
        </w:rPr>
        <w:t xml:space="preserve"> 2019 года</w:t>
      </w:r>
      <w:r w:rsidR="00EF6F93" w:rsidRPr="00EF6F93">
        <w:rPr>
          <w:lang w:val="ru-RU"/>
        </w:rPr>
        <w:t xml:space="preserve">. </w:t>
      </w:r>
      <w:r w:rsidR="007F4C79">
        <w:rPr>
          <w:lang w:val="ru-RU"/>
        </w:rPr>
        <w:t>Поскольку</w:t>
      </w:r>
      <w:r w:rsidR="00EF6F93" w:rsidRPr="007F4C79">
        <w:rPr>
          <w:lang w:val="ru-RU"/>
        </w:rPr>
        <w:t xml:space="preserve"> в настоящее время процедура подготовки </w:t>
      </w:r>
      <w:r w:rsidR="007F4C79" w:rsidRPr="00EF6F93">
        <w:rPr>
          <w:lang w:val="ru-RU"/>
        </w:rPr>
        <w:t>четырех</w:t>
      </w:r>
      <w:r w:rsidR="007F4C79">
        <w:rPr>
          <w:lang w:val="ru-RU"/>
        </w:rPr>
        <w:t>годичного</w:t>
      </w:r>
      <w:r w:rsidR="007F4C79" w:rsidRPr="00EF6F93">
        <w:rPr>
          <w:lang w:val="ru-RU"/>
        </w:rPr>
        <w:t xml:space="preserve"> </w:t>
      </w:r>
      <w:r w:rsidR="00EF6F93" w:rsidRPr="007F4C79">
        <w:rPr>
          <w:lang w:val="ru-RU"/>
        </w:rPr>
        <w:t>отчета</w:t>
      </w:r>
      <w:r w:rsidR="007F4C79" w:rsidRPr="007F4C79">
        <w:rPr>
          <w:lang w:val="ru-RU"/>
        </w:rPr>
        <w:t xml:space="preserve"> не определена</w:t>
      </w:r>
      <w:r w:rsidR="00EF6F93" w:rsidRPr="007F4C79">
        <w:rPr>
          <w:lang w:val="ru-RU"/>
        </w:rPr>
        <w:t xml:space="preserve">, </w:t>
      </w:r>
      <w:r w:rsidR="007F4C79">
        <w:rPr>
          <w:lang w:val="ru-RU"/>
        </w:rPr>
        <w:t>Г</w:t>
      </w:r>
      <w:r w:rsidR="00EF6F93" w:rsidRPr="007F4C79">
        <w:rPr>
          <w:lang w:val="ru-RU"/>
        </w:rPr>
        <w:t>руппа предложила Секретариат</w:t>
      </w:r>
      <w:r w:rsidR="006A237C">
        <w:rPr>
          <w:lang w:val="ru-RU"/>
        </w:rPr>
        <w:t>у</w:t>
      </w:r>
      <w:r w:rsidR="00EF6F93" w:rsidRPr="007F4C79">
        <w:rPr>
          <w:lang w:val="ru-RU"/>
        </w:rPr>
        <w:t xml:space="preserve"> </w:t>
      </w:r>
      <w:r w:rsidR="006A237C">
        <w:rPr>
          <w:lang w:val="ru-RU"/>
        </w:rPr>
        <w:t xml:space="preserve">совместно </w:t>
      </w:r>
      <w:r w:rsidR="00EF6F93" w:rsidRPr="007F4C79">
        <w:rPr>
          <w:lang w:val="ru-RU"/>
        </w:rPr>
        <w:t>с руковод</w:t>
      </w:r>
      <w:r w:rsidR="00850E1F">
        <w:rPr>
          <w:lang w:val="ru-RU"/>
        </w:rPr>
        <w:t xml:space="preserve">ящим составом </w:t>
      </w:r>
      <w:r w:rsidR="00F06C9B">
        <w:rPr>
          <w:lang w:val="ru-RU"/>
        </w:rPr>
        <w:t>РГС</w:t>
      </w:r>
      <w:r w:rsidR="00F06C9B" w:rsidRPr="00B702C9">
        <w:rPr>
          <w:lang w:val="ru-RU"/>
        </w:rPr>
        <w:t>-</w:t>
      </w:r>
      <w:r w:rsidR="00F06C9B">
        <w:rPr>
          <w:lang w:val="ru-RU"/>
        </w:rPr>
        <w:t>ВВУИО</w:t>
      </w:r>
      <w:r w:rsidR="00F06C9B" w:rsidRPr="00B702C9">
        <w:rPr>
          <w:lang w:val="ru-RU"/>
        </w:rPr>
        <w:t>&amp;</w:t>
      </w:r>
      <w:r w:rsidR="00F06C9B">
        <w:rPr>
          <w:lang w:val="ru-RU"/>
        </w:rPr>
        <w:t>ЦУР</w:t>
      </w:r>
      <w:r w:rsidR="00F06C9B" w:rsidRPr="00BC011F">
        <w:rPr>
          <w:lang w:val="ru-RU"/>
        </w:rPr>
        <w:t xml:space="preserve"> </w:t>
      </w:r>
      <w:r w:rsidR="005F3A1E">
        <w:rPr>
          <w:lang w:val="ru-RU"/>
        </w:rPr>
        <w:t xml:space="preserve">представить подборку </w:t>
      </w:r>
      <w:r w:rsidR="00EF6F93" w:rsidRPr="007F4C79">
        <w:rPr>
          <w:lang w:val="ru-RU"/>
        </w:rPr>
        <w:t xml:space="preserve">отчетов </w:t>
      </w:r>
      <w:r w:rsidR="00683350">
        <w:rPr>
          <w:lang w:val="ru-RU"/>
        </w:rPr>
        <w:t>ежегодных</w:t>
      </w:r>
      <w:r w:rsidR="00EF6F93" w:rsidRPr="007F4C79">
        <w:rPr>
          <w:lang w:val="ru-RU"/>
        </w:rPr>
        <w:t xml:space="preserve"> </w:t>
      </w:r>
      <w:r w:rsidR="00683350" w:rsidRPr="00AB2E9A">
        <w:rPr>
          <w:lang w:val="ru-RU"/>
        </w:rPr>
        <w:t>ПФВУ</w:t>
      </w:r>
      <w:r w:rsidR="00683350">
        <w:rPr>
          <w:lang w:val="ru-RU"/>
        </w:rPr>
        <w:t xml:space="preserve"> 2016, 2017, 2018 и 2019 годов</w:t>
      </w:r>
      <w:r w:rsidR="00623354" w:rsidRPr="00650D8A">
        <w:rPr>
          <w:lang w:val="ru-RU"/>
        </w:rPr>
        <w:t>.</w:t>
      </w:r>
    </w:p>
    <w:p w:rsidR="00672F00" w:rsidRPr="00C4533F" w:rsidRDefault="00672F00" w:rsidP="00062525">
      <w:pPr>
        <w:pStyle w:val="enumlev1"/>
        <w:rPr>
          <w:lang w:val="ru-RU"/>
        </w:rPr>
      </w:pPr>
      <w:r w:rsidRPr="00EE125F">
        <w:rPr>
          <w:b/>
          <w:bCs/>
          <w:lang w:val="ru-RU"/>
        </w:rPr>
        <w:lastRenderedPageBreak/>
        <w:t>3.1.4</w:t>
      </w:r>
      <w:r w:rsidRPr="00EE125F">
        <w:rPr>
          <w:lang w:val="ru-RU"/>
        </w:rPr>
        <w:tab/>
      </w:r>
      <w:r w:rsidR="00EE125F" w:rsidRPr="00EE125F">
        <w:rPr>
          <w:lang w:val="ru-RU"/>
        </w:rPr>
        <w:t xml:space="preserve">Вклад Совета МСЭ в документ </w:t>
      </w:r>
      <w:r w:rsidR="00995B08" w:rsidRPr="00AB2E9A">
        <w:rPr>
          <w:lang w:val="ru-RU"/>
        </w:rPr>
        <w:t>ПФВУ</w:t>
      </w:r>
      <w:r w:rsidR="00995B08" w:rsidRPr="007F4C79">
        <w:rPr>
          <w:lang w:val="ru-RU"/>
        </w:rPr>
        <w:t xml:space="preserve"> </w:t>
      </w:r>
      <w:r w:rsidR="00EE125F" w:rsidRPr="00EE125F">
        <w:rPr>
          <w:lang w:val="ru-RU"/>
        </w:rPr>
        <w:t xml:space="preserve">2019 года </w:t>
      </w:r>
      <w:r w:rsidR="002608B7">
        <w:rPr>
          <w:lang w:val="ru-RU"/>
        </w:rPr>
        <w:t xml:space="preserve">был подготовлен </w:t>
      </w:r>
      <w:r w:rsidR="002608B7" w:rsidRPr="007F4C79">
        <w:rPr>
          <w:lang w:val="ru-RU"/>
        </w:rPr>
        <w:t>руковод</w:t>
      </w:r>
      <w:r w:rsidR="002608B7">
        <w:rPr>
          <w:lang w:val="ru-RU"/>
        </w:rPr>
        <w:t>ящим составом РГС</w:t>
      </w:r>
      <w:r w:rsidR="00062525">
        <w:rPr>
          <w:lang w:val="ru-RU"/>
        </w:rPr>
        <w:noBreakHyphen/>
      </w:r>
      <w:r w:rsidR="002608B7">
        <w:rPr>
          <w:lang w:val="ru-RU"/>
        </w:rPr>
        <w:t>ВВУИО</w:t>
      </w:r>
      <w:r w:rsidR="002608B7" w:rsidRPr="00B702C9">
        <w:rPr>
          <w:lang w:val="ru-RU"/>
        </w:rPr>
        <w:t>&amp;</w:t>
      </w:r>
      <w:r w:rsidR="002608B7">
        <w:rPr>
          <w:lang w:val="ru-RU"/>
        </w:rPr>
        <w:t>ЦУР</w:t>
      </w:r>
      <w:r w:rsidR="00EE125F" w:rsidRPr="00EE125F">
        <w:rPr>
          <w:lang w:val="ru-RU"/>
        </w:rPr>
        <w:t xml:space="preserve"> на </w:t>
      </w:r>
      <w:r w:rsidR="005F3A1E">
        <w:rPr>
          <w:lang w:val="ru-RU"/>
        </w:rPr>
        <w:t>основе</w:t>
      </w:r>
      <w:r w:rsidR="00EE125F" w:rsidRPr="00EE125F">
        <w:rPr>
          <w:lang w:val="ru-RU"/>
        </w:rPr>
        <w:t xml:space="preserve"> полученных </w:t>
      </w:r>
      <w:r w:rsidR="002608B7">
        <w:rPr>
          <w:lang w:val="ru-RU"/>
        </w:rPr>
        <w:t>замечаний</w:t>
      </w:r>
      <w:r w:rsidR="00EE125F" w:rsidRPr="00EE125F">
        <w:rPr>
          <w:lang w:val="ru-RU"/>
        </w:rPr>
        <w:t xml:space="preserve"> </w:t>
      </w:r>
      <w:r w:rsidR="00EE125F" w:rsidRPr="00C4533F">
        <w:rPr>
          <w:lang w:val="ru-RU"/>
        </w:rPr>
        <w:t xml:space="preserve">(Документ </w:t>
      </w:r>
      <w:r w:rsidR="00EE125F" w:rsidRPr="00EE125F">
        <w:rPr>
          <w:lang w:val="en-US"/>
        </w:rPr>
        <w:t>CWG</w:t>
      </w:r>
      <w:r w:rsidR="00EE125F" w:rsidRPr="00C4533F">
        <w:rPr>
          <w:lang w:val="ru-RU"/>
        </w:rPr>
        <w:t>-</w:t>
      </w:r>
      <w:r w:rsidR="00EE125F" w:rsidRPr="00EE125F">
        <w:rPr>
          <w:lang w:val="en-US"/>
        </w:rPr>
        <w:t>WSIS</w:t>
      </w:r>
      <w:r w:rsidR="00EE125F" w:rsidRPr="00C4533F">
        <w:rPr>
          <w:lang w:val="ru-RU"/>
        </w:rPr>
        <w:t>&amp;</w:t>
      </w:r>
      <w:r w:rsidR="00EE125F" w:rsidRPr="00EE125F">
        <w:rPr>
          <w:lang w:val="en-US"/>
        </w:rPr>
        <w:t>SDG</w:t>
      </w:r>
      <w:r w:rsidR="00062525">
        <w:rPr>
          <w:lang w:val="ru-RU"/>
        </w:rPr>
        <w:t>-33/15</w:t>
      </w:r>
      <w:r w:rsidR="00EE125F" w:rsidRPr="00C4533F">
        <w:rPr>
          <w:lang w:val="ru-RU"/>
        </w:rPr>
        <w:t>(</w:t>
      </w:r>
      <w:r w:rsidR="00EE125F" w:rsidRPr="00EE125F">
        <w:rPr>
          <w:lang w:val="en-US"/>
        </w:rPr>
        <w:t>Rev</w:t>
      </w:r>
      <w:r w:rsidR="00C4533F">
        <w:rPr>
          <w:lang w:val="ru-RU"/>
        </w:rPr>
        <w:t>.3))</w:t>
      </w:r>
      <w:r w:rsidRPr="00C4533F">
        <w:rPr>
          <w:lang w:val="ru-RU"/>
        </w:rPr>
        <w:t>.</w:t>
      </w:r>
    </w:p>
    <w:p w:rsidR="00672F00" w:rsidRPr="00ED2555" w:rsidRDefault="00672F00" w:rsidP="00ED2555">
      <w:pPr>
        <w:pStyle w:val="enumlev1"/>
        <w:rPr>
          <w:lang w:val="ru-RU"/>
        </w:rPr>
      </w:pPr>
      <w:r w:rsidRPr="00064839">
        <w:rPr>
          <w:b/>
          <w:bCs/>
          <w:lang w:val="ru-RU"/>
        </w:rPr>
        <w:t>3.1.5</w:t>
      </w:r>
      <w:r w:rsidRPr="00064839">
        <w:rPr>
          <w:lang w:val="ru-RU"/>
        </w:rPr>
        <w:tab/>
      </w:r>
      <w:r w:rsidR="00064839" w:rsidRPr="00064839">
        <w:rPr>
          <w:lang w:val="ru-RU"/>
        </w:rPr>
        <w:t xml:space="preserve">Отчет был представлен Председателю Совета МСЭ </w:t>
      </w:r>
      <w:r w:rsidR="00064839" w:rsidRPr="00ED2555">
        <w:rPr>
          <w:lang w:val="ru-RU"/>
        </w:rPr>
        <w:t>2019 года в соответствии с запросами и процедурой ГА ООН для официального представления отчета</w:t>
      </w:r>
      <w:r w:rsidRPr="00ED2555">
        <w:rPr>
          <w:lang w:val="ru-RU"/>
        </w:rPr>
        <w:t xml:space="preserve">. </w:t>
      </w:r>
    </w:p>
    <w:p w:rsidR="00672F00" w:rsidRPr="00A61DCB" w:rsidRDefault="00672F00" w:rsidP="00FF4E38">
      <w:pPr>
        <w:pStyle w:val="Heading2"/>
        <w:rPr>
          <w:lang w:val="ru-RU"/>
        </w:rPr>
      </w:pPr>
      <w:r w:rsidRPr="00A61DCB">
        <w:rPr>
          <w:lang w:val="ru-RU"/>
        </w:rPr>
        <w:t>3.2</w:t>
      </w:r>
      <w:r w:rsidRPr="00A61DCB">
        <w:rPr>
          <w:lang w:val="ru-RU"/>
        </w:rPr>
        <w:tab/>
      </w:r>
      <w:r w:rsidR="00D46FE9">
        <w:rPr>
          <w:lang w:val="ru-RU"/>
        </w:rPr>
        <w:t>Обновленная</w:t>
      </w:r>
      <w:r w:rsidR="00D46FE9" w:rsidRPr="00A61DCB">
        <w:rPr>
          <w:lang w:val="ru-RU"/>
        </w:rPr>
        <w:t xml:space="preserve"> </w:t>
      </w:r>
      <w:r w:rsidR="00D46FE9">
        <w:rPr>
          <w:lang w:val="ru-RU"/>
        </w:rPr>
        <w:t>дорожная</w:t>
      </w:r>
      <w:r w:rsidR="00D46FE9" w:rsidRPr="00A61DCB">
        <w:rPr>
          <w:lang w:val="ru-RU"/>
        </w:rPr>
        <w:t xml:space="preserve"> </w:t>
      </w:r>
      <w:r w:rsidR="00D46FE9">
        <w:rPr>
          <w:lang w:val="ru-RU"/>
        </w:rPr>
        <w:t>карта</w:t>
      </w:r>
      <w:r w:rsidR="00D46FE9" w:rsidRPr="00A61DCB">
        <w:rPr>
          <w:lang w:val="ru-RU"/>
        </w:rPr>
        <w:t xml:space="preserve"> </w:t>
      </w:r>
      <w:r w:rsidR="00D46FE9">
        <w:rPr>
          <w:lang w:val="ru-RU"/>
        </w:rPr>
        <w:t>по</w:t>
      </w:r>
      <w:r w:rsidR="00D46FE9" w:rsidRPr="00A61DCB">
        <w:rPr>
          <w:lang w:val="ru-RU"/>
        </w:rPr>
        <w:t xml:space="preserve"> </w:t>
      </w:r>
      <w:r w:rsidR="00D46FE9">
        <w:rPr>
          <w:lang w:val="ru-RU"/>
        </w:rPr>
        <w:t>достижению</w:t>
      </w:r>
      <w:r w:rsidR="00D46FE9" w:rsidRPr="00A61DCB">
        <w:rPr>
          <w:lang w:val="ru-RU"/>
        </w:rPr>
        <w:t xml:space="preserve"> </w:t>
      </w:r>
      <w:r w:rsidR="00D46FE9">
        <w:rPr>
          <w:lang w:val="ru-RU"/>
        </w:rPr>
        <w:t>ЦУР</w:t>
      </w:r>
      <w:r w:rsidR="00D46FE9" w:rsidRPr="00A61DCB">
        <w:rPr>
          <w:lang w:val="ru-RU"/>
        </w:rPr>
        <w:t xml:space="preserve"> </w:t>
      </w:r>
      <w:r w:rsidRPr="00A61DCB">
        <w:rPr>
          <w:lang w:val="ru-RU"/>
        </w:rPr>
        <w:t>(</w:t>
      </w:r>
      <w:hyperlink r:id="rId18" w:history="1">
        <w:r w:rsidRPr="00623354">
          <w:rPr>
            <w:rStyle w:val="Hyperlink"/>
            <w:lang w:val="en-US"/>
          </w:rPr>
          <w:t>CWG</w:t>
        </w:r>
        <w:r w:rsidRPr="00A61DCB">
          <w:rPr>
            <w:rStyle w:val="Hyperlink"/>
            <w:lang w:val="ru-RU"/>
          </w:rPr>
          <w:t>-</w:t>
        </w:r>
        <w:r w:rsidRPr="00623354">
          <w:rPr>
            <w:rStyle w:val="Hyperlink"/>
            <w:lang w:val="en-US"/>
          </w:rPr>
          <w:t>WSIS</w:t>
        </w:r>
        <w:r w:rsidRPr="00A61DCB">
          <w:rPr>
            <w:rStyle w:val="Hyperlink"/>
            <w:lang w:val="ru-RU"/>
          </w:rPr>
          <w:t>-33-08</w:t>
        </w:r>
      </w:hyperlink>
      <w:r w:rsidRPr="00A61DCB">
        <w:rPr>
          <w:lang w:val="ru-RU"/>
        </w:rPr>
        <w:t>)</w:t>
      </w:r>
      <w:r w:rsidRPr="001B761A">
        <w:rPr>
          <w:b w:val="0"/>
          <w:bCs/>
          <w:lang w:val="ru-RU"/>
        </w:rPr>
        <w:t>:</w:t>
      </w:r>
      <w:r w:rsidRPr="00A61DCB">
        <w:rPr>
          <w:lang w:val="ru-RU"/>
        </w:rPr>
        <w:t xml:space="preserve"> </w:t>
      </w:r>
      <w:r w:rsidR="00FF4E38" w:rsidRPr="00A61DCB">
        <w:rPr>
          <w:b w:val="0"/>
          <w:bCs/>
          <w:lang w:val="ru-RU"/>
        </w:rPr>
        <w:t>Член</w:t>
      </w:r>
      <w:r w:rsidR="00FF4E38">
        <w:rPr>
          <w:b w:val="0"/>
          <w:bCs/>
          <w:lang w:val="ru-RU"/>
        </w:rPr>
        <w:t>ы</w:t>
      </w:r>
      <w:r w:rsidR="00FF4E38" w:rsidRPr="00A61DCB">
        <w:rPr>
          <w:b w:val="0"/>
          <w:bCs/>
          <w:lang w:val="ru-RU"/>
        </w:rPr>
        <w:t xml:space="preserve"> высоко оценил</w:t>
      </w:r>
      <w:r w:rsidR="00FF4E38">
        <w:rPr>
          <w:b w:val="0"/>
          <w:bCs/>
          <w:lang w:val="ru-RU"/>
        </w:rPr>
        <w:t>и</w:t>
      </w:r>
      <w:r w:rsidR="00FF4E38" w:rsidRPr="00A61DCB">
        <w:rPr>
          <w:b w:val="0"/>
          <w:bCs/>
          <w:lang w:val="ru-RU"/>
        </w:rPr>
        <w:t xml:space="preserve"> все предпринятые усилия и предоставленную обновленную информацию о дорожной карте МСЭ по </w:t>
      </w:r>
      <w:r w:rsidR="00FF4E38">
        <w:rPr>
          <w:b w:val="0"/>
          <w:bCs/>
          <w:lang w:val="ru-RU"/>
        </w:rPr>
        <w:t>достижению</w:t>
      </w:r>
      <w:r w:rsidR="00FF4E38" w:rsidRPr="00A61DCB">
        <w:rPr>
          <w:b w:val="0"/>
          <w:bCs/>
          <w:lang w:val="ru-RU"/>
        </w:rPr>
        <w:t xml:space="preserve"> ЦУР</w:t>
      </w:r>
      <w:r w:rsidRPr="00A61DCB">
        <w:rPr>
          <w:b w:val="0"/>
          <w:bCs/>
          <w:lang w:val="ru-RU"/>
        </w:rPr>
        <w:t>.</w:t>
      </w:r>
    </w:p>
    <w:p w:rsidR="00672F00" w:rsidRPr="00A61DCB" w:rsidRDefault="00672F00" w:rsidP="00A1242C">
      <w:pPr>
        <w:pStyle w:val="Heading2"/>
        <w:rPr>
          <w:lang w:val="ru-RU"/>
        </w:rPr>
      </w:pPr>
      <w:r w:rsidRPr="00A61DCB">
        <w:rPr>
          <w:lang w:val="ru-RU"/>
        </w:rPr>
        <w:t>3.3</w:t>
      </w:r>
      <w:r w:rsidRPr="00A61DCB">
        <w:rPr>
          <w:lang w:val="ru-RU"/>
        </w:rPr>
        <w:tab/>
      </w:r>
      <w:r w:rsidR="00A61DCB" w:rsidRPr="00A61DCB">
        <w:rPr>
          <w:b w:val="0"/>
          <w:bCs/>
          <w:lang w:val="ru-RU"/>
        </w:rPr>
        <w:t xml:space="preserve">Группа напомнила, что в соответствии с решением Совета МСЭ документы Секретариата должны </w:t>
      </w:r>
      <w:r w:rsidR="00BD0D0E">
        <w:rPr>
          <w:b w:val="0"/>
          <w:bCs/>
          <w:lang w:val="ru-RU"/>
        </w:rPr>
        <w:t>публиковаться</w:t>
      </w:r>
      <w:r w:rsidR="0071719C">
        <w:rPr>
          <w:b w:val="0"/>
          <w:bCs/>
          <w:lang w:val="ru-RU"/>
        </w:rPr>
        <w:t xml:space="preserve"> заблаговременно</w:t>
      </w:r>
      <w:r w:rsidR="00A1242C">
        <w:rPr>
          <w:b w:val="0"/>
          <w:bCs/>
          <w:lang w:val="ru-RU"/>
        </w:rPr>
        <w:t xml:space="preserve"> за 30 дней</w:t>
      </w:r>
      <w:r w:rsidRPr="00A61DCB">
        <w:rPr>
          <w:b w:val="0"/>
          <w:bCs/>
          <w:lang w:val="ru-RU"/>
        </w:rPr>
        <w:t>.</w:t>
      </w:r>
    </w:p>
    <w:p w:rsidR="00672F00" w:rsidRPr="00FA28F1" w:rsidRDefault="00672F00" w:rsidP="00941195">
      <w:pPr>
        <w:pStyle w:val="Heading1"/>
        <w:rPr>
          <w:lang w:val="ru-RU"/>
        </w:rPr>
      </w:pPr>
      <w:r w:rsidRPr="00FA28F1">
        <w:rPr>
          <w:lang w:val="ru-RU"/>
        </w:rPr>
        <w:t>4</w:t>
      </w:r>
      <w:r w:rsidRPr="00FA28F1">
        <w:rPr>
          <w:lang w:val="ru-RU"/>
        </w:rPr>
        <w:tab/>
      </w:r>
      <w:r w:rsidR="00941195">
        <w:rPr>
          <w:lang w:val="ru-RU"/>
        </w:rPr>
        <w:t>Следующее</w:t>
      </w:r>
      <w:r w:rsidR="00941195" w:rsidRPr="00FA28F1">
        <w:rPr>
          <w:lang w:val="ru-RU"/>
        </w:rPr>
        <w:t xml:space="preserve"> </w:t>
      </w:r>
      <w:r w:rsidR="00941195">
        <w:rPr>
          <w:lang w:val="ru-RU"/>
        </w:rPr>
        <w:t>собрание</w:t>
      </w:r>
    </w:p>
    <w:p w:rsidR="00672F00" w:rsidRPr="00AF7034" w:rsidRDefault="00672F00" w:rsidP="006A5544">
      <w:pPr>
        <w:pStyle w:val="enumlev1"/>
        <w:rPr>
          <w:lang w:val="ru-RU"/>
        </w:rPr>
      </w:pPr>
      <w:r w:rsidRPr="004103ED">
        <w:rPr>
          <w:b/>
          <w:bCs/>
          <w:lang w:val="ru-RU"/>
        </w:rPr>
        <w:t>4.1</w:t>
      </w:r>
      <w:r w:rsidRPr="004103ED">
        <w:rPr>
          <w:lang w:val="ru-RU"/>
        </w:rPr>
        <w:tab/>
      </w:r>
      <w:r w:rsidR="006A5544">
        <w:rPr>
          <w:lang w:val="ru-RU"/>
        </w:rPr>
        <w:t>Расписание</w:t>
      </w:r>
      <w:r w:rsidR="001B761A" w:rsidRPr="004103ED">
        <w:rPr>
          <w:lang w:val="ru-RU"/>
        </w:rPr>
        <w:t xml:space="preserve"> следующего собрания </w:t>
      </w:r>
      <w:r w:rsidR="00220A17">
        <w:rPr>
          <w:lang w:val="ru-RU"/>
        </w:rPr>
        <w:t>РГС</w:t>
      </w:r>
      <w:r w:rsidR="00220A17" w:rsidRPr="00B702C9">
        <w:rPr>
          <w:lang w:val="ru-RU"/>
        </w:rPr>
        <w:t>-</w:t>
      </w:r>
      <w:r w:rsidR="00220A17">
        <w:rPr>
          <w:lang w:val="ru-RU"/>
        </w:rPr>
        <w:t>ВВУИО</w:t>
      </w:r>
      <w:r w:rsidR="00220A17" w:rsidRPr="00B702C9">
        <w:rPr>
          <w:lang w:val="ru-RU"/>
        </w:rPr>
        <w:t>&amp;</w:t>
      </w:r>
      <w:r w:rsidR="00220A17">
        <w:rPr>
          <w:lang w:val="ru-RU"/>
        </w:rPr>
        <w:t>ЦУР</w:t>
      </w:r>
      <w:r w:rsidR="001B761A" w:rsidRPr="004103ED">
        <w:rPr>
          <w:lang w:val="ru-RU"/>
        </w:rPr>
        <w:t xml:space="preserve"> будет определен</w:t>
      </w:r>
      <w:r w:rsidR="006A5544">
        <w:rPr>
          <w:lang w:val="ru-RU"/>
        </w:rPr>
        <w:t>о</w:t>
      </w:r>
      <w:r w:rsidR="001B761A" w:rsidRPr="004103ED">
        <w:rPr>
          <w:lang w:val="ru-RU"/>
        </w:rPr>
        <w:t xml:space="preserve"> после</w:t>
      </w:r>
      <w:r w:rsidR="00EA0CEB">
        <w:rPr>
          <w:lang w:val="ru-RU"/>
        </w:rPr>
        <w:t xml:space="preserve"> </w:t>
      </w:r>
      <w:r w:rsidR="00062525">
        <w:rPr>
          <w:lang w:val="ru-RU"/>
        </w:rPr>
        <w:t>Совета 2019 </w:t>
      </w:r>
      <w:r w:rsidR="001B761A" w:rsidRPr="004103ED">
        <w:rPr>
          <w:lang w:val="ru-RU"/>
        </w:rPr>
        <w:t>г</w:t>
      </w:r>
      <w:r w:rsidR="00220A17">
        <w:rPr>
          <w:lang w:val="ru-RU"/>
        </w:rPr>
        <w:t>ода</w:t>
      </w:r>
      <w:r w:rsidRPr="00AF7034">
        <w:rPr>
          <w:lang w:val="ru-RU"/>
        </w:rPr>
        <w:t>.</w:t>
      </w:r>
    </w:p>
    <w:p w:rsidR="001A2B31" w:rsidRPr="007263F5" w:rsidRDefault="00672F00" w:rsidP="0020109B">
      <w:pPr>
        <w:pStyle w:val="Heading1"/>
        <w:rPr>
          <w:lang w:val="ru-RU"/>
        </w:rPr>
      </w:pPr>
      <w:r>
        <w:rPr>
          <w:lang w:val="ru-RU"/>
        </w:rPr>
        <w:t>5</w:t>
      </w:r>
      <w:r w:rsidRPr="00672F00">
        <w:rPr>
          <w:lang w:val="ru-RU"/>
        </w:rPr>
        <w:tab/>
      </w:r>
      <w:r w:rsidR="0020109B">
        <w:rPr>
          <w:lang w:val="ru-RU"/>
        </w:rPr>
        <w:t>Заключительные замечания</w:t>
      </w:r>
    </w:p>
    <w:p w:rsidR="001A2B31" w:rsidRPr="007263F5" w:rsidRDefault="00623354" w:rsidP="00062525">
      <w:pPr>
        <w:rPr>
          <w:lang w:val="ru-RU"/>
        </w:rPr>
      </w:pPr>
      <w:r w:rsidRPr="00623354">
        <w:rPr>
          <w:lang w:val="ru-RU"/>
        </w:rPr>
        <w:t xml:space="preserve">Закрывая собрание, Председатель выразил личную благодарность всем Членам МСЭ, принявшим участие в работе </w:t>
      </w:r>
      <w:r>
        <w:rPr>
          <w:lang w:val="ru-RU"/>
        </w:rPr>
        <w:t>33-</w:t>
      </w:r>
      <w:r w:rsidRPr="00623354">
        <w:rPr>
          <w:lang w:val="ru-RU"/>
        </w:rPr>
        <w:t>го собрани</w:t>
      </w:r>
      <w:r>
        <w:rPr>
          <w:lang w:val="ru-RU"/>
        </w:rPr>
        <w:t>я</w:t>
      </w:r>
      <w:r w:rsidRPr="00623354">
        <w:rPr>
          <w:lang w:val="ru-RU"/>
        </w:rPr>
        <w:t xml:space="preserve"> </w:t>
      </w:r>
      <w:r w:rsidR="00BA41F1">
        <w:rPr>
          <w:lang w:val="ru-RU"/>
        </w:rPr>
        <w:t>РГС-ВВУИО&amp;ЦУР</w:t>
      </w:r>
      <w:r w:rsidRPr="00623354">
        <w:rPr>
          <w:lang w:val="ru-RU"/>
        </w:rPr>
        <w:t xml:space="preserve">, и поблагодарил </w:t>
      </w:r>
      <w:r w:rsidR="004D5BEA">
        <w:rPr>
          <w:lang w:val="ru-RU"/>
        </w:rPr>
        <w:t>назначенных заместителей П</w:t>
      </w:r>
      <w:r w:rsidRPr="00623354">
        <w:rPr>
          <w:lang w:val="ru-RU"/>
        </w:rPr>
        <w:t xml:space="preserve">редседателя, в частности г-жу </w:t>
      </w:r>
      <w:r w:rsidR="00261EA6">
        <w:rPr>
          <w:lang w:val="ru-RU"/>
        </w:rPr>
        <w:t>Айгюн Ахмадову</w:t>
      </w:r>
      <w:r w:rsidRPr="00623354">
        <w:rPr>
          <w:lang w:val="ru-RU"/>
        </w:rPr>
        <w:t xml:space="preserve"> (</w:t>
      </w:r>
      <w:r>
        <w:rPr>
          <w:lang w:val="ru-RU"/>
        </w:rPr>
        <w:t>Азербайджан</w:t>
      </w:r>
      <w:r w:rsidRPr="00623354">
        <w:rPr>
          <w:lang w:val="ru-RU"/>
        </w:rPr>
        <w:t xml:space="preserve">), г-на Мансура Аль-Кураши (Саудовская Аравия), г-на Цая Гуоляя (Китай) </w:t>
      </w:r>
      <w:r>
        <w:rPr>
          <w:lang w:val="ru-RU"/>
        </w:rPr>
        <w:t>и д-ра</w:t>
      </w:r>
      <w:r w:rsidRPr="00623354">
        <w:rPr>
          <w:lang w:val="ru-RU"/>
        </w:rPr>
        <w:t xml:space="preserve"> </w:t>
      </w:r>
      <w:r w:rsidR="00261EA6" w:rsidRPr="00261EA6">
        <w:rPr>
          <w:lang w:val="ru-RU"/>
        </w:rPr>
        <w:t xml:space="preserve">Ахмада </w:t>
      </w:r>
      <w:r w:rsidR="00261EA6" w:rsidRPr="00261EA6">
        <w:rPr>
          <w:lang w:val="ru-RU"/>
        </w:rPr>
        <w:lastRenderedPageBreak/>
        <w:t>Рез</w:t>
      </w:r>
      <w:r w:rsidR="006A5544">
        <w:rPr>
          <w:lang w:val="ru-RU"/>
        </w:rPr>
        <w:t>у</w:t>
      </w:r>
      <w:r w:rsidR="00261EA6" w:rsidRPr="00261EA6">
        <w:rPr>
          <w:lang w:val="ru-RU"/>
        </w:rPr>
        <w:t xml:space="preserve"> Шарафата</w:t>
      </w:r>
      <w:r w:rsidR="00261EA6" w:rsidRPr="00623354">
        <w:rPr>
          <w:lang w:val="ru-RU"/>
        </w:rPr>
        <w:t xml:space="preserve"> </w:t>
      </w:r>
      <w:r w:rsidRPr="00623354">
        <w:rPr>
          <w:lang w:val="ru-RU"/>
        </w:rPr>
        <w:t>(</w:t>
      </w:r>
      <w:r w:rsidR="008F7819">
        <w:rPr>
          <w:lang w:val="ru-RU"/>
        </w:rPr>
        <w:t>Исламская Республика Иран</w:t>
      </w:r>
      <w:r w:rsidRPr="00623354">
        <w:rPr>
          <w:lang w:val="ru-RU"/>
        </w:rPr>
        <w:t xml:space="preserve">) за присутствие на собрании, а также всех принимающих участие в работе </w:t>
      </w:r>
      <w:r w:rsidR="00BA41F1">
        <w:rPr>
          <w:lang w:val="ru-RU"/>
        </w:rPr>
        <w:t>РГС-ВВУИО&amp;ЦУР</w:t>
      </w:r>
      <w:r w:rsidRPr="00623354">
        <w:rPr>
          <w:lang w:val="ru-RU"/>
        </w:rPr>
        <w:t xml:space="preserve"> и процессе ВВУИО. Была выражена признательность </w:t>
      </w:r>
      <w:r w:rsidR="008F7819" w:rsidRPr="00623354">
        <w:rPr>
          <w:lang w:val="ru-RU"/>
        </w:rPr>
        <w:t xml:space="preserve">Генеральному секретарю МСЭ </w:t>
      </w:r>
      <w:r w:rsidRPr="00623354">
        <w:rPr>
          <w:lang w:val="ru-RU"/>
        </w:rPr>
        <w:t xml:space="preserve">г-ну </w:t>
      </w:r>
      <w:r w:rsidRPr="00261EA6">
        <w:rPr>
          <w:lang w:val="ru-RU"/>
        </w:rPr>
        <w:t>Хоулиню</w:t>
      </w:r>
      <w:r w:rsidR="008F7819" w:rsidRPr="00261EA6">
        <w:rPr>
          <w:lang w:val="ru-RU"/>
        </w:rPr>
        <w:t xml:space="preserve"> Ч</w:t>
      </w:r>
      <w:r w:rsidR="008F7819">
        <w:rPr>
          <w:lang w:val="ru-RU"/>
        </w:rPr>
        <w:t>жао</w:t>
      </w:r>
      <w:r w:rsidRPr="00623354">
        <w:rPr>
          <w:lang w:val="ru-RU"/>
        </w:rPr>
        <w:t xml:space="preserve">, </w:t>
      </w:r>
      <w:r w:rsidR="008F7819" w:rsidRPr="00623354">
        <w:rPr>
          <w:lang w:val="ru-RU"/>
        </w:rPr>
        <w:t xml:space="preserve">заместителю Генерального секретаря МСЭ </w:t>
      </w:r>
      <w:r w:rsidR="003D3A8A" w:rsidRPr="00623354">
        <w:rPr>
          <w:lang w:val="ru-RU"/>
        </w:rPr>
        <w:t xml:space="preserve">г-ну </w:t>
      </w:r>
      <w:r w:rsidR="008F7819">
        <w:rPr>
          <w:lang w:val="ru-RU"/>
        </w:rPr>
        <w:t>Малколму Джонсону</w:t>
      </w:r>
      <w:r w:rsidRPr="00623354">
        <w:rPr>
          <w:lang w:val="ru-RU"/>
        </w:rPr>
        <w:t xml:space="preserve"> и </w:t>
      </w:r>
      <w:r w:rsidR="008F7819" w:rsidRPr="00623354">
        <w:rPr>
          <w:lang w:val="ru-RU"/>
        </w:rPr>
        <w:t xml:space="preserve">Директору БРЭ </w:t>
      </w:r>
      <w:r w:rsidR="008F7819">
        <w:rPr>
          <w:lang w:val="ru-RU"/>
        </w:rPr>
        <w:t>г-же</w:t>
      </w:r>
      <w:r w:rsidR="008F7819" w:rsidRPr="00623354">
        <w:rPr>
          <w:lang w:val="ru-RU"/>
        </w:rPr>
        <w:t xml:space="preserve"> </w:t>
      </w:r>
      <w:r w:rsidR="008F7819">
        <w:rPr>
          <w:lang w:val="ru-RU"/>
        </w:rPr>
        <w:t>Дорин Богдан-Мартин</w:t>
      </w:r>
      <w:r w:rsidRPr="00623354">
        <w:rPr>
          <w:lang w:val="ru-RU"/>
        </w:rPr>
        <w:t xml:space="preserve">. </w:t>
      </w:r>
      <w:r w:rsidR="00944F41">
        <w:rPr>
          <w:lang w:val="ru-RU"/>
        </w:rPr>
        <w:t>Т</w:t>
      </w:r>
      <w:r w:rsidRPr="00623354">
        <w:rPr>
          <w:lang w:val="ru-RU"/>
        </w:rPr>
        <w:t>акже высок</w:t>
      </w:r>
      <w:r w:rsidR="00944F41">
        <w:rPr>
          <w:lang w:val="ru-RU"/>
        </w:rPr>
        <w:t>ую</w:t>
      </w:r>
      <w:r w:rsidRPr="00623354">
        <w:rPr>
          <w:lang w:val="ru-RU"/>
        </w:rPr>
        <w:t xml:space="preserve"> оцен</w:t>
      </w:r>
      <w:r w:rsidR="00944F41">
        <w:rPr>
          <w:lang w:val="ru-RU"/>
        </w:rPr>
        <w:t>ку получила</w:t>
      </w:r>
      <w:r w:rsidRPr="00623354">
        <w:rPr>
          <w:lang w:val="ru-RU"/>
        </w:rPr>
        <w:t xml:space="preserve"> помощь </w:t>
      </w:r>
      <w:r w:rsidR="003448AC">
        <w:rPr>
          <w:lang w:val="ru-RU"/>
        </w:rPr>
        <w:t>С</w:t>
      </w:r>
      <w:r w:rsidRPr="00623354">
        <w:rPr>
          <w:lang w:val="ru-RU"/>
        </w:rPr>
        <w:t>екретариата –</w:t>
      </w:r>
      <w:r>
        <w:rPr>
          <w:lang w:val="ru-RU"/>
        </w:rPr>
        <w:t xml:space="preserve"> </w:t>
      </w:r>
      <w:r w:rsidRPr="00623354">
        <w:rPr>
          <w:lang w:val="ru-RU"/>
        </w:rPr>
        <w:t>г-на Каталина Маринеску</w:t>
      </w:r>
      <w:r>
        <w:rPr>
          <w:lang w:val="ru-RU"/>
        </w:rPr>
        <w:t>,</w:t>
      </w:r>
      <w:r w:rsidR="00062525">
        <w:rPr>
          <w:lang w:val="ru-RU"/>
        </w:rPr>
        <w:t xml:space="preserve"> г</w:t>
      </w:r>
      <w:r w:rsidR="00062525">
        <w:rPr>
          <w:lang w:val="ru-RU"/>
        </w:rPr>
        <w:noBreakHyphen/>
      </w:r>
      <w:r w:rsidRPr="00623354">
        <w:rPr>
          <w:lang w:val="ru-RU"/>
        </w:rPr>
        <w:t xml:space="preserve">жи Гитанджали Сах, г-на Владимира Станковича, г-на </w:t>
      </w:r>
      <w:r w:rsidR="00944F41">
        <w:rPr>
          <w:lang w:val="ru-RU"/>
        </w:rPr>
        <w:t>Майкла</w:t>
      </w:r>
      <w:r w:rsidRPr="00623354">
        <w:rPr>
          <w:lang w:val="ru-RU"/>
        </w:rPr>
        <w:t xml:space="preserve"> Кио</w:t>
      </w:r>
      <w:r w:rsidR="00062525">
        <w:rPr>
          <w:lang w:val="ru-RU"/>
        </w:rPr>
        <w:t>я, г-на Марио Кастро Гранде и г</w:t>
      </w:r>
      <w:r w:rsidR="00062525">
        <w:rPr>
          <w:lang w:val="ru-RU"/>
        </w:rPr>
        <w:noBreakHyphen/>
      </w:r>
      <w:r w:rsidRPr="00623354">
        <w:rPr>
          <w:lang w:val="ru-RU"/>
        </w:rPr>
        <w:t>жи</w:t>
      </w:r>
      <w:r w:rsidR="00062525">
        <w:rPr>
          <w:lang w:val="ru-RU"/>
        </w:rPr>
        <w:t> </w:t>
      </w:r>
      <w:r w:rsidRPr="00623354">
        <w:rPr>
          <w:lang w:val="ru-RU"/>
        </w:rPr>
        <w:t>Эсперансы Магпантай.</w:t>
      </w:r>
    </w:p>
    <w:p w:rsidR="00672F00" w:rsidRPr="00623354" w:rsidRDefault="0054211A" w:rsidP="00672F00">
      <w:pPr>
        <w:spacing w:before="480"/>
        <w:jc w:val="center"/>
        <w:rPr>
          <w:lang w:val="ru-RU"/>
        </w:rPr>
      </w:pPr>
      <w:r w:rsidRPr="00623354">
        <w:rPr>
          <w:lang w:val="ru-RU"/>
        </w:rPr>
        <w:t>_______________</w:t>
      </w:r>
    </w:p>
    <w:sectPr w:rsidR="00672F00" w:rsidRPr="00623354" w:rsidSect="00CF629C">
      <w:headerReference w:type="default" r:id="rId19"/>
      <w:footerReference w:type="default" r:id="rId20"/>
      <w:footerReference w:type="first" r:id="rId21"/>
      <w:pgSz w:w="11907" w:h="16834"/>
      <w:pgMar w:top="1418" w:right="1134" w:bottom="1418" w:left="1134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15F" w:rsidRDefault="0019215F">
      <w:r>
        <w:separator/>
      </w:r>
    </w:p>
  </w:endnote>
  <w:endnote w:type="continuationSeparator" w:id="0">
    <w:p w:rsidR="0019215F" w:rsidRDefault="00192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15F" w:rsidRPr="009C4D4A" w:rsidRDefault="0019215F" w:rsidP="00A762D2">
    <w:pPr>
      <w:pStyle w:val="Footer"/>
      <w:rPr>
        <w:color w:val="D9D9D9" w:themeColor="background1" w:themeShade="D9"/>
        <w:sz w:val="18"/>
        <w:szCs w:val="18"/>
        <w:lang w:val="fr-CH"/>
      </w:rPr>
    </w:pPr>
    <w:r w:rsidRPr="009C4D4A">
      <w:rPr>
        <w:color w:val="D9D9D9" w:themeColor="background1" w:themeShade="D9"/>
      </w:rPr>
      <w:fldChar w:fldCharType="begin"/>
    </w:r>
    <w:r w:rsidRPr="009C4D4A">
      <w:rPr>
        <w:color w:val="D9D9D9" w:themeColor="background1" w:themeShade="D9"/>
        <w:lang w:val="fr-CH"/>
      </w:rPr>
      <w:instrText xml:space="preserve"> FILENAME \p  \* MERGEFORMAT </w:instrText>
    </w:r>
    <w:r w:rsidRPr="009C4D4A">
      <w:rPr>
        <w:color w:val="D9D9D9" w:themeColor="background1" w:themeShade="D9"/>
      </w:rPr>
      <w:fldChar w:fldCharType="separate"/>
    </w:r>
    <w:r w:rsidR="00FB4805" w:rsidRPr="009C4D4A">
      <w:rPr>
        <w:color w:val="D9D9D9" w:themeColor="background1" w:themeShade="D9"/>
        <w:lang w:val="fr-CH"/>
      </w:rPr>
      <w:t>M:\RUSSIAN\Loskutova\SG\CONSEIL\C19\008R.docx</w:t>
    </w:r>
    <w:r w:rsidRPr="009C4D4A">
      <w:rPr>
        <w:color w:val="D9D9D9" w:themeColor="background1" w:themeShade="D9"/>
        <w:lang w:val="en-US"/>
      </w:rPr>
      <w:fldChar w:fldCharType="end"/>
    </w:r>
    <w:r w:rsidRPr="009C4D4A">
      <w:rPr>
        <w:color w:val="D9D9D9" w:themeColor="background1" w:themeShade="D9"/>
        <w:lang w:val="fr-CH"/>
      </w:rPr>
      <w:t xml:space="preserve"> (</w:t>
    </w:r>
    <w:r w:rsidR="00A762D2" w:rsidRPr="009C4D4A">
      <w:rPr>
        <w:color w:val="D9D9D9" w:themeColor="background1" w:themeShade="D9"/>
        <w:lang w:val="fr-CH"/>
      </w:rPr>
      <w:t>450217</w:t>
    </w:r>
    <w:r w:rsidRPr="009C4D4A">
      <w:rPr>
        <w:color w:val="D9D9D9" w:themeColor="background1" w:themeShade="D9"/>
        <w:lang w:val="fr-CH"/>
      </w:rPr>
      <w:t>)</w:t>
    </w:r>
    <w:r w:rsidRPr="009C4D4A">
      <w:rPr>
        <w:color w:val="D9D9D9" w:themeColor="background1" w:themeShade="D9"/>
        <w:lang w:val="fr-CH"/>
      </w:rPr>
      <w:tab/>
    </w:r>
    <w:r w:rsidRPr="009C4D4A">
      <w:rPr>
        <w:color w:val="D9D9D9" w:themeColor="background1" w:themeShade="D9"/>
      </w:rPr>
      <w:fldChar w:fldCharType="begin"/>
    </w:r>
    <w:r w:rsidRPr="009C4D4A">
      <w:rPr>
        <w:color w:val="D9D9D9" w:themeColor="background1" w:themeShade="D9"/>
      </w:rPr>
      <w:instrText xml:space="preserve"> SAVEDATE \@ DD.MM.YY </w:instrText>
    </w:r>
    <w:r w:rsidRPr="009C4D4A">
      <w:rPr>
        <w:color w:val="D9D9D9" w:themeColor="background1" w:themeShade="D9"/>
      </w:rPr>
      <w:fldChar w:fldCharType="separate"/>
    </w:r>
    <w:r w:rsidR="009C4D4A" w:rsidRPr="009C4D4A">
      <w:rPr>
        <w:color w:val="D9D9D9" w:themeColor="background1" w:themeShade="D9"/>
      </w:rPr>
      <w:t>23.04.19</w:t>
    </w:r>
    <w:r w:rsidRPr="009C4D4A">
      <w:rPr>
        <w:color w:val="D9D9D9" w:themeColor="background1" w:themeShade="D9"/>
      </w:rPr>
      <w:fldChar w:fldCharType="end"/>
    </w:r>
    <w:r w:rsidRPr="009C4D4A">
      <w:rPr>
        <w:color w:val="D9D9D9" w:themeColor="background1" w:themeShade="D9"/>
        <w:lang w:val="fr-CH"/>
      </w:rPr>
      <w:tab/>
    </w:r>
    <w:r w:rsidRPr="009C4D4A">
      <w:rPr>
        <w:color w:val="D9D9D9" w:themeColor="background1" w:themeShade="D9"/>
      </w:rPr>
      <w:fldChar w:fldCharType="begin"/>
    </w:r>
    <w:r w:rsidRPr="009C4D4A">
      <w:rPr>
        <w:color w:val="D9D9D9" w:themeColor="background1" w:themeShade="D9"/>
      </w:rPr>
      <w:instrText xml:space="preserve"> PRINTDATE \@ DD.MM.YY </w:instrText>
    </w:r>
    <w:r w:rsidRPr="009C4D4A">
      <w:rPr>
        <w:color w:val="D9D9D9" w:themeColor="background1" w:themeShade="D9"/>
      </w:rPr>
      <w:fldChar w:fldCharType="separate"/>
    </w:r>
    <w:r w:rsidR="00FB4805" w:rsidRPr="009C4D4A">
      <w:rPr>
        <w:color w:val="D9D9D9" w:themeColor="background1" w:themeShade="D9"/>
      </w:rPr>
      <w:t>25.03.19</w:t>
    </w:r>
    <w:r w:rsidRPr="009C4D4A">
      <w:rPr>
        <w:color w:val="D9D9D9" w:themeColor="background1" w:themeShade="D9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15F" w:rsidRDefault="0019215F">
    <w:pPr>
      <w:spacing w:after="120"/>
      <w:jc w:val="center"/>
    </w:pPr>
    <w:r>
      <w:t xml:space="preserve">• </w:t>
    </w:r>
    <w:hyperlink r:id="rId1" w:history="1">
      <w:r>
        <w:rPr>
          <w:rStyle w:val="Hyperlink"/>
        </w:rPr>
        <w:t>http://www.itu.int/council</w:t>
      </w:r>
    </w:hyperlink>
    <w:r>
      <w:t xml:space="preserve"> •</w:t>
    </w:r>
  </w:p>
  <w:p w:rsidR="0019215F" w:rsidRPr="009C4D4A" w:rsidRDefault="00623354" w:rsidP="00A762D2">
    <w:pPr>
      <w:pStyle w:val="Footer"/>
      <w:rPr>
        <w:color w:val="D9D9D9" w:themeColor="background1" w:themeShade="D9"/>
        <w:lang w:val="fr-CH"/>
      </w:rPr>
    </w:pPr>
    <w:r w:rsidRPr="009C4D4A">
      <w:rPr>
        <w:color w:val="D9D9D9" w:themeColor="background1" w:themeShade="D9"/>
        <w:lang w:val="fr-CH"/>
      </w:rPr>
      <w:fldChar w:fldCharType="begin"/>
    </w:r>
    <w:r w:rsidRPr="009C4D4A">
      <w:rPr>
        <w:color w:val="D9D9D9" w:themeColor="background1" w:themeShade="D9"/>
        <w:lang w:val="fr-CH"/>
      </w:rPr>
      <w:instrText xml:space="preserve"> FILENAME \p  \* MERGEFORMAT </w:instrText>
    </w:r>
    <w:r w:rsidRPr="009C4D4A">
      <w:rPr>
        <w:color w:val="D9D9D9" w:themeColor="background1" w:themeShade="D9"/>
        <w:lang w:val="fr-CH"/>
      </w:rPr>
      <w:fldChar w:fldCharType="separate"/>
    </w:r>
    <w:r w:rsidR="00FB4805" w:rsidRPr="009C4D4A">
      <w:rPr>
        <w:color w:val="D9D9D9" w:themeColor="background1" w:themeShade="D9"/>
        <w:lang w:val="fr-CH"/>
      </w:rPr>
      <w:t>M</w:t>
    </w:r>
    <w:r w:rsidR="00FB4805" w:rsidRPr="009C4D4A">
      <w:rPr>
        <w:color w:val="D9D9D9" w:themeColor="background1" w:themeShade="D9"/>
      </w:rPr>
      <w:t>:\RUSSIAN\Loskutova\SG\CONSEIL\C19\008R.docx</w:t>
    </w:r>
    <w:r w:rsidRPr="009C4D4A">
      <w:rPr>
        <w:color w:val="D9D9D9" w:themeColor="background1" w:themeShade="D9"/>
      </w:rPr>
      <w:fldChar w:fldCharType="end"/>
    </w:r>
    <w:r w:rsidR="0019215F" w:rsidRPr="009C4D4A">
      <w:rPr>
        <w:color w:val="D9D9D9" w:themeColor="background1" w:themeShade="D9"/>
        <w:lang w:val="fr-CH"/>
      </w:rPr>
      <w:t xml:space="preserve"> (</w:t>
    </w:r>
    <w:r w:rsidR="00A762D2" w:rsidRPr="009C4D4A">
      <w:rPr>
        <w:color w:val="D9D9D9" w:themeColor="background1" w:themeShade="D9"/>
        <w:lang w:val="fr-CH"/>
      </w:rPr>
      <w:t>450217</w:t>
    </w:r>
    <w:r w:rsidR="0019215F" w:rsidRPr="009C4D4A">
      <w:rPr>
        <w:color w:val="D9D9D9" w:themeColor="background1" w:themeShade="D9"/>
        <w:lang w:val="fr-CH"/>
      </w:rPr>
      <w:t>)</w:t>
    </w:r>
    <w:r w:rsidR="0019215F" w:rsidRPr="009C4D4A">
      <w:rPr>
        <w:color w:val="D9D9D9" w:themeColor="background1" w:themeShade="D9"/>
        <w:lang w:val="fr-CH"/>
      </w:rPr>
      <w:tab/>
    </w:r>
    <w:r w:rsidR="0019215F" w:rsidRPr="009C4D4A">
      <w:rPr>
        <w:color w:val="D9D9D9" w:themeColor="background1" w:themeShade="D9"/>
      </w:rPr>
      <w:fldChar w:fldCharType="begin"/>
    </w:r>
    <w:r w:rsidR="0019215F" w:rsidRPr="009C4D4A">
      <w:rPr>
        <w:color w:val="D9D9D9" w:themeColor="background1" w:themeShade="D9"/>
      </w:rPr>
      <w:instrText xml:space="preserve"> SAVEDATE \@ DD.MM.YY </w:instrText>
    </w:r>
    <w:r w:rsidR="0019215F" w:rsidRPr="009C4D4A">
      <w:rPr>
        <w:color w:val="D9D9D9" w:themeColor="background1" w:themeShade="D9"/>
      </w:rPr>
      <w:fldChar w:fldCharType="separate"/>
    </w:r>
    <w:r w:rsidR="009C4D4A" w:rsidRPr="009C4D4A">
      <w:rPr>
        <w:color w:val="D9D9D9" w:themeColor="background1" w:themeShade="D9"/>
      </w:rPr>
      <w:t>23.04.19</w:t>
    </w:r>
    <w:r w:rsidR="0019215F" w:rsidRPr="009C4D4A">
      <w:rPr>
        <w:color w:val="D9D9D9" w:themeColor="background1" w:themeShade="D9"/>
      </w:rPr>
      <w:fldChar w:fldCharType="end"/>
    </w:r>
    <w:r w:rsidR="0019215F" w:rsidRPr="009C4D4A">
      <w:rPr>
        <w:color w:val="D9D9D9" w:themeColor="background1" w:themeShade="D9"/>
        <w:lang w:val="fr-CH"/>
      </w:rPr>
      <w:tab/>
    </w:r>
    <w:r w:rsidR="0019215F" w:rsidRPr="009C4D4A">
      <w:rPr>
        <w:color w:val="D9D9D9" w:themeColor="background1" w:themeShade="D9"/>
      </w:rPr>
      <w:fldChar w:fldCharType="begin"/>
    </w:r>
    <w:r w:rsidR="0019215F" w:rsidRPr="009C4D4A">
      <w:rPr>
        <w:color w:val="D9D9D9" w:themeColor="background1" w:themeShade="D9"/>
      </w:rPr>
      <w:instrText xml:space="preserve"> PRINTDATE \@ DD.MM.YY </w:instrText>
    </w:r>
    <w:r w:rsidR="0019215F" w:rsidRPr="009C4D4A">
      <w:rPr>
        <w:color w:val="D9D9D9" w:themeColor="background1" w:themeShade="D9"/>
      </w:rPr>
      <w:fldChar w:fldCharType="separate"/>
    </w:r>
    <w:r w:rsidR="00FB4805" w:rsidRPr="009C4D4A">
      <w:rPr>
        <w:color w:val="D9D9D9" w:themeColor="background1" w:themeShade="D9"/>
      </w:rPr>
      <w:t>25.03.19</w:t>
    </w:r>
    <w:r w:rsidR="0019215F" w:rsidRPr="009C4D4A">
      <w:rPr>
        <w:color w:val="D9D9D9" w:themeColor="background1" w:themeShade="D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15F" w:rsidRDefault="0019215F">
      <w:r>
        <w:t>____________________</w:t>
      </w:r>
    </w:p>
  </w:footnote>
  <w:footnote w:type="continuationSeparator" w:id="0">
    <w:p w:rsidR="0019215F" w:rsidRDefault="001921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15F" w:rsidRDefault="0019215F" w:rsidP="00BD57B7">
    <w:pPr>
      <w:pStyle w:val="Header"/>
    </w:pPr>
    <w:r>
      <w:fldChar w:fldCharType="begin"/>
    </w:r>
    <w:r>
      <w:instrText>PAGE</w:instrText>
    </w:r>
    <w:r>
      <w:fldChar w:fldCharType="separate"/>
    </w:r>
    <w:r w:rsidR="009C4D4A">
      <w:rPr>
        <w:noProof/>
      </w:rPr>
      <w:t>7</w:t>
    </w:r>
    <w:r>
      <w:rPr>
        <w:noProof/>
      </w:rPr>
      <w:fldChar w:fldCharType="end"/>
    </w:r>
  </w:p>
  <w:p w:rsidR="0019215F" w:rsidRDefault="0019215F" w:rsidP="00A762D2">
    <w:pPr>
      <w:pStyle w:val="Header"/>
      <w:spacing w:after="480"/>
    </w:pPr>
    <w:r>
      <w:t>C1</w:t>
    </w:r>
    <w:r w:rsidR="00A762D2">
      <w:rPr>
        <w:lang w:val="ru-RU"/>
      </w:rPr>
      <w:t>9</w:t>
    </w:r>
    <w:r>
      <w:t>/8-R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3FAD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fr-CH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06"/>
    <w:rsid w:val="000002C4"/>
    <w:rsid w:val="00004AB9"/>
    <w:rsid w:val="0000709C"/>
    <w:rsid w:val="000131E6"/>
    <w:rsid w:val="0002183E"/>
    <w:rsid w:val="000302A6"/>
    <w:rsid w:val="00031DC2"/>
    <w:rsid w:val="0003213E"/>
    <w:rsid w:val="000344C9"/>
    <w:rsid w:val="00040B15"/>
    <w:rsid w:val="00041614"/>
    <w:rsid w:val="0004708C"/>
    <w:rsid w:val="0004718B"/>
    <w:rsid w:val="0004741D"/>
    <w:rsid w:val="00052834"/>
    <w:rsid w:val="000569B4"/>
    <w:rsid w:val="00061764"/>
    <w:rsid w:val="00062525"/>
    <w:rsid w:val="00064839"/>
    <w:rsid w:val="000709F1"/>
    <w:rsid w:val="000727D1"/>
    <w:rsid w:val="00076563"/>
    <w:rsid w:val="00076A54"/>
    <w:rsid w:val="00080E82"/>
    <w:rsid w:val="000814C7"/>
    <w:rsid w:val="00082709"/>
    <w:rsid w:val="00085784"/>
    <w:rsid w:val="00085BF1"/>
    <w:rsid w:val="00086811"/>
    <w:rsid w:val="00092CA3"/>
    <w:rsid w:val="000931D4"/>
    <w:rsid w:val="000A6D55"/>
    <w:rsid w:val="000B2D4F"/>
    <w:rsid w:val="000C728C"/>
    <w:rsid w:val="000D256A"/>
    <w:rsid w:val="000D58F4"/>
    <w:rsid w:val="000D727C"/>
    <w:rsid w:val="000D7E17"/>
    <w:rsid w:val="000E0E76"/>
    <w:rsid w:val="000E229E"/>
    <w:rsid w:val="000E568E"/>
    <w:rsid w:val="000E67BA"/>
    <w:rsid w:val="000F39CC"/>
    <w:rsid w:val="000F4B02"/>
    <w:rsid w:val="001052A0"/>
    <w:rsid w:val="00113C5B"/>
    <w:rsid w:val="00116036"/>
    <w:rsid w:val="00116157"/>
    <w:rsid w:val="001215EA"/>
    <w:rsid w:val="0012430D"/>
    <w:rsid w:val="00126D6E"/>
    <w:rsid w:val="00132FFD"/>
    <w:rsid w:val="00133A35"/>
    <w:rsid w:val="00135804"/>
    <w:rsid w:val="001425A0"/>
    <w:rsid w:val="0014734F"/>
    <w:rsid w:val="001517CB"/>
    <w:rsid w:val="00152435"/>
    <w:rsid w:val="0015255F"/>
    <w:rsid w:val="0015527E"/>
    <w:rsid w:val="0015710D"/>
    <w:rsid w:val="00157731"/>
    <w:rsid w:val="0015778E"/>
    <w:rsid w:val="00160D95"/>
    <w:rsid w:val="001611DF"/>
    <w:rsid w:val="0016195C"/>
    <w:rsid w:val="0016268A"/>
    <w:rsid w:val="00163A32"/>
    <w:rsid w:val="00175C5D"/>
    <w:rsid w:val="0018598B"/>
    <w:rsid w:val="0019215F"/>
    <w:rsid w:val="00192B41"/>
    <w:rsid w:val="001A0C76"/>
    <w:rsid w:val="001A2305"/>
    <w:rsid w:val="001A2B31"/>
    <w:rsid w:val="001A42BA"/>
    <w:rsid w:val="001A5CCD"/>
    <w:rsid w:val="001A6608"/>
    <w:rsid w:val="001A6F1F"/>
    <w:rsid w:val="001B0855"/>
    <w:rsid w:val="001B0964"/>
    <w:rsid w:val="001B3C8A"/>
    <w:rsid w:val="001B479A"/>
    <w:rsid w:val="001B48C2"/>
    <w:rsid w:val="001B761A"/>
    <w:rsid w:val="001B7B09"/>
    <w:rsid w:val="001D503C"/>
    <w:rsid w:val="001D5177"/>
    <w:rsid w:val="001E0217"/>
    <w:rsid w:val="001E2EFC"/>
    <w:rsid w:val="001E44F3"/>
    <w:rsid w:val="001E6719"/>
    <w:rsid w:val="001F4554"/>
    <w:rsid w:val="001F68A1"/>
    <w:rsid w:val="0020109B"/>
    <w:rsid w:val="00204051"/>
    <w:rsid w:val="002064D4"/>
    <w:rsid w:val="00214509"/>
    <w:rsid w:val="00216069"/>
    <w:rsid w:val="00220A17"/>
    <w:rsid w:val="00222E8C"/>
    <w:rsid w:val="00225368"/>
    <w:rsid w:val="002258E0"/>
    <w:rsid w:val="00226F23"/>
    <w:rsid w:val="00227FF0"/>
    <w:rsid w:val="00230526"/>
    <w:rsid w:val="0023121D"/>
    <w:rsid w:val="00240F14"/>
    <w:rsid w:val="00242AD3"/>
    <w:rsid w:val="00246AEE"/>
    <w:rsid w:val="002479C6"/>
    <w:rsid w:val="002500C2"/>
    <w:rsid w:val="0025156D"/>
    <w:rsid w:val="00255DF0"/>
    <w:rsid w:val="0025677A"/>
    <w:rsid w:val="002608B7"/>
    <w:rsid w:val="00261EA6"/>
    <w:rsid w:val="002658B9"/>
    <w:rsid w:val="0026717B"/>
    <w:rsid w:val="002731C2"/>
    <w:rsid w:val="00291EB6"/>
    <w:rsid w:val="0029218E"/>
    <w:rsid w:val="002A7269"/>
    <w:rsid w:val="002B1F11"/>
    <w:rsid w:val="002B33EF"/>
    <w:rsid w:val="002B5D16"/>
    <w:rsid w:val="002B66A6"/>
    <w:rsid w:val="002C1ECA"/>
    <w:rsid w:val="002C255D"/>
    <w:rsid w:val="002C6AEF"/>
    <w:rsid w:val="002D229F"/>
    <w:rsid w:val="002D2F57"/>
    <w:rsid w:val="002D48C5"/>
    <w:rsid w:val="002E528E"/>
    <w:rsid w:val="002F3817"/>
    <w:rsid w:val="002F440F"/>
    <w:rsid w:val="003043C6"/>
    <w:rsid w:val="003115DF"/>
    <w:rsid w:val="003313E0"/>
    <w:rsid w:val="00340141"/>
    <w:rsid w:val="003416BA"/>
    <w:rsid w:val="003429D8"/>
    <w:rsid w:val="003448AC"/>
    <w:rsid w:val="00344F7B"/>
    <w:rsid w:val="00356651"/>
    <w:rsid w:val="0035716B"/>
    <w:rsid w:val="00361C68"/>
    <w:rsid w:val="00367A86"/>
    <w:rsid w:val="00371932"/>
    <w:rsid w:val="0038444B"/>
    <w:rsid w:val="00384685"/>
    <w:rsid w:val="003A7C8A"/>
    <w:rsid w:val="003B72B9"/>
    <w:rsid w:val="003C25DC"/>
    <w:rsid w:val="003C3F98"/>
    <w:rsid w:val="003C5D03"/>
    <w:rsid w:val="003D2547"/>
    <w:rsid w:val="003D3A8A"/>
    <w:rsid w:val="003D437F"/>
    <w:rsid w:val="003E34B7"/>
    <w:rsid w:val="003E37D0"/>
    <w:rsid w:val="003E6A38"/>
    <w:rsid w:val="003F099E"/>
    <w:rsid w:val="003F235E"/>
    <w:rsid w:val="00400CA2"/>
    <w:rsid w:val="004023E0"/>
    <w:rsid w:val="00403DD8"/>
    <w:rsid w:val="004103ED"/>
    <w:rsid w:val="00423B9F"/>
    <w:rsid w:val="00425368"/>
    <w:rsid w:val="00427C3E"/>
    <w:rsid w:val="00434F26"/>
    <w:rsid w:val="004355FD"/>
    <w:rsid w:val="00453DE2"/>
    <w:rsid w:val="004541E2"/>
    <w:rsid w:val="0045686C"/>
    <w:rsid w:val="0045686F"/>
    <w:rsid w:val="00461322"/>
    <w:rsid w:val="004630B8"/>
    <w:rsid w:val="004652C9"/>
    <w:rsid w:val="00472CCC"/>
    <w:rsid w:val="00472D41"/>
    <w:rsid w:val="00473B4A"/>
    <w:rsid w:val="00477C7A"/>
    <w:rsid w:val="00483A2B"/>
    <w:rsid w:val="0048661B"/>
    <w:rsid w:val="004918C4"/>
    <w:rsid w:val="00497703"/>
    <w:rsid w:val="004A0374"/>
    <w:rsid w:val="004A171E"/>
    <w:rsid w:val="004A2861"/>
    <w:rsid w:val="004A45B5"/>
    <w:rsid w:val="004A5DE2"/>
    <w:rsid w:val="004B6F4D"/>
    <w:rsid w:val="004C3FF3"/>
    <w:rsid w:val="004C540A"/>
    <w:rsid w:val="004C5797"/>
    <w:rsid w:val="004C652A"/>
    <w:rsid w:val="004D0129"/>
    <w:rsid w:val="004D20D2"/>
    <w:rsid w:val="004D5BEA"/>
    <w:rsid w:val="004E094E"/>
    <w:rsid w:val="004E1A45"/>
    <w:rsid w:val="004E401B"/>
    <w:rsid w:val="004E4D49"/>
    <w:rsid w:val="004F07A8"/>
    <w:rsid w:val="004F24D7"/>
    <w:rsid w:val="004F2B0A"/>
    <w:rsid w:val="004F6873"/>
    <w:rsid w:val="00503577"/>
    <w:rsid w:val="00506E5B"/>
    <w:rsid w:val="005113FC"/>
    <w:rsid w:val="0052538A"/>
    <w:rsid w:val="00535037"/>
    <w:rsid w:val="0054211A"/>
    <w:rsid w:val="0055126D"/>
    <w:rsid w:val="00552C35"/>
    <w:rsid w:val="005637BF"/>
    <w:rsid w:val="00564C17"/>
    <w:rsid w:val="005751C7"/>
    <w:rsid w:val="00580DC0"/>
    <w:rsid w:val="0059222E"/>
    <w:rsid w:val="00593A74"/>
    <w:rsid w:val="005A25BF"/>
    <w:rsid w:val="005A64D5"/>
    <w:rsid w:val="005B7216"/>
    <w:rsid w:val="005B7E94"/>
    <w:rsid w:val="005C5932"/>
    <w:rsid w:val="005D3114"/>
    <w:rsid w:val="005E2818"/>
    <w:rsid w:val="005F16DE"/>
    <w:rsid w:val="005F3A1E"/>
    <w:rsid w:val="005F5889"/>
    <w:rsid w:val="00601994"/>
    <w:rsid w:val="00605396"/>
    <w:rsid w:val="0060586D"/>
    <w:rsid w:val="006169E3"/>
    <w:rsid w:val="00617E3A"/>
    <w:rsid w:val="00623354"/>
    <w:rsid w:val="0063085E"/>
    <w:rsid w:val="00631D64"/>
    <w:rsid w:val="00632756"/>
    <w:rsid w:val="00637529"/>
    <w:rsid w:val="00641F04"/>
    <w:rsid w:val="006435FA"/>
    <w:rsid w:val="00645873"/>
    <w:rsid w:val="006465BC"/>
    <w:rsid w:val="00650D8A"/>
    <w:rsid w:val="006538F2"/>
    <w:rsid w:val="00660C12"/>
    <w:rsid w:val="00663A9C"/>
    <w:rsid w:val="00672F00"/>
    <w:rsid w:val="00675CDF"/>
    <w:rsid w:val="00676155"/>
    <w:rsid w:val="00681C3F"/>
    <w:rsid w:val="00683350"/>
    <w:rsid w:val="00685C85"/>
    <w:rsid w:val="00686178"/>
    <w:rsid w:val="00687014"/>
    <w:rsid w:val="00687850"/>
    <w:rsid w:val="00694928"/>
    <w:rsid w:val="006A237C"/>
    <w:rsid w:val="006A5544"/>
    <w:rsid w:val="006B15B5"/>
    <w:rsid w:val="006B2FCC"/>
    <w:rsid w:val="006B439F"/>
    <w:rsid w:val="006B459C"/>
    <w:rsid w:val="006B492F"/>
    <w:rsid w:val="006B56D9"/>
    <w:rsid w:val="006B5C36"/>
    <w:rsid w:val="006C5B06"/>
    <w:rsid w:val="006C7775"/>
    <w:rsid w:val="006D6B3B"/>
    <w:rsid w:val="006D71F4"/>
    <w:rsid w:val="006E2CE8"/>
    <w:rsid w:val="006E2D42"/>
    <w:rsid w:val="006E6FF9"/>
    <w:rsid w:val="006F0B0C"/>
    <w:rsid w:val="006F1093"/>
    <w:rsid w:val="006F5A6C"/>
    <w:rsid w:val="00703676"/>
    <w:rsid w:val="0070470B"/>
    <w:rsid w:val="00704E4F"/>
    <w:rsid w:val="00707304"/>
    <w:rsid w:val="007123DD"/>
    <w:rsid w:val="00712572"/>
    <w:rsid w:val="007131EF"/>
    <w:rsid w:val="00715A9F"/>
    <w:rsid w:val="0071719C"/>
    <w:rsid w:val="007213EC"/>
    <w:rsid w:val="00724713"/>
    <w:rsid w:val="0072492F"/>
    <w:rsid w:val="007263F5"/>
    <w:rsid w:val="00732269"/>
    <w:rsid w:val="00737939"/>
    <w:rsid w:val="00742336"/>
    <w:rsid w:val="007427BF"/>
    <w:rsid w:val="00744383"/>
    <w:rsid w:val="00750F87"/>
    <w:rsid w:val="0075660A"/>
    <w:rsid w:val="00762C69"/>
    <w:rsid w:val="007652C0"/>
    <w:rsid w:val="00774AA7"/>
    <w:rsid w:val="007826AC"/>
    <w:rsid w:val="00783858"/>
    <w:rsid w:val="00785ABD"/>
    <w:rsid w:val="007862F3"/>
    <w:rsid w:val="0079218B"/>
    <w:rsid w:val="007951A6"/>
    <w:rsid w:val="007963A2"/>
    <w:rsid w:val="00797AD4"/>
    <w:rsid w:val="007A2DD4"/>
    <w:rsid w:val="007A3DF8"/>
    <w:rsid w:val="007A4851"/>
    <w:rsid w:val="007B0695"/>
    <w:rsid w:val="007B1223"/>
    <w:rsid w:val="007B428C"/>
    <w:rsid w:val="007B4CAE"/>
    <w:rsid w:val="007C055C"/>
    <w:rsid w:val="007C5FCF"/>
    <w:rsid w:val="007C7AF6"/>
    <w:rsid w:val="007D0571"/>
    <w:rsid w:val="007D057C"/>
    <w:rsid w:val="007D2839"/>
    <w:rsid w:val="007D38B5"/>
    <w:rsid w:val="007E3DD0"/>
    <w:rsid w:val="007E6967"/>
    <w:rsid w:val="007E7EA0"/>
    <w:rsid w:val="007F2210"/>
    <w:rsid w:val="007F3C05"/>
    <w:rsid w:val="007F4C79"/>
    <w:rsid w:val="007F5CB5"/>
    <w:rsid w:val="00800431"/>
    <w:rsid w:val="00800D10"/>
    <w:rsid w:val="008064E8"/>
    <w:rsid w:val="00807173"/>
    <w:rsid w:val="00807255"/>
    <w:rsid w:val="0081023E"/>
    <w:rsid w:val="008123B0"/>
    <w:rsid w:val="008173AA"/>
    <w:rsid w:val="00817BBD"/>
    <w:rsid w:val="00821331"/>
    <w:rsid w:val="00823D86"/>
    <w:rsid w:val="00824960"/>
    <w:rsid w:val="0082753C"/>
    <w:rsid w:val="00832B91"/>
    <w:rsid w:val="008358A4"/>
    <w:rsid w:val="00840A14"/>
    <w:rsid w:val="00841E1A"/>
    <w:rsid w:val="008430BE"/>
    <w:rsid w:val="008454B7"/>
    <w:rsid w:val="0084576A"/>
    <w:rsid w:val="00846D57"/>
    <w:rsid w:val="00850E1F"/>
    <w:rsid w:val="00867CDF"/>
    <w:rsid w:val="00876309"/>
    <w:rsid w:val="00882801"/>
    <w:rsid w:val="0088410F"/>
    <w:rsid w:val="00884E9F"/>
    <w:rsid w:val="00885164"/>
    <w:rsid w:val="00885979"/>
    <w:rsid w:val="00894E4F"/>
    <w:rsid w:val="008952A5"/>
    <w:rsid w:val="008A2669"/>
    <w:rsid w:val="008A684B"/>
    <w:rsid w:val="008B0A9E"/>
    <w:rsid w:val="008B0AF7"/>
    <w:rsid w:val="008B62B4"/>
    <w:rsid w:val="008C0DE8"/>
    <w:rsid w:val="008C17B3"/>
    <w:rsid w:val="008C248A"/>
    <w:rsid w:val="008C287B"/>
    <w:rsid w:val="008C6AAB"/>
    <w:rsid w:val="008D2D70"/>
    <w:rsid w:val="008D2D7B"/>
    <w:rsid w:val="008D364F"/>
    <w:rsid w:val="008D3E30"/>
    <w:rsid w:val="008E01F3"/>
    <w:rsid w:val="008E0737"/>
    <w:rsid w:val="008E1D60"/>
    <w:rsid w:val="008E78BA"/>
    <w:rsid w:val="008F5ED7"/>
    <w:rsid w:val="008F7819"/>
    <w:rsid w:val="008F7A35"/>
    <w:rsid w:val="008F7C2C"/>
    <w:rsid w:val="00900ED7"/>
    <w:rsid w:val="009026F4"/>
    <w:rsid w:val="00902DCB"/>
    <w:rsid w:val="00915615"/>
    <w:rsid w:val="009344F9"/>
    <w:rsid w:val="00936331"/>
    <w:rsid w:val="00940E96"/>
    <w:rsid w:val="00941195"/>
    <w:rsid w:val="00943C6A"/>
    <w:rsid w:val="00944F41"/>
    <w:rsid w:val="0096032E"/>
    <w:rsid w:val="009608D5"/>
    <w:rsid w:val="00961E7C"/>
    <w:rsid w:val="00963FD0"/>
    <w:rsid w:val="00982F45"/>
    <w:rsid w:val="009931F7"/>
    <w:rsid w:val="00995B08"/>
    <w:rsid w:val="00996A5D"/>
    <w:rsid w:val="009A02AB"/>
    <w:rsid w:val="009A2D3E"/>
    <w:rsid w:val="009A401E"/>
    <w:rsid w:val="009A6DAA"/>
    <w:rsid w:val="009B0BAE"/>
    <w:rsid w:val="009B665A"/>
    <w:rsid w:val="009B6935"/>
    <w:rsid w:val="009C1C89"/>
    <w:rsid w:val="009C4D4A"/>
    <w:rsid w:val="009C71DA"/>
    <w:rsid w:val="009D274C"/>
    <w:rsid w:val="009D4177"/>
    <w:rsid w:val="009D4476"/>
    <w:rsid w:val="009D5197"/>
    <w:rsid w:val="009E565F"/>
    <w:rsid w:val="009F0673"/>
    <w:rsid w:val="009F2718"/>
    <w:rsid w:val="009F3448"/>
    <w:rsid w:val="00A01CF9"/>
    <w:rsid w:val="00A11860"/>
    <w:rsid w:val="00A1242C"/>
    <w:rsid w:val="00A14CAB"/>
    <w:rsid w:val="00A14E0C"/>
    <w:rsid w:val="00A16C07"/>
    <w:rsid w:val="00A171DA"/>
    <w:rsid w:val="00A26DD7"/>
    <w:rsid w:val="00A30852"/>
    <w:rsid w:val="00A33238"/>
    <w:rsid w:val="00A40BCA"/>
    <w:rsid w:val="00A41582"/>
    <w:rsid w:val="00A546D0"/>
    <w:rsid w:val="00A5600A"/>
    <w:rsid w:val="00A61DCB"/>
    <w:rsid w:val="00A71773"/>
    <w:rsid w:val="00A762D2"/>
    <w:rsid w:val="00A82617"/>
    <w:rsid w:val="00A922F9"/>
    <w:rsid w:val="00AA2EBB"/>
    <w:rsid w:val="00AA47CC"/>
    <w:rsid w:val="00AA4B9E"/>
    <w:rsid w:val="00AB2E9A"/>
    <w:rsid w:val="00AB53A7"/>
    <w:rsid w:val="00AC0BD6"/>
    <w:rsid w:val="00AC178D"/>
    <w:rsid w:val="00AC36EE"/>
    <w:rsid w:val="00AD0917"/>
    <w:rsid w:val="00AD6844"/>
    <w:rsid w:val="00AE066E"/>
    <w:rsid w:val="00AE2A73"/>
    <w:rsid w:val="00AE2C85"/>
    <w:rsid w:val="00AE3697"/>
    <w:rsid w:val="00AE4347"/>
    <w:rsid w:val="00AF3760"/>
    <w:rsid w:val="00AF59F8"/>
    <w:rsid w:val="00AF5B28"/>
    <w:rsid w:val="00AF7034"/>
    <w:rsid w:val="00B0001F"/>
    <w:rsid w:val="00B002A4"/>
    <w:rsid w:val="00B044DC"/>
    <w:rsid w:val="00B06836"/>
    <w:rsid w:val="00B12A37"/>
    <w:rsid w:val="00B147C2"/>
    <w:rsid w:val="00B17DEA"/>
    <w:rsid w:val="00B237F9"/>
    <w:rsid w:val="00B2616E"/>
    <w:rsid w:val="00B26700"/>
    <w:rsid w:val="00B30849"/>
    <w:rsid w:val="00B331E7"/>
    <w:rsid w:val="00B33BA8"/>
    <w:rsid w:val="00B352ED"/>
    <w:rsid w:val="00B37816"/>
    <w:rsid w:val="00B37CF1"/>
    <w:rsid w:val="00B432B1"/>
    <w:rsid w:val="00B45A50"/>
    <w:rsid w:val="00B50788"/>
    <w:rsid w:val="00B50B22"/>
    <w:rsid w:val="00B5192D"/>
    <w:rsid w:val="00B51E7B"/>
    <w:rsid w:val="00B5258A"/>
    <w:rsid w:val="00B56220"/>
    <w:rsid w:val="00B62006"/>
    <w:rsid w:val="00B63EF2"/>
    <w:rsid w:val="00B670E1"/>
    <w:rsid w:val="00B702C9"/>
    <w:rsid w:val="00B73A39"/>
    <w:rsid w:val="00B74BD1"/>
    <w:rsid w:val="00B84DE8"/>
    <w:rsid w:val="00B87A3F"/>
    <w:rsid w:val="00B90086"/>
    <w:rsid w:val="00B96572"/>
    <w:rsid w:val="00B975D3"/>
    <w:rsid w:val="00BA198C"/>
    <w:rsid w:val="00BA41F1"/>
    <w:rsid w:val="00BA5D1D"/>
    <w:rsid w:val="00BA63EE"/>
    <w:rsid w:val="00BA7D89"/>
    <w:rsid w:val="00BB486A"/>
    <w:rsid w:val="00BC011F"/>
    <w:rsid w:val="00BC0D39"/>
    <w:rsid w:val="00BC13E4"/>
    <w:rsid w:val="00BC7BC0"/>
    <w:rsid w:val="00BD0D0E"/>
    <w:rsid w:val="00BD331D"/>
    <w:rsid w:val="00BD57B7"/>
    <w:rsid w:val="00BE1555"/>
    <w:rsid w:val="00BE4B53"/>
    <w:rsid w:val="00BE63E2"/>
    <w:rsid w:val="00BF2322"/>
    <w:rsid w:val="00C023F2"/>
    <w:rsid w:val="00C11097"/>
    <w:rsid w:val="00C237C7"/>
    <w:rsid w:val="00C302E5"/>
    <w:rsid w:val="00C33EDB"/>
    <w:rsid w:val="00C362AE"/>
    <w:rsid w:val="00C42D85"/>
    <w:rsid w:val="00C4533F"/>
    <w:rsid w:val="00C5095D"/>
    <w:rsid w:val="00C60555"/>
    <w:rsid w:val="00C60ED5"/>
    <w:rsid w:val="00C76152"/>
    <w:rsid w:val="00C7649C"/>
    <w:rsid w:val="00C7665B"/>
    <w:rsid w:val="00C772F7"/>
    <w:rsid w:val="00C84CDD"/>
    <w:rsid w:val="00C864EE"/>
    <w:rsid w:val="00C86C7F"/>
    <w:rsid w:val="00C96F96"/>
    <w:rsid w:val="00CB3B9E"/>
    <w:rsid w:val="00CB4ABB"/>
    <w:rsid w:val="00CC16F7"/>
    <w:rsid w:val="00CD014F"/>
    <w:rsid w:val="00CD1942"/>
    <w:rsid w:val="00CD2009"/>
    <w:rsid w:val="00CD2CDE"/>
    <w:rsid w:val="00CE177E"/>
    <w:rsid w:val="00CE46A5"/>
    <w:rsid w:val="00CF5132"/>
    <w:rsid w:val="00CF5556"/>
    <w:rsid w:val="00CF629C"/>
    <w:rsid w:val="00D00CD1"/>
    <w:rsid w:val="00D013EF"/>
    <w:rsid w:val="00D061CA"/>
    <w:rsid w:val="00D2190F"/>
    <w:rsid w:val="00D24B12"/>
    <w:rsid w:val="00D25022"/>
    <w:rsid w:val="00D25D56"/>
    <w:rsid w:val="00D30939"/>
    <w:rsid w:val="00D323D5"/>
    <w:rsid w:val="00D34BE0"/>
    <w:rsid w:val="00D44095"/>
    <w:rsid w:val="00D46FE9"/>
    <w:rsid w:val="00D50088"/>
    <w:rsid w:val="00D50E55"/>
    <w:rsid w:val="00D5179E"/>
    <w:rsid w:val="00D63E99"/>
    <w:rsid w:val="00D64BED"/>
    <w:rsid w:val="00D70680"/>
    <w:rsid w:val="00D73663"/>
    <w:rsid w:val="00D756B6"/>
    <w:rsid w:val="00D77080"/>
    <w:rsid w:val="00D80C1D"/>
    <w:rsid w:val="00D8486F"/>
    <w:rsid w:val="00D86CD9"/>
    <w:rsid w:val="00D870AA"/>
    <w:rsid w:val="00D92EEA"/>
    <w:rsid w:val="00D95E3B"/>
    <w:rsid w:val="00DA5D4E"/>
    <w:rsid w:val="00DB3B18"/>
    <w:rsid w:val="00DB7F60"/>
    <w:rsid w:val="00DC00EB"/>
    <w:rsid w:val="00DC1881"/>
    <w:rsid w:val="00DC339B"/>
    <w:rsid w:val="00DD290D"/>
    <w:rsid w:val="00DD5696"/>
    <w:rsid w:val="00DE1565"/>
    <w:rsid w:val="00DE2BEA"/>
    <w:rsid w:val="00DE5D96"/>
    <w:rsid w:val="00DE79D3"/>
    <w:rsid w:val="00DF6111"/>
    <w:rsid w:val="00E00348"/>
    <w:rsid w:val="00E02F64"/>
    <w:rsid w:val="00E05891"/>
    <w:rsid w:val="00E07BE5"/>
    <w:rsid w:val="00E176BA"/>
    <w:rsid w:val="00E17B7B"/>
    <w:rsid w:val="00E2532B"/>
    <w:rsid w:val="00E313E6"/>
    <w:rsid w:val="00E423EC"/>
    <w:rsid w:val="00E42DEB"/>
    <w:rsid w:val="00E459D2"/>
    <w:rsid w:val="00E45E98"/>
    <w:rsid w:val="00E53771"/>
    <w:rsid w:val="00E55121"/>
    <w:rsid w:val="00E56168"/>
    <w:rsid w:val="00E60A41"/>
    <w:rsid w:val="00E61222"/>
    <w:rsid w:val="00E63BA2"/>
    <w:rsid w:val="00E85741"/>
    <w:rsid w:val="00E86A23"/>
    <w:rsid w:val="00E87EB1"/>
    <w:rsid w:val="00E959D2"/>
    <w:rsid w:val="00EA0CEB"/>
    <w:rsid w:val="00EA6189"/>
    <w:rsid w:val="00EA630B"/>
    <w:rsid w:val="00EA643E"/>
    <w:rsid w:val="00EB4FCB"/>
    <w:rsid w:val="00EB515F"/>
    <w:rsid w:val="00EB5CBF"/>
    <w:rsid w:val="00EC3DF9"/>
    <w:rsid w:val="00EC478B"/>
    <w:rsid w:val="00EC6BC5"/>
    <w:rsid w:val="00ED1C61"/>
    <w:rsid w:val="00ED2555"/>
    <w:rsid w:val="00ED2CF9"/>
    <w:rsid w:val="00EE125F"/>
    <w:rsid w:val="00EF6F93"/>
    <w:rsid w:val="00F01A2C"/>
    <w:rsid w:val="00F06C9B"/>
    <w:rsid w:val="00F07B5B"/>
    <w:rsid w:val="00F300E8"/>
    <w:rsid w:val="00F335C3"/>
    <w:rsid w:val="00F33A4B"/>
    <w:rsid w:val="00F35898"/>
    <w:rsid w:val="00F45794"/>
    <w:rsid w:val="00F5225B"/>
    <w:rsid w:val="00F53293"/>
    <w:rsid w:val="00F60F2A"/>
    <w:rsid w:val="00F63781"/>
    <w:rsid w:val="00F758D3"/>
    <w:rsid w:val="00F771CF"/>
    <w:rsid w:val="00F7770D"/>
    <w:rsid w:val="00F80452"/>
    <w:rsid w:val="00F93145"/>
    <w:rsid w:val="00F932CD"/>
    <w:rsid w:val="00F93E9F"/>
    <w:rsid w:val="00F9441A"/>
    <w:rsid w:val="00F96FB8"/>
    <w:rsid w:val="00FA1CEF"/>
    <w:rsid w:val="00FA28F1"/>
    <w:rsid w:val="00FA2E72"/>
    <w:rsid w:val="00FA3C06"/>
    <w:rsid w:val="00FB4805"/>
    <w:rsid w:val="00FB6865"/>
    <w:rsid w:val="00FC3FA2"/>
    <w:rsid w:val="00FD2321"/>
    <w:rsid w:val="00FD2E94"/>
    <w:rsid w:val="00FD6F74"/>
    <w:rsid w:val="00FE5701"/>
    <w:rsid w:val="00FF0AF1"/>
    <w:rsid w:val="00FF3076"/>
    <w:rsid w:val="00FF3BDA"/>
    <w:rsid w:val="00FF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5:docId w15:val="{0374C923-61E9-4B41-AE0B-BE30F779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="Times New Roman" w:hAnsi="CG 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B06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Calibri" w:hAnsi="Calibri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227FF0"/>
    <w:pPr>
      <w:keepNext/>
      <w:keepLines/>
      <w:spacing w:before="480"/>
      <w:ind w:left="794" w:hanging="794"/>
      <w:outlineLvl w:val="0"/>
    </w:pPr>
    <w:rPr>
      <w:b/>
      <w:sz w:val="26"/>
    </w:rPr>
  </w:style>
  <w:style w:type="paragraph" w:styleId="Heading2">
    <w:name w:val="heading 2"/>
    <w:basedOn w:val="Heading1"/>
    <w:next w:val="Normal"/>
    <w:qFormat/>
    <w:rsid w:val="00227FF0"/>
    <w:pPr>
      <w:spacing w:before="320"/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227FF0"/>
    <w:pPr>
      <w:spacing w:before="200"/>
      <w:ind w:left="0" w:firstLine="0"/>
      <w:outlineLvl w:val="2"/>
    </w:pPr>
    <w:rPr>
      <w:rFonts w:ascii="Times New Roman Bold" w:hAnsi="Times New Roman Bold"/>
      <w:i/>
      <w:sz w:val="22"/>
    </w:rPr>
  </w:style>
  <w:style w:type="paragraph" w:styleId="Heading4">
    <w:name w:val="heading 4"/>
    <w:basedOn w:val="Heading3"/>
    <w:next w:val="Normal"/>
    <w:qFormat/>
    <w:rsid w:val="00227FF0"/>
    <w:pPr>
      <w:tabs>
        <w:tab w:val="clear" w:pos="794"/>
        <w:tab w:val="clear" w:pos="1191"/>
        <w:tab w:val="clear" w:pos="1588"/>
        <w:tab w:val="clear" w:pos="1985"/>
      </w:tabs>
      <w:outlineLvl w:val="3"/>
    </w:pPr>
    <w:rPr>
      <w:b w:val="0"/>
    </w:rPr>
  </w:style>
  <w:style w:type="paragraph" w:styleId="Heading5">
    <w:name w:val="heading 5"/>
    <w:basedOn w:val="Heading4"/>
    <w:next w:val="Normal"/>
    <w:qFormat/>
    <w:rsid w:val="00227FF0"/>
    <w:pPr>
      <w:outlineLvl w:val="4"/>
    </w:pPr>
  </w:style>
  <w:style w:type="paragraph" w:styleId="Heading6">
    <w:name w:val="heading 6"/>
    <w:basedOn w:val="Heading4"/>
    <w:next w:val="Normal"/>
    <w:qFormat/>
    <w:rsid w:val="00227FF0"/>
    <w:pPr>
      <w:outlineLvl w:val="5"/>
    </w:pPr>
  </w:style>
  <w:style w:type="paragraph" w:styleId="Heading7">
    <w:name w:val="heading 7"/>
    <w:basedOn w:val="Heading6"/>
    <w:next w:val="Normal"/>
    <w:qFormat/>
    <w:rsid w:val="00227FF0"/>
    <w:pPr>
      <w:outlineLvl w:val="6"/>
    </w:pPr>
  </w:style>
  <w:style w:type="paragraph" w:styleId="Heading8">
    <w:name w:val="heading 8"/>
    <w:basedOn w:val="Heading6"/>
    <w:next w:val="Normal"/>
    <w:qFormat/>
    <w:rsid w:val="00227FF0"/>
    <w:pPr>
      <w:outlineLvl w:val="7"/>
    </w:pPr>
  </w:style>
  <w:style w:type="paragraph" w:styleId="Heading9">
    <w:name w:val="heading 9"/>
    <w:basedOn w:val="Heading6"/>
    <w:next w:val="Normal"/>
    <w:qFormat/>
    <w:rsid w:val="00227FF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8">
    <w:name w:val="toc 8"/>
    <w:basedOn w:val="TOC4"/>
    <w:rsid w:val="00227FF0"/>
  </w:style>
  <w:style w:type="paragraph" w:styleId="TOC4">
    <w:name w:val="toc 4"/>
    <w:basedOn w:val="TOC3"/>
    <w:rsid w:val="00227FF0"/>
    <w:pPr>
      <w:spacing w:before="80"/>
    </w:pPr>
  </w:style>
  <w:style w:type="paragraph" w:styleId="TOC3">
    <w:name w:val="toc 3"/>
    <w:basedOn w:val="TOC2"/>
    <w:rsid w:val="00227FF0"/>
  </w:style>
  <w:style w:type="paragraph" w:styleId="TOC2">
    <w:name w:val="toc 2"/>
    <w:basedOn w:val="TOC1"/>
    <w:rsid w:val="00227FF0"/>
    <w:pPr>
      <w:spacing w:before="160"/>
    </w:pPr>
  </w:style>
  <w:style w:type="paragraph" w:styleId="TOC1">
    <w:name w:val="toc 1"/>
    <w:basedOn w:val="Normal"/>
    <w:rsid w:val="00227FF0"/>
    <w:pPr>
      <w:keepLines/>
      <w:tabs>
        <w:tab w:val="clear" w:pos="794"/>
        <w:tab w:val="clear" w:pos="1191"/>
        <w:tab w:val="clear" w:pos="1588"/>
        <w:tab w:val="clear" w:pos="1985"/>
        <w:tab w:val="left" w:leader="dot" w:pos="7938"/>
        <w:tab w:val="center" w:pos="8789"/>
      </w:tabs>
      <w:spacing w:before="240"/>
      <w:ind w:left="567" w:hanging="567"/>
    </w:pPr>
  </w:style>
  <w:style w:type="paragraph" w:styleId="TOC7">
    <w:name w:val="toc 7"/>
    <w:basedOn w:val="TOC4"/>
    <w:rsid w:val="00227FF0"/>
  </w:style>
  <w:style w:type="paragraph" w:styleId="TOC6">
    <w:name w:val="toc 6"/>
    <w:basedOn w:val="TOC4"/>
    <w:rsid w:val="00227FF0"/>
  </w:style>
  <w:style w:type="paragraph" w:styleId="TOC5">
    <w:name w:val="toc 5"/>
    <w:basedOn w:val="TOC4"/>
    <w:rsid w:val="00227FF0"/>
  </w:style>
  <w:style w:type="paragraph" w:styleId="Index7">
    <w:name w:val="index 7"/>
    <w:basedOn w:val="Normal"/>
    <w:next w:val="Normal"/>
    <w:rsid w:val="00227FF0"/>
    <w:pPr>
      <w:ind w:left="1698"/>
    </w:pPr>
  </w:style>
  <w:style w:type="paragraph" w:styleId="Index6">
    <w:name w:val="index 6"/>
    <w:basedOn w:val="Normal"/>
    <w:next w:val="Normal"/>
    <w:rsid w:val="00227FF0"/>
    <w:pPr>
      <w:ind w:left="1415"/>
    </w:pPr>
  </w:style>
  <w:style w:type="paragraph" w:styleId="Index5">
    <w:name w:val="index 5"/>
    <w:basedOn w:val="Normal"/>
    <w:next w:val="Normal"/>
    <w:rsid w:val="00227FF0"/>
    <w:pPr>
      <w:ind w:left="1132"/>
    </w:pPr>
  </w:style>
  <w:style w:type="paragraph" w:styleId="Index4">
    <w:name w:val="index 4"/>
    <w:basedOn w:val="Normal"/>
    <w:next w:val="Normal"/>
    <w:rsid w:val="00227FF0"/>
    <w:pPr>
      <w:ind w:left="849"/>
    </w:pPr>
  </w:style>
  <w:style w:type="paragraph" w:styleId="Index3">
    <w:name w:val="index 3"/>
    <w:basedOn w:val="Normal"/>
    <w:next w:val="Normal"/>
    <w:rsid w:val="00227FF0"/>
    <w:pPr>
      <w:ind w:left="566"/>
    </w:pPr>
  </w:style>
  <w:style w:type="paragraph" w:styleId="Index2">
    <w:name w:val="index 2"/>
    <w:basedOn w:val="Normal"/>
    <w:next w:val="Normal"/>
    <w:rsid w:val="00227FF0"/>
    <w:pPr>
      <w:ind w:left="283"/>
    </w:pPr>
  </w:style>
  <w:style w:type="paragraph" w:styleId="Index1">
    <w:name w:val="index 1"/>
    <w:basedOn w:val="Normal"/>
    <w:next w:val="Normal"/>
    <w:rsid w:val="00227FF0"/>
  </w:style>
  <w:style w:type="character" w:styleId="LineNumber">
    <w:name w:val="line number"/>
    <w:basedOn w:val="DefaultParagraphFont"/>
    <w:rsid w:val="00227FF0"/>
  </w:style>
  <w:style w:type="paragraph" w:styleId="IndexHeading">
    <w:name w:val="index heading"/>
    <w:basedOn w:val="Normal"/>
    <w:next w:val="Index1"/>
    <w:rsid w:val="00227FF0"/>
  </w:style>
  <w:style w:type="paragraph" w:styleId="Footer">
    <w:name w:val="footer"/>
    <w:basedOn w:val="Normal"/>
    <w:rsid w:val="00227FF0"/>
    <w:pPr>
      <w:tabs>
        <w:tab w:val="clear" w:pos="794"/>
        <w:tab w:val="clear" w:pos="1191"/>
        <w:tab w:val="clear" w:pos="1588"/>
        <w:tab w:val="clear" w:pos="1985"/>
        <w:tab w:val="left" w:pos="5954"/>
        <w:tab w:val="right" w:pos="9639"/>
      </w:tabs>
      <w:spacing w:before="0"/>
    </w:pPr>
    <w:rPr>
      <w:caps/>
      <w:noProof/>
      <w:sz w:val="16"/>
      <w:lang w:val="fr-FR"/>
    </w:rPr>
  </w:style>
  <w:style w:type="paragraph" w:styleId="Header">
    <w:name w:val="header"/>
    <w:basedOn w:val="Normal"/>
    <w:rsid w:val="00227FF0"/>
    <w:pPr>
      <w:tabs>
        <w:tab w:val="clear" w:pos="794"/>
        <w:tab w:val="clear" w:pos="1191"/>
        <w:tab w:val="clear" w:pos="1588"/>
        <w:tab w:val="clear" w:pos="1985"/>
      </w:tabs>
      <w:spacing w:before="0"/>
      <w:jc w:val="center"/>
    </w:pPr>
    <w:rPr>
      <w:sz w:val="18"/>
      <w:lang w:val="fr-FR"/>
    </w:rPr>
  </w:style>
  <w:style w:type="character" w:styleId="FootnoteReference">
    <w:name w:val="footnote reference"/>
    <w:basedOn w:val="DefaultParagraphFont"/>
    <w:rsid w:val="00227FF0"/>
    <w:rPr>
      <w:position w:val="6"/>
      <w:sz w:val="16"/>
    </w:rPr>
  </w:style>
  <w:style w:type="paragraph" w:styleId="FootnoteText">
    <w:name w:val="footnote text"/>
    <w:basedOn w:val="Normal"/>
    <w:rsid w:val="0015710D"/>
    <w:pPr>
      <w:keepLines/>
      <w:tabs>
        <w:tab w:val="left" w:pos="255"/>
      </w:tabs>
      <w:spacing w:before="60"/>
      <w:ind w:left="284" w:hanging="284"/>
    </w:pPr>
    <w:rPr>
      <w:sz w:val="20"/>
    </w:rPr>
  </w:style>
  <w:style w:type="paragraph" w:styleId="NormalIndent">
    <w:name w:val="Normal Indent"/>
    <w:basedOn w:val="Normal"/>
    <w:rsid w:val="00227FF0"/>
    <w:pPr>
      <w:ind w:left="794"/>
    </w:pPr>
  </w:style>
  <w:style w:type="paragraph" w:customStyle="1" w:styleId="enumlev1">
    <w:name w:val="enumlev1"/>
    <w:basedOn w:val="Normal"/>
    <w:rsid w:val="00227FF0"/>
    <w:pPr>
      <w:tabs>
        <w:tab w:val="left" w:pos="2608"/>
        <w:tab w:val="left" w:pos="3345"/>
      </w:tabs>
      <w:spacing w:before="80"/>
      <w:ind w:left="794" w:hanging="794"/>
    </w:pPr>
  </w:style>
  <w:style w:type="paragraph" w:customStyle="1" w:styleId="enumlev2">
    <w:name w:val="enumlev2"/>
    <w:basedOn w:val="enumlev1"/>
    <w:rsid w:val="00227FF0"/>
    <w:pPr>
      <w:ind w:left="1191" w:hanging="397"/>
    </w:pPr>
  </w:style>
  <w:style w:type="paragraph" w:customStyle="1" w:styleId="enumlev3">
    <w:name w:val="enumlev3"/>
    <w:basedOn w:val="enumlev2"/>
    <w:rsid w:val="00227FF0"/>
    <w:pPr>
      <w:ind w:left="1588"/>
    </w:pPr>
  </w:style>
  <w:style w:type="paragraph" w:customStyle="1" w:styleId="Normalaftertitle">
    <w:name w:val="Normal after title"/>
    <w:basedOn w:val="Normal"/>
    <w:next w:val="Normal"/>
    <w:link w:val="NormalaftertitleChar"/>
    <w:rsid w:val="00227FF0"/>
    <w:pPr>
      <w:spacing w:before="320"/>
    </w:pPr>
  </w:style>
  <w:style w:type="paragraph" w:customStyle="1" w:styleId="Equation">
    <w:name w:val="Equation"/>
    <w:basedOn w:val="Normal"/>
    <w:rsid w:val="00227FF0"/>
    <w:pPr>
      <w:tabs>
        <w:tab w:val="clear" w:pos="1191"/>
        <w:tab w:val="clear" w:pos="1588"/>
        <w:tab w:val="clear" w:pos="1985"/>
        <w:tab w:val="center" w:pos="4820"/>
        <w:tab w:val="right" w:pos="9639"/>
      </w:tabs>
    </w:pPr>
  </w:style>
  <w:style w:type="paragraph" w:customStyle="1" w:styleId="Head">
    <w:name w:val="Head"/>
    <w:basedOn w:val="Normal"/>
    <w:rsid w:val="00227FF0"/>
    <w:pPr>
      <w:tabs>
        <w:tab w:val="left" w:pos="6663"/>
      </w:tabs>
      <w:overflowPunct/>
      <w:autoSpaceDE/>
      <w:autoSpaceDN/>
      <w:adjustRightInd/>
      <w:spacing w:before="0"/>
      <w:textAlignment w:val="auto"/>
    </w:pPr>
  </w:style>
  <w:style w:type="paragraph" w:customStyle="1" w:styleId="toc0">
    <w:name w:val="toc 0"/>
    <w:basedOn w:val="Normal"/>
    <w:next w:val="TOC1"/>
    <w:rsid w:val="00227FF0"/>
    <w:pPr>
      <w:tabs>
        <w:tab w:val="clear" w:pos="1191"/>
        <w:tab w:val="clear" w:pos="1588"/>
        <w:tab w:val="clear" w:pos="1985"/>
        <w:tab w:val="center" w:pos="8789"/>
      </w:tabs>
    </w:pPr>
    <w:rPr>
      <w:b/>
    </w:rPr>
  </w:style>
  <w:style w:type="paragraph" w:styleId="List">
    <w:name w:val="List"/>
    <w:basedOn w:val="Normal"/>
    <w:rsid w:val="00227FF0"/>
    <w:pPr>
      <w:tabs>
        <w:tab w:val="clear" w:pos="794"/>
        <w:tab w:val="clear" w:pos="1191"/>
        <w:tab w:val="clear" w:pos="1588"/>
        <w:tab w:val="clear" w:pos="1985"/>
        <w:tab w:val="left" w:pos="1701"/>
        <w:tab w:val="left" w:pos="2127"/>
      </w:tabs>
      <w:ind w:left="2127" w:hanging="2127"/>
    </w:pPr>
  </w:style>
  <w:style w:type="paragraph" w:customStyle="1" w:styleId="Part">
    <w:name w:val="Part"/>
    <w:basedOn w:val="Normal"/>
    <w:rsid w:val="00227FF0"/>
    <w:pPr>
      <w:tabs>
        <w:tab w:val="clear" w:pos="794"/>
        <w:tab w:val="clear" w:pos="1191"/>
        <w:tab w:val="clear" w:pos="1588"/>
        <w:tab w:val="clear" w:pos="1985"/>
        <w:tab w:val="left" w:pos="1276"/>
        <w:tab w:val="left" w:pos="1701"/>
      </w:tabs>
      <w:spacing w:before="199"/>
      <w:ind w:left="1701" w:hanging="1701"/>
    </w:pPr>
    <w:rPr>
      <w:caps/>
    </w:rPr>
  </w:style>
  <w:style w:type="paragraph" w:customStyle="1" w:styleId="docnoted">
    <w:name w:val="docnoted"/>
    <w:basedOn w:val="Normal"/>
    <w:next w:val="Head"/>
    <w:rsid w:val="00227FF0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pct10" w:color="auto" w:fill="auto"/>
      <w:ind w:right="91"/>
    </w:pPr>
    <w:rPr>
      <w:sz w:val="20"/>
    </w:rPr>
  </w:style>
  <w:style w:type="paragraph" w:customStyle="1" w:styleId="Source">
    <w:name w:val="Source"/>
    <w:basedOn w:val="Normal"/>
    <w:next w:val="Normal"/>
    <w:rsid w:val="00227FF0"/>
    <w:pPr>
      <w:spacing w:before="480"/>
      <w:jc w:val="center"/>
    </w:pPr>
    <w:rPr>
      <w:b/>
      <w:sz w:val="26"/>
    </w:rPr>
  </w:style>
  <w:style w:type="paragraph" w:customStyle="1" w:styleId="meeting">
    <w:name w:val="meeting"/>
    <w:basedOn w:val="Head"/>
    <w:next w:val="Head"/>
    <w:rsid w:val="00227FF0"/>
    <w:pPr>
      <w:tabs>
        <w:tab w:val="left" w:pos="7371"/>
      </w:tabs>
      <w:spacing w:after="567"/>
    </w:pPr>
  </w:style>
  <w:style w:type="paragraph" w:customStyle="1" w:styleId="Subject">
    <w:name w:val="Subject"/>
    <w:basedOn w:val="Normal"/>
    <w:next w:val="Source"/>
    <w:rsid w:val="00227FF0"/>
    <w:pPr>
      <w:tabs>
        <w:tab w:val="clear" w:pos="794"/>
        <w:tab w:val="clear" w:pos="1191"/>
        <w:tab w:val="clear" w:pos="1588"/>
        <w:tab w:val="clear" w:pos="1985"/>
        <w:tab w:val="left" w:pos="1134"/>
      </w:tabs>
      <w:spacing w:before="0"/>
      <w:ind w:left="1134" w:hanging="1134"/>
    </w:pPr>
  </w:style>
  <w:style w:type="paragraph" w:customStyle="1" w:styleId="Object">
    <w:name w:val="Object"/>
    <w:basedOn w:val="Subject"/>
    <w:next w:val="Subject"/>
    <w:rsid w:val="00227FF0"/>
  </w:style>
  <w:style w:type="paragraph" w:customStyle="1" w:styleId="Data">
    <w:name w:val="Data"/>
    <w:basedOn w:val="Subject"/>
    <w:next w:val="Subject"/>
    <w:rsid w:val="00227FF0"/>
  </w:style>
  <w:style w:type="paragraph" w:customStyle="1" w:styleId="Reasons">
    <w:name w:val="Reasons"/>
    <w:basedOn w:val="Normal"/>
    <w:qFormat/>
    <w:rsid w:val="00227FF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</w:pPr>
  </w:style>
  <w:style w:type="character" w:styleId="Hyperlink">
    <w:name w:val="Hyperlink"/>
    <w:basedOn w:val="DefaultParagraphFont"/>
    <w:rsid w:val="00227FF0"/>
    <w:rPr>
      <w:color w:val="0000FF"/>
      <w:u w:val="single"/>
    </w:rPr>
  </w:style>
  <w:style w:type="paragraph" w:customStyle="1" w:styleId="FirstFooter">
    <w:name w:val="FirstFooter"/>
    <w:basedOn w:val="Footer"/>
    <w:rsid w:val="00227FF0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paragraph" w:customStyle="1" w:styleId="Note">
    <w:name w:val="Note"/>
    <w:basedOn w:val="Normal"/>
    <w:rsid w:val="00227FF0"/>
    <w:pPr>
      <w:tabs>
        <w:tab w:val="clear" w:pos="794"/>
        <w:tab w:val="clear" w:pos="1191"/>
        <w:tab w:val="clear" w:pos="1588"/>
        <w:tab w:val="clear" w:pos="1985"/>
      </w:tabs>
      <w:spacing w:before="80"/>
    </w:pPr>
  </w:style>
  <w:style w:type="paragraph" w:styleId="TOC9">
    <w:name w:val="toc 9"/>
    <w:basedOn w:val="TOC4"/>
    <w:rsid w:val="00227FF0"/>
  </w:style>
  <w:style w:type="paragraph" w:customStyle="1" w:styleId="Headingb">
    <w:name w:val="Heading_b"/>
    <w:basedOn w:val="Heading3"/>
    <w:next w:val="Normal"/>
    <w:rsid w:val="0054211A"/>
    <w:pPr>
      <w:tabs>
        <w:tab w:val="clear" w:pos="1191"/>
        <w:tab w:val="clear" w:pos="1588"/>
        <w:tab w:val="clear" w:pos="1985"/>
        <w:tab w:val="left" w:pos="2127"/>
        <w:tab w:val="left" w:pos="2410"/>
        <w:tab w:val="left" w:pos="2921"/>
        <w:tab w:val="left" w:pos="3261"/>
      </w:tabs>
      <w:overflowPunct/>
      <w:autoSpaceDE/>
      <w:autoSpaceDN/>
      <w:adjustRightInd/>
      <w:spacing w:before="160"/>
      <w:ind w:left="794" w:hanging="794"/>
      <w:textAlignment w:val="auto"/>
      <w:outlineLvl w:val="9"/>
    </w:pPr>
    <w:rPr>
      <w:rFonts w:ascii="Calibri" w:hAnsi="Calibri"/>
      <w:i w:val="0"/>
    </w:rPr>
  </w:style>
  <w:style w:type="character" w:styleId="FollowedHyperlink">
    <w:name w:val="FollowedHyperlink"/>
    <w:basedOn w:val="DefaultParagraphFont"/>
    <w:rsid w:val="00227FF0"/>
    <w:rPr>
      <w:color w:val="800080"/>
      <w:u w:val="single"/>
    </w:rPr>
  </w:style>
  <w:style w:type="paragraph" w:customStyle="1" w:styleId="Title1">
    <w:name w:val="Title 1"/>
    <w:basedOn w:val="Source"/>
    <w:next w:val="Title2"/>
    <w:rsid w:val="00227FF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Title3"/>
    <w:rsid w:val="00227FF0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Title4"/>
    <w:rsid w:val="00227FF0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227FF0"/>
    <w:rPr>
      <w:b/>
    </w:rPr>
  </w:style>
  <w:style w:type="paragraph" w:customStyle="1" w:styleId="dnum">
    <w:name w:val="dnum"/>
    <w:basedOn w:val="Normal"/>
    <w:rsid w:val="00227FF0"/>
    <w:pPr>
      <w:framePr w:hSpace="181" w:wrap="around" w:vAnchor="page" w:hAnchor="margin" w:y="852"/>
      <w:shd w:val="solid" w:color="FFFFFF" w:fill="FFFFFF"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</w:pPr>
    <w:rPr>
      <w:b/>
      <w:bCs/>
    </w:rPr>
  </w:style>
  <w:style w:type="paragraph" w:customStyle="1" w:styleId="ddate">
    <w:name w:val="ddate"/>
    <w:basedOn w:val="Normal"/>
    <w:rsid w:val="00227FF0"/>
    <w:pPr>
      <w:framePr w:hSpace="181" w:wrap="around" w:vAnchor="page" w:hAnchor="margin" w:y="852"/>
      <w:shd w:val="solid" w:color="FFFFFF" w:fill="FFFFFF"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0"/>
    </w:pPr>
    <w:rPr>
      <w:b/>
      <w:bCs/>
    </w:rPr>
  </w:style>
  <w:style w:type="paragraph" w:customStyle="1" w:styleId="dorlang">
    <w:name w:val="dorlang"/>
    <w:basedOn w:val="Normal"/>
    <w:rsid w:val="00227FF0"/>
    <w:pPr>
      <w:framePr w:hSpace="181" w:wrap="around" w:vAnchor="page" w:hAnchor="margin" w:y="852"/>
      <w:shd w:val="solid" w:color="FFFFFF" w:fill="FFFFFF"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0"/>
    </w:pPr>
    <w:rPr>
      <w:b/>
      <w:bCs/>
    </w:rPr>
  </w:style>
  <w:style w:type="paragraph" w:customStyle="1" w:styleId="AnnexNo">
    <w:name w:val="Annex_No"/>
    <w:basedOn w:val="Normal"/>
    <w:next w:val="Annextitle"/>
    <w:rsid w:val="00227FF0"/>
    <w:pPr>
      <w:keepNext/>
      <w:keepLines/>
      <w:spacing w:before="480" w:after="80"/>
      <w:jc w:val="center"/>
    </w:pPr>
    <w:rPr>
      <w:caps/>
      <w:sz w:val="26"/>
    </w:rPr>
  </w:style>
  <w:style w:type="paragraph" w:customStyle="1" w:styleId="Annextitle">
    <w:name w:val="Annex_title"/>
    <w:basedOn w:val="Normal"/>
    <w:next w:val="Annexref"/>
    <w:rsid w:val="001E6719"/>
    <w:pPr>
      <w:keepNext/>
      <w:keepLines/>
      <w:spacing w:before="240" w:after="280"/>
      <w:jc w:val="center"/>
    </w:pPr>
    <w:rPr>
      <w:b/>
      <w:sz w:val="26"/>
    </w:rPr>
  </w:style>
  <w:style w:type="paragraph" w:customStyle="1" w:styleId="Annexref">
    <w:name w:val="Annex_ref"/>
    <w:basedOn w:val="Normal"/>
    <w:next w:val="Normalaftertitle"/>
    <w:rsid w:val="00227FF0"/>
    <w:pPr>
      <w:keepNext/>
      <w:keepLines/>
      <w:spacing w:after="280"/>
      <w:jc w:val="center"/>
    </w:pPr>
  </w:style>
  <w:style w:type="paragraph" w:customStyle="1" w:styleId="AppendixNo">
    <w:name w:val="Appendix_No"/>
    <w:basedOn w:val="AnnexNo"/>
    <w:next w:val="Appendixtitle"/>
    <w:rsid w:val="00227FF0"/>
  </w:style>
  <w:style w:type="paragraph" w:customStyle="1" w:styleId="Appendixtitle">
    <w:name w:val="Appendix_title"/>
    <w:basedOn w:val="Annextitle"/>
    <w:next w:val="Appendixref"/>
    <w:rsid w:val="00227FF0"/>
  </w:style>
  <w:style w:type="paragraph" w:customStyle="1" w:styleId="Appendixref">
    <w:name w:val="Appendix_ref"/>
    <w:basedOn w:val="Annexref"/>
    <w:next w:val="Normalaftertitle"/>
    <w:rsid w:val="00227FF0"/>
  </w:style>
  <w:style w:type="paragraph" w:customStyle="1" w:styleId="Call">
    <w:name w:val="Call"/>
    <w:basedOn w:val="Normal"/>
    <w:next w:val="Normal"/>
    <w:rsid w:val="00227FF0"/>
    <w:pPr>
      <w:keepNext/>
      <w:keepLines/>
      <w:spacing w:before="160"/>
      <w:ind w:left="794"/>
    </w:pPr>
    <w:rPr>
      <w:i/>
    </w:rPr>
  </w:style>
  <w:style w:type="character" w:styleId="EndnoteReference">
    <w:name w:val="endnote reference"/>
    <w:basedOn w:val="DefaultParagraphFont"/>
    <w:rsid w:val="00227FF0"/>
    <w:rPr>
      <w:vertAlign w:val="superscript"/>
    </w:rPr>
  </w:style>
  <w:style w:type="paragraph" w:customStyle="1" w:styleId="Equationlegend">
    <w:name w:val="Equation_legend"/>
    <w:basedOn w:val="Normal"/>
    <w:rsid w:val="00227FF0"/>
    <w:pPr>
      <w:tabs>
        <w:tab w:val="clear" w:pos="794"/>
        <w:tab w:val="clear" w:pos="1191"/>
        <w:tab w:val="clear" w:pos="1588"/>
        <w:tab w:val="clear" w:pos="1985"/>
        <w:tab w:val="right" w:pos="1531"/>
        <w:tab w:val="left" w:pos="1701"/>
      </w:tabs>
      <w:overflowPunct/>
      <w:autoSpaceDE/>
      <w:autoSpaceDN/>
      <w:adjustRightInd/>
      <w:spacing w:before="80"/>
      <w:ind w:left="1701" w:hanging="1701"/>
      <w:textAlignment w:val="auto"/>
    </w:pPr>
  </w:style>
  <w:style w:type="paragraph" w:customStyle="1" w:styleId="Figure">
    <w:name w:val="Figure"/>
    <w:basedOn w:val="Normal"/>
    <w:next w:val="Figuretitle"/>
    <w:rsid w:val="00227FF0"/>
    <w:pPr>
      <w:keepNext/>
      <w:keepLines/>
      <w:spacing w:after="120"/>
      <w:jc w:val="center"/>
    </w:pPr>
  </w:style>
  <w:style w:type="paragraph" w:customStyle="1" w:styleId="Figuretitle">
    <w:name w:val="Figure_title"/>
    <w:basedOn w:val="Tabletitle"/>
    <w:next w:val="Normalaftertitle"/>
    <w:rsid w:val="00227FF0"/>
    <w:pPr>
      <w:spacing w:before="240" w:after="480"/>
    </w:pPr>
  </w:style>
  <w:style w:type="paragraph" w:customStyle="1" w:styleId="Tabletitle">
    <w:name w:val="Table_title"/>
    <w:basedOn w:val="TableNo"/>
    <w:next w:val="Tabletext"/>
    <w:rsid w:val="001E6719"/>
    <w:pPr>
      <w:spacing w:before="0"/>
    </w:pPr>
    <w:rPr>
      <w:b/>
      <w:caps w:val="0"/>
    </w:rPr>
  </w:style>
  <w:style w:type="paragraph" w:customStyle="1" w:styleId="TableNo">
    <w:name w:val="Table_No"/>
    <w:basedOn w:val="Normal"/>
    <w:next w:val="Tabletitle"/>
    <w:rsid w:val="00227FF0"/>
    <w:pPr>
      <w:keepNext/>
      <w:spacing w:before="360" w:after="120"/>
      <w:jc w:val="center"/>
    </w:pPr>
    <w:rPr>
      <w:caps/>
    </w:rPr>
  </w:style>
  <w:style w:type="paragraph" w:customStyle="1" w:styleId="Tabletext">
    <w:name w:val="Table_text"/>
    <w:basedOn w:val="Normal"/>
    <w:rsid w:val="00E423EC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Figurelegend">
    <w:name w:val="Figure_legend"/>
    <w:basedOn w:val="Normal"/>
    <w:rsid w:val="00227FF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" w:after="20"/>
    </w:pPr>
    <w:rPr>
      <w:sz w:val="18"/>
    </w:rPr>
  </w:style>
  <w:style w:type="paragraph" w:customStyle="1" w:styleId="FigureNo">
    <w:name w:val="Figure_No"/>
    <w:basedOn w:val="Normal"/>
    <w:next w:val="Figuretitle"/>
    <w:rsid w:val="00227FF0"/>
    <w:pPr>
      <w:keepNext/>
      <w:keepLines/>
      <w:spacing w:before="240" w:after="120"/>
      <w:jc w:val="center"/>
    </w:pPr>
    <w:rPr>
      <w:caps/>
    </w:rPr>
  </w:style>
  <w:style w:type="paragraph" w:customStyle="1" w:styleId="Figurewithouttitle">
    <w:name w:val="Figure_without_title"/>
    <w:basedOn w:val="Figure"/>
    <w:next w:val="Normalaftertitle"/>
    <w:rsid w:val="00227FF0"/>
    <w:pPr>
      <w:keepNext w:val="0"/>
      <w:spacing w:after="240"/>
    </w:pPr>
  </w:style>
  <w:style w:type="paragraph" w:customStyle="1" w:styleId="Headingi">
    <w:name w:val="Heading_i"/>
    <w:basedOn w:val="Heading3"/>
    <w:next w:val="Normal"/>
    <w:rsid w:val="00227FF0"/>
    <w:pPr>
      <w:spacing w:before="160"/>
    </w:pPr>
    <w:rPr>
      <w:b w:val="0"/>
    </w:rPr>
  </w:style>
  <w:style w:type="character" w:styleId="PageNumber">
    <w:name w:val="page number"/>
    <w:basedOn w:val="DefaultParagraphFont"/>
    <w:rsid w:val="001E6719"/>
    <w:rPr>
      <w:rFonts w:ascii="Calibri" w:hAnsi="Calibri"/>
    </w:rPr>
  </w:style>
  <w:style w:type="paragraph" w:customStyle="1" w:styleId="PartNo">
    <w:name w:val="Part_No"/>
    <w:basedOn w:val="AnnexNo"/>
    <w:next w:val="Parttitle"/>
    <w:rsid w:val="00227FF0"/>
  </w:style>
  <w:style w:type="paragraph" w:customStyle="1" w:styleId="Parttitle">
    <w:name w:val="Part_title"/>
    <w:basedOn w:val="Annextitle"/>
    <w:next w:val="Partref"/>
    <w:rsid w:val="00227FF0"/>
  </w:style>
  <w:style w:type="paragraph" w:customStyle="1" w:styleId="Partref">
    <w:name w:val="Part_ref"/>
    <w:basedOn w:val="Annexref"/>
    <w:next w:val="Normalaftertitle"/>
    <w:rsid w:val="00227FF0"/>
  </w:style>
  <w:style w:type="paragraph" w:customStyle="1" w:styleId="RecNo">
    <w:name w:val="Rec_No"/>
    <w:basedOn w:val="Normal"/>
    <w:next w:val="Rectitle"/>
    <w:rsid w:val="00227FF0"/>
    <w:pPr>
      <w:keepNext/>
      <w:keepLines/>
      <w:spacing w:before="480"/>
      <w:jc w:val="center"/>
    </w:pPr>
    <w:rPr>
      <w:caps/>
      <w:sz w:val="26"/>
    </w:rPr>
  </w:style>
  <w:style w:type="paragraph" w:customStyle="1" w:styleId="Rectitle">
    <w:name w:val="Rec_title"/>
    <w:basedOn w:val="RecNo"/>
    <w:next w:val="Recref"/>
    <w:rsid w:val="001E6719"/>
    <w:pPr>
      <w:spacing w:before="240"/>
    </w:pPr>
    <w:rPr>
      <w:b/>
      <w:caps w:val="0"/>
    </w:rPr>
  </w:style>
  <w:style w:type="paragraph" w:customStyle="1" w:styleId="Recref">
    <w:name w:val="Rec_ref"/>
    <w:basedOn w:val="Rectitle"/>
    <w:next w:val="Recdate"/>
    <w:rsid w:val="00227FF0"/>
    <w:pPr>
      <w:tabs>
        <w:tab w:val="clear" w:pos="794"/>
        <w:tab w:val="clear" w:pos="1191"/>
        <w:tab w:val="clear" w:pos="1588"/>
        <w:tab w:val="clear" w:pos="1985"/>
      </w:tabs>
      <w:spacing w:before="120"/>
    </w:pPr>
    <w:rPr>
      <w:rFonts w:ascii="Times New Roman" w:hAnsi="Times New Roman"/>
      <w:b w:val="0"/>
      <w:sz w:val="24"/>
    </w:rPr>
  </w:style>
  <w:style w:type="paragraph" w:customStyle="1" w:styleId="Recdate">
    <w:name w:val="Rec_date"/>
    <w:basedOn w:val="Recref"/>
    <w:next w:val="Normalaftertitle"/>
    <w:rsid w:val="00227FF0"/>
    <w:pPr>
      <w:jc w:val="right"/>
    </w:pPr>
    <w:rPr>
      <w:sz w:val="22"/>
    </w:rPr>
  </w:style>
  <w:style w:type="paragraph" w:customStyle="1" w:styleId="Questiondate">
    <w:name w:val="Question_date"/>
    <w:basedOn w:val="Recdate"/>
    <w:next w:val="Normalaftertitle"/>
    <w:rsid w:val="00227FF0"/>
  </w:style>
  <w:style w:type="paragraph" w:customStyle="1" w:styleId="QuestionNo">
    <w:name w:val="Question_No"/>
    <w:basedOn w:val="RecNo"/>
    <w:next w:val="Questiontitle"/>
    <w:rsid w:val="00227FF0"/>
  </w:style>
  <w:style w:type="paragraph" w:customStyle="1" w:styleId="Questionref">
    <w:name w:val="Question_ref"/>
    <w:basedOn w:val="Recref"/>
    <w:next w:val="Questiondate"/>
    <w:rsid w:val="00227FF0"/>
  </w:style>
  <w:style w:type="paragraph" w:customStyle="1" w:styleId="Questiontitle">
    <w:name w:val="Question_title"/>
    <w:basedOn w:val="Rectitle"/>
    <w:next w:val="Questionref"/>
    <w:rsid w:val="001E6719"/>
  </w:style>
  <w:style w:type="paragraph" w:customStyle="1" w:styleId="Reftext">
    <w:name w:val="Ref_text"/>
    <w:basedOn w:val="Normal"/>
    <w:rsid w:val="00227FF0"/>
    <w:pPr>
      <w:ind w:left="794" w:hanging="794"/>
    </w:pPr>
  </w:style>
  <w:style w:type="paragraph" w:customStyle="1" w:styleId="Reftitle">
    <w:name w:val="Ref_title"/>
    <w:basedOn w:val="Normal"/>
    <w:next w:val="Reftext"/>
    <w:rsid w:val="00227FF0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"/>
    <w:rsid w:val="00227FF0"/>
  </w:style>
  <w:style w:type="paragraph" w:customStyle="1" w:styleId="RepNo">
    <w:name w:val="Rep_No"/>
    <w:basedOn w:val="RecNo"/>
    <w:next w:val="Reptitle"/>
    <w:rsid w:val="00227FF0"/>
  </w:style>
  <w:style w:type="paragraph" w:customStyle="1" w:styleId="Reptitle">
    <w:name w:val="Rep_title"/>
    <w:basedOn w:val="Rectitle"/>
    <w:next w:val="Repref"/>
    <w:rsid w:val="00227FF0"/>
  </w:style>
  <w:style w:type="paragraph" w:customStyle="1" w:styleId="Repref">
    <w:name w:val="Rep_ref"/>
    <w:basedOn w:val="Recref"/>
    <w:next w:val="Repdate"/>
    <w:rsid w:val="00227FF0"/>
  </w:style>
  <w:style w:type="paragraph" w:customStyle="1" w:styleId="Resdate">
    <w:name w:val="Res_date"/>
    <w:basedOn w:val="Recdate"/>
    <w:next w:val="Normalaftertitle"/>
    <w:rsid w:val="00227FF0"/>
  </w:style>
  <w:style w:type="paragraph" w:customStyle="1" w:styleId="ResNo">
    <w:name w:val="Res_No"/>
    <w:basedOn w:val="RecNo"/>
    <w:next w:val="Restitle"/>
    <w:rsid w:val="00227FF0"/>
  </w:style>
  <w:style w:type="paragraph" w:customStyle="1" w:styleId="Restitle">
    <w:name w:val="Res_title"/>
    <w:basedOn w:val="Rectitle"/>
    <w:next w:val="Resref"/>
    <w:rsid w:val="00227FF0"/>
  </w:style>
  <w:style w:type="paragraph" w:customStyle="1" w:styleId="Resref">
    <w:name w:val="Res_ref"/>
    <w:basedOn w:val="Recref"/>
    <w:next w:val="Resdate"/>
    <w:rsid w:val="00227FF0"/>
  </w:style>
  <w:style w:type="paragraph" w:customStyle="1" w:styleId="SectionNo">
    <w:name w:val="Section_No"/>
    <w:basedOn w:val="AnnexNo"/>
    <w:next w:val="Sectiontitle"/>
    <w:rsid w:val="00227FF0"/>
  </w:style>
  <w:style w:type="paragraph" w:customStyle="1" w:styleId="Sectiontitle">
    <w:name w:val="Section_title"/>
    <w:basedOn w:val="Normal"/>
    <w:next w:val="Normalaftertitle"/>
    <w:rsid w:val="00227FF0"/>
    <w:rPr>
      <w:sz w:val="26"/>
    </w:rPr>
  </w:style>
  <w:style w:type="paragraph" w:customStyle="1" w:styleId="SpecialFooter">
    <w:name w:val="Special Footer"/>
    <w:basedOn w:val="Footer"/>
    <w:rsid w:val="00227FF0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Tablehead">
    <w:name w:val="Table_head"/>
    <w:basedOn w:val="Tabletext"/>
    <w:next w:val="Tabletext"/>
    <w:rsid w:val="00227FF0"/>
    <w:pPr>
      <w:keepNext/>
      <w:spacing w:before="80" w:after="80"/>
      <w:jc w:val="center"/>
    </w:pPr>
    <w:rPr>
      <w:b/>
    </w:rPr>
  </w:style>
  <w:style w:type="paragraph" w:customStyle="1" w:styleId="Tablelegend">
    <w:name w:val="Table_legend"/>
    <w:basedOn w:val="Tabletext"/>
    <w:rsid w:val="00227FF0"/>
    <w:pPr>
      <w:spacing w:before="120"/>
    </w:pPr>
  </w:style>
  <w:style w:type="paragraph" w:customStyle="1" w:styleId="Tableref">
    <w:name w:val="Table_ref"/>
    <w:basedOn w:val="Normal"/>
    <w:next w:val="Tabletitle"/>
    <w:rsid w:val="00227FF0"/>
    <w:pPr>
      <w:keepNext/>
      <w:spacing w:before="567"/>
      <w:jc w:val="center"/>
    </w:pPr>
  </w:style>
  <w:style w:type="paragraph" w:customStyle="1" w:styleId="Artheading">
    <w:name w:val="Art_heading"/>
    <w:basedOn w:val="Normal"/>
    <w:next w:val="Normalaftertitle"/>
    <w:rsid w:val="00227FF0"/>
    <w:pPr>
      <w:spacing w:before="480"/>
      <w:jc w:val="center"/>
    </w:pPr>
    <w:rPr>
      <w:rFonts w:ascii="Times New Roman Bold" w:hAnsi="Times New Roman Bold"/>
      <w:b/>
      <w:sz w:val="26"/>
    </w:rPr>
  </w:style>
  <w:style w:type="paragraph" w:customStyle="1" w:styleId="ArtNo">
    <w:name w:val="Art_No"/>
    <w:basedOn w:val="Normal"/>
    <w:next w:val="Normal"/>
    <w:rsid w:val="00227FF0"/>
    <w:pPr>
      <w:keepNext/>
      <w:keepLines/>
      <w:spacing w:before="480"/>
      <w:jc w:val="center"/>
    </w:pPr>
    <w:rPr>
      <w:caps/>
      <w:sz w:val="26"/>
    </w:rPr>
  </w:style>
  <w:style w:type="paragraph" w:customStyle="1" w:styleId="Arttitle">
    <w:name w:val="Art_title"/>
    <w:basedOn w:val="Normal"/>
    <w:next w:val="Normalaftertitle"/>
    <w:rsid w:val="00227FF0"/>
    <w:pPr>
      <w:keepNext/>
      <w:keepLines/>
      <w:spacing w:before="240"/>
      <w:jc w:val="center"/>
    </w:pPr>
    <w:rPr>
      <w:b/>
      <w:sz w:val="26"/>
    </w:rPr>
  </w:style>
  <w:style w:type="paragraph" w:customStyle="1" w:styleId="ChapNo">
    <w:name w:val="Chap_No"/>
    <w:basedOn w:val="ArtNo"/>
    <w:next w:val="Chaptitle"/>
    <w:rsid w:val="001E6719"/>
    <w:rPr>
      <w:b/>
    </w:rPr>
  </w:style>
  <w:style w:type="paragraph" w:customStyle="1" w:styleId="Chaptitle">
    <w:name w:val="Chap_title"/>
    <w:basedOn w:val="Arttitle"/>
    <w:next w:val="Normalaftertitle"/>
    <w:rsid w:val="00227FF0"/>
  </w:style>
  <w:style w:type="character" w:customStyle="1" w:styleId="NormalaftertitleChar">
    <w:name w:val="Normal after title Char"/>
    <w:basedOn w:val="DefaultParagraphFont"/>
    <w:link w:val="Normalaftertitle"/>
    <w:locked/>
    <w:rsid w:val="006C5B06"/>
    <w:rPr>
      <w:rFonts w:ascii="Calibri" w:hAnsi="Calibri"/>
      <w:sz w:val="22"/>
      <w:lang w:val="en-GB" w:eastAsia="en-US"/>
    </w:rPr>
  </w:style>
  <w:style w:type="character" w:customStyle="1" w:styleId="FontStyle20">
    <w:name w:val="Font Style20"/>
    <w:rsid w:val="00817BBD"/>
    <w:rPr>
      <w:rFonts w:ascii="Times New Roman" w:hAnsi="Times New Roman" w:cs="Times New Roman"/>
      <w:b/>
      <w:bCs/>
      <w:sz w:val="26"/>
      <w:szCs w:val="26"/>
    </w:rPr>
  </w:style>
  <w:style w:type="paragraph" w:styleId="Date">
    <w:name w:val="Date"/>
    <w:basedOn w:val="Normal"/>
    <w:next w:val="Normal"/>
    <w:link w:val="DateChar"/>
    <w:rsid w:val="003416BA"/>
  </w:style>
  <w:style w:type="character" w:customStyle="1" w:styleId="DateChar">
    <w:name w:val="Date Char"/>
    <w:basedOn w:val="DefaultParagraphFont"/>
    <w:link w:val="Date"/>
    <w:rsid w:val="003416BA"/>
    <w:rPr>
      <w:rFonts w:ascii="Calibri" w:hAnsi="Calibri"/>
      <w:sz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tu.int/md/S19-CWGWSIS33-C-0001/en" TargetMode="External"/><Relationship Id="rId18" Type="http://schemas.openxmlformats.org/officeDocument/2006/relationships/hyperlink" Target="https://www.itu.int/md/S19-CWGWSIS33-C-0008/en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itu.int/md/S19-CWGWSIS33-C-0017" TargetMode="External"/><Relationship Id="rId17" Type="http://schemas.openxmlformats.org/officeDocument/2006/relationships/hyperlink" Target="https://www.itu.int/md/S19-CWGWSIS33-C-0015/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tu.int/md/S19-CWGWSIS33-C-0011/e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tu.int/en/council/cwg-wsis/Documents/Resolution-140-PP18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tu.int/en/council/cwg-wsis/Documents/Resolution-140-PP18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tu.int/md/S16-CL-C-0127/en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tu.int/en/council/cwg-wsis/Documents/Resolution-140-PP18.pdf" TargetMode="External"/><Relationship Id="rId14" Type="http://schemas.openxmlformats.org/officeDocument/2006/relationships/hyperlink" Target="https://www.itu.int/md/S19-CWGWSIS33-C-0010/en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u.int/counci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oletk\AppData\Roaming\Microsoft\Templates\POOL%20R%20-%20ITU\PR_C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E51E7-C249-4260-B210-F3D3C2331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PR_C18.dotx</Template>
  <TotalTime>0</TotalTime>
  <Pages>7</Pages>
  <Words>2114</Words>
  <Characters>16183</Characters>
  <Application>Microsoft Office Word</Application>
  <DocSecurity>4</DocSecurity>
  <Lines>134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General Secretariat - Pool</Manager>
  <Company>International Telecommunication Union (ITU)</Company>
  <LinksUpToDate>false</LinksUpToDate>
  <CharactersWithSpaces>18261</CharactersWithSpaces>
  <SharedDoc>false</SharedDoc>
  <HLinks>
    <vt:vector size="6" baseType="variant">
      <vt:variant>
        <vt:i4>3342371</vt:i4>
      </vt:variant>
      <vt:variant>
        <vt:i4>12</vt:i4>
      </vt:variant>
      <vt:variant>
        <vt:i4>0</vt:i4>
      </vt:variant>
      <vt:variant>
        <vt:i4>5</vt:i4>
      </vt:variant>
      <vt:variant>
        <vt:lpwstr>http://www.itu.int/council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the outcomes of the CWG-WSIS&amp;SDG activities since Council 2018</dc:title>
  <dc:subject>Council 2019</dc:subject>
  <dc:creator>Maloletkova, Svetlana</dc:creator>
  <cp:keywords>C2019, C19</cp:keywords>
  <dc:description/>
  <cp:lastModifiedBy>Brouard, Ricarda</cp:lastModifiedBy>
  <cp:revision>2</cp:revision>
  <cp:lastPrinted>2019-03-25T09:41:00Z</cp:lastPrinted>
  <dcterms:created xsi:type="dcterms:W3CDTF">2019-04-24T07:29:00Z</dcterms:created>
  <dcterms:modified xsi:type="dcterms:W3CDTF">2019-04-24T07:29:00Z</dcterms:modified>
  <cp:category>Conference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Документ C05/xx-R</vt:lpwstr>
  </property>
  <property fmtid="{D5CDD505-2E9C-101B-9397-08002B2CF9AE}" pid="3" name="Docdate">
    <vt:lpwstr>Дата</vt:lpwstr>
  </property>
  <property fmtid="{D5CDD505-2E9C-101B-9397-08002B2CF9AE}" pid="4" name="Docorlang">
    <vt:lpwstr>Оригинал: английский</vt:lpwstr>
  </property>
  <property fmtid="{D5CDD505-2E9C-101B-9397-08002B2CF9AE}" pid="5" name="Docbluepink">
    <vt:lpwstr/>
  </property>
  <property fmtid="{D5CDD505-2E9C-101B-9397-08002B2CF9AE}" pid="6" name="Docdest">
    <vt:lpwstr/>
  </property>
  <property fmtid="{D5CDD505-2E9C-101B-9397-08002B2CF9AE}" pid="7" name="Docauthor">
    <vt:lpwstr>Отчет [Записка] Генерального секретаря</vt:lpwstr>
  </property>
</Properties>
</file>