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786"/>
        <w:gridCol w:w="2300"/>
        <w:gridCol w:w="2116"/>
        <w:gridCol w:w="4305"/>
        <w:gridCol w:w="1970"/>
      </w:tblGrid>
      <w:tr>
        <w:trPr>
          <w:cantSplit/>
          <w:trHeight w:val="621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Stop working</w:t>
              <w:br/>
              <w:t xml:space="preserve">(N=1)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Work less</w:t>
              <w:br/>
              <w:t xml:space="preserve">(N=13)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Work the same amount as now</w:t>
              <w:br/>
              <w:t xml:space="preserve">(N=124)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(N=138)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interesting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 (61.5%)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36 (29.0%)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44 (31.9%)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(38.5%)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88 (71.0%)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94 (68.1%)</w:t>
            </w:r>
          </w:p>
        </w:tc>
      </w:tr>
      <w:tr>
        <w:trPr>
          <w:cantSplit/>
          <w:trHeight w:val="617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Job consists of repetitive tasks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 (53.8%)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91 (73.4%)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99 (71.7%)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 (46.2%)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33 (26.6%)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39 (28.3%)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stimulating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10 (76.9%)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63 (50.8%)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73 (52.9%)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3 (23.1%)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61 (49.2%)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65 (47.1%)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Perceives own job as status-giving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(100%)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80 (64.5%)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94 (68.1%)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44 (35.5%)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44 (31.9%)</w:t>
            </w:r>
          </w:p>
        </w:tc>
      </w:tr>
      <w:tr>
        <w:trPr>
          <w:cantSplit/>
          <w:trHeight w:val="619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Satisfied of own job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0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 (61.5%)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49 (39.5%)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57 (41.3%)</w:t>
            </w:r>
          </w:p>
        </w:tc>
      </w:tr>
      <w:tr>
        <w:trPr>
          <w:cantSplit/>
          <w:trHeight w:val="616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1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 (100%)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5 (38.5%)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75 (60.5%)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81 (58.7%)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2022-04-28T11:58:15Z</dcterms:modified>
  <cp:category/>
</cp:coreProperties>
</file>