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25E7" w14:textId="77777777" w:rsidR="00320F21" w:rsidRPr="00320F21" w:rsidRDefault="00320F21" w:rsidP="00320F21">
      <w:pPr>
        <w:spacing w:after="360"/>
        <w:outlineLvl w:val="1"/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</w:pPr>
      <w:r w:rsidRPr="00320F21"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  <w:t>Uso de iconos</w:t>
      </w:r>
    </w:p>
    <w:p w14:paraId="009ED1D5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Los iconos son imágenes que se utilizan para representar objetos o acciones. Vivimos rodeados de iconos y no solo en las herramientas informáticas.</w:t>
      </w:r>
    </w:p>
    <w:p w14:paraId="67E493B8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Pensemos, por ejemplo, qué representan las siguiente imágenes:</w:t>
      </w:r>
    </w:p>
    <w:p w14:paraId="4703F4A7" w14:textId="2B42F9B4" w:rsidR="00320F21" w:rsidRPr="00320F21" w:rsidRDefault="00320F21" w:rsidP="00320F21">
      <w:pPr>
        <w:rPr>
          <w:rFonts w:ascii="Times" w:eastAsia="Times New Roman" w:hAnsi="Times" w:cs="Times New Roman"/>
          <w:color w:val="000000"/>
          <w:sz w:val="27"/>
          <w:szCs w:val="27"/>
          <w:lang w:eastAsia="es-MX"/>
        </w:rPr>
      </w:pPr>
      <w:r w:rsidRPr="00320F21">
        <w:rPr>
          <w:rFonts w:ascii="Times" w:eastAsia="Times New Roman" w:hAnsi="Times" w:cs="Times New Roman"/>
          <w:color w:val="000000"/>
          <w:sz w:val="27"/>
          <w:szCs w:val="27"/>
          <w:lang w:eastAsia="es-MX"/>
        </w:rPr>
        <w:fldChar w:fldCharType="begin"/>
      </w:r>
      <w:r w:rsidRPr="00320F21">
        <w:rPr>
          <w:rFonts w:ascii="Times" w:eastAsia="Times New Roman" w:hAnsi="Times" w:cs="Times New Roman"/>
          <w:color w:val="000000"/>
          <w:sz w:val="27"/>
          <w:szCs w:val="27"/>
          <w:lang w:eastAsia="es-MX"/>
        </w:rPr>
        <w:instrText xml:space="preserve"> INCLUDEPICTURE "https://assets.digitalhouse.com/content/ar/td/fe/c6a/imagenes_iconos.png" \* MERGEFORMATINET </w:instrText>
      </w:r>
      <w:r w:rsidRPr="00320F21">
        <w:rPr>
          <w:rFonts w:ascii="Times" w:eastAsia="Times New Roman" w:hAnsi="Times" w:cs="Times New Roman"/>
          <w:color w:val="000000"/>
          <w:sz w:val="27"/>
          <w:szCs w:val="27"/>
          <w:lang w:eastAsia="es-MX"/>
        </w:rPr>
        <w:fldChar w:fldCharType="separate"/>
      </w:r>
      <w:r w:rsidRPr="00320F21">
        <w:rPr>
          <w:rFonts w:ascii="Times" w:eastAsia="Times New Roman" w:hAnsi="Times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 wp14:anchorId="230F336A" wp14:editId="410656F6">
            <wp:extent cx="5612130" cy="1675765"/>
            <wp:effectExtent l="0" t="0" r="1270" b="635"/>
            <wp:docPr id="1" name="Imagen 1" descr="Imagenes ic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es icon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F21">
        <w:rPr>
          <w:rFonts w:ascii="Times" w:eastAsia="Times New Roman" w:hAnsi="Times" w:cs="Times New Roman"/>
          <w:color w:val="000000"/>
          <w:sz w:val="27"/>
          <w:szCs w:val="27"/>
          <w:lang w:eastAsia="es-MX"/>
        </w:rPr>
        <w:fldChar w:fldCharType="end"/>
      </w:r>
    </w:p>
    <w:p w14:paraId="7DCD84CE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El atributo principal de los iconos es proporcionar un lenguaje visual común que una brechas lingüísticas. Son intuitivamente reconocibles y no tienen una interpretación abierta, es justamente esto lo que los hace perfectos para un contexto digital, en el que interactúan muchas personas de culturas diferentes.</w:t>
      </w:r>
    </w:p>
    <w:p w14:paraId="506CC061" w14:textId="77777777" w:rsidR="00320F21" w:rsidRPr="00320F21" w:rsidRDefault="00320F21" w:rsidP="00320F21">
      <w:pPr>
        <w:spacing w:after="360"/>
        <w:outlineLvl w:val="1"/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</w:pPr>
      <w:r w:rsidRPr="00320F21">
        <w:rPr>
          <w:rFonts w:ascii="var(--ps-primary-font)" w:eastAsia="Times New Roman" w:hAnsi="var(--ps-primary-font)" w:cs="Times New Roman"/>
          <w:color w:val="000000"/>
          <w:sz w:val="33"/>
          <w:szCs w:val="33"/>
          <w:lang w:eastAsia="es-MX"/>
        </w:rPr>
        <w:t>¿Cómo podemos incluir iconos en nuestra web?</w:t>
      </w:r>
    </w:p>
    <w:p w14:paraId="771D38A7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Al igual que como ocurre con las fonts web, es necesario, en primer lugar, seleccionar la librería de iconos que vamos a utilizar.</w:t>
      </w:r>
    </w:p>
    <w:p w14:paraId="371362B1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Hay muchísimas librerías gratuitas y también de pago disponibles en la web. Estas son algunas de ellas:</w:t>
      </w:r>
    </w:p>
    <w:p w14:paraId="7DBDFC3C" w14:textId="77777777" w:rsidR="00320F21" w:rsidRPr="00320F21" w:rsidRDefault="00320F21" w:rsidP="00320F2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hyperlink r:id="rId6" w:history="1">
        <w:r w:rsidRPr="00320F21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es-MX"/>
          </w:rPr>
          <w:t>Font Aw</w:t>
        </w:r>
        <w:r w:rsidRPr="00320F21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es-MX"/>
          </w:rPr>
          <w:t>e</w:t>
        </w:r>
        <w:r w:rsidRPr="00320F21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es-MX"/>
          </w:rPr>
          <w:t>some</w:t>
        </w:r>
      </w:hyperlink>
    </w:p>
    <w:p w14:paraId="7C828520" w14:textId="77777777" w:rsidR="00320F21" w:rsidRPr="00320F21" w:rsidRDefault="00320F21" w:rsidP="00320F2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hyperlink r:id="rId7" w:history="1">
        <w:r w:rsidRPr="00320F21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es-MX"/>
          </w:rPr>
          <w:t>Iconic</w:t>
        </w:r>
      </w:hyperlink>
    </w:p>
    <w:p w14:paraId="363A1C3B" w14:textId="77777777" w:rsidR="00320F21" w:rsidRPr="00320F21" w:rsidRDefault="00320F21" w:rsidP="00320F21">
      <w:pPr>
        <w:numPr>
          <w:ilvl w:val="0"/>
          <w:numId w:val="1"/>
        </w:numPr>
        <w:spacing w:before="100" w:beforeAutospacing="1" w:after="120" w:line="495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hyperlink r:id="rId8" w:history="1">
        <w:r w:rsidRPr="00320F21">
          <w:rPr>
            <w:rFonts w:ascii="var(--ps-secondary-font)" w:eastAsia="Times New Roman" w:hAnsi="var(--ps-secondary-font)" w:cs="Times New Roman"/>
            <w:color w:val="0000FF"/>
            <w:sz w:val="27"/>
            <w:szCs w:val="27"/>
            <w:u w:val="single"/>
            <w:lang w:eastAsia="es-MX"/>
          </w:rPr>
          <w:t>Material Design</w:t>
        </w:r>
      </w:hyperlink>
    </w:p>
    <w:p w14:paraId="6E59C3CB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Dependiendo de cual elijamos, son las instrucciones que deberemos seguir. Pero probemos con la librería Font Awesome.</w:t>
      </w:r>
    </w:p>
    <w:p w14:paraId="04B94414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Font Awesome es una librería como cualquier otra, por tanto, para usarla lo primero que debemos hacer es incluir esa librería —generalmente al inicio del documento—, o bien tener en nuestros servidor los archivos de fuente con que trabaja FontAwesome.</w:t>
      </w:r>
    </w:p>
    <w:p w14:paraId="52755429" w14:textId="77777777" w:rsidR="00320F21" w:rsidRPr="00320F21" w:rsidRDefault="00320F21" w:rsidP="00320F21">
      <w:pPr>
        <w:spacing w:before="100" w:beforeAutospacing="1" w:after="75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lastRenderedPageBreak/>
        <w:t>La forma más simple sería incluir la propia librería de ellos. Los pasos para hacerlo son:</w:t>
      </w:r>
    </w:p>
    <w:p w14:paraId="7A2A78C4" w14:textId="77777777" w:rsidR="00320F21" w:rsidRPr="00320F21" w:rsidRDefault="00320F21" w:rsidP="00320F21">
      <w:pPr>
        <w:numPr>
          <w:ilvl w:val="0"/>
          <w:numId w:val="2"/>
        </w:numPr>
        <w:spacing w:before="100" w:beforeAutospacing="1" w:after="120" w:line="450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Incluimos el enlace a nuestros iconos dentro del </w:t>
      </w:r>
      <w:r w:rsidRPr="00320F21">
        <w:rPr>
          <w:rFonts w:ascii="var(--ps-code-font)" w:eastAsia="Times New Roman" w:hAnsi="var(--ps-code-font)" w:cs="Times New Roman"/>
          <w:color w:val="000000"/>
          <w:sz w:val="21"/>
          <w:szCs w:val="21"/>
          <w:lang w:eastAsia="es-MX"/>
        </w:rPr>
        <w:t>&lt;head&gt;</w:t>
      </w:r>
      <w:r w:rsidRPr="00320F2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 del HTML: </w:t>
      </w:r>
      <w:r w:rsidRPr="00320F21">
        <w:rPr>
          <w:rFonts w:ascii="var(--ps-code-font)" w:eastAsia="Times New Roman" w:hAnsi="var(--ps-code-font)" w:cs="Times New Roman"/>
          <w:color w:val="000000"/>
          <w:sz w:val="21"/>
          <w:szCs w:val="21"/>
          <w:lang w:eastAsia="es-MX"/>
        </w:rPr>
        <w:t>&lt;link rel="stylesheet" href="https://use.fontawesome.com/releases/v5.15.2/css/all.css"&gt;</w:t>
      </w:r>
    </w:p>
    <w:p w14:paraId="4A67E92B" w14:textId="77777777" w:rsidR="00320F21" w:rsidRPr="00320F21" w:rsidRDefault="00320F21" w:rsidP="00320F21">
      <w:pPr>
        <w:numPr>
          <w:ilvl w:val="0"/>
          <w:numId w:val="2"/>
        </w:numPr>
        <w:spacing w:before="100" w:beforeAutospacing="1" w:after="120" w:line="450" w:lineRule="atLeast"/>
        <w:ind w:left="1020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Insertar el icono seleccionado en el lugar del </w:t>
      </w:r>
      <w:r w:rsidRPr="00320F21">
        <w:rPr>
          <w:rFonts w:ascii="var(--ps-code-font)" w:eastAsia="Times New Roman" w:hAnsi="var(--ps-code-font)" w:cs="Times New Roman"/>
          <w:color w:val="000000"/>
          <w:sz w:val="21"/>
          <w:szCs w:val="21"/>
          <w:lang w:eastAsia="es-MX"/>
        </w:rPr>
        <w:t>&lt;body&gt;</w:t>
      </w:r>
      <w:r w:rsidRPr="00320F21"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MX"/>
        </w:rPr>
        <w:t> que más nos guste: </w:t>
      </w:r>
      <w:r w:rsidRPr="00320F21">
        <w:rPr>
          <w:rFonts w:ascii="var(--ps-code-font)" w:eastAsia="Times New Roman" w:hAnsi="var(--ps-code-font)" w:cs="Times New Roman"/>
          <w:color w:val="000000"/>
          <w:sz w:val="21"/>
          <w:szCs w:val="21"/>
          <w:lang w:eastAsia="es-MX"/>
        </w:rPr>
        <w:t>&lt;i class="fas fa-exclamation-triangle"&gt;&lt;/i&gt;</w:t>
      </w:r>
    </w:p>
    <w:p w14:paraId="0F68FB1A" w14:textId="77777777" w:rsidR="00320F21" w:rsidRPr="00320F21" w:rsidRDefault="00320F21" w:rsidP="00320F21">
      <w:pPr>
        <w:spacing w:before="100" w:beforeAutospacing="1" w:line="300" w:lineRule="atLeast"/>
        <w:ind w:left="75"/>
        <w:rPr>
          <w:rFonts w:ascii="var(--ps-secondary-font)" w:eastAsia="Times New Roman" w:hAnsi="var(--ps-secondary-font)" w:cs="Times New Roman"/>
          <w:color w:val="000000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color w:val="000000"/>
          <w:lang w:eastAsia="es-MX"/>
        </w:rPr>
        <w:t>Recordemos que también es posible tenerlos alojados en nuestro servidor. En ese caso, primero tenemos que descargarlos y, posteriormente. linkear en nuestro html el CSS y el JS correspondiente.</w:t>
      </w:r>
    </w:p>
    <w:p w14:paraId="4975DE2D" w14:textId="77777777" w:rsidR="00320F21" w:rsidRPr="00320F21" w:rsidRDefault="00320F21" w:rsidP="00320F21">
      <w:pPr>
        <w:spacing w:line="330" w:lineRule="atLeast"/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MX"/>
        </w:rPr>
      </w:pPr>
      <w:r w:rsidRPr="00320F21">
        <w:rPr>
          <w:rFonts w:ascii="var(--ps-secondary-font)" w:eastAsia="Times New Roman" w:hAnsi="var(--ps-secondary-font)" w:cs="Times New Roman"/>
          <w:b/>
          <w:bCs/>
          <w:color w:val="000000"/>
          <w:sz w:val="27"/>
          <w:szCs w:val="27"/>
          <w:lang w:eastAsia="es-MX"/>
        </w:rPr>
        <w:t>Importante: No olvidemos revisar la documentación. Ahí encontraremos todo lo necesario para una correcta implementación.</w:t>
      </w:r>
    </w:p>
    <w:p w14:paraId="10AF298E" w14:textId="77777777" w:rsidR="001D7131" w:rsidRDefault="001D7131"/>
    <w:sectPr w:rsidR="001D7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ps-primary-font)">
    <w:altName w:val="Cambria"/>
    <w:panose1 w:val="020B0604020202020204"/>
    <w:charset w:val="00"/>
    <w:family w:val="roman"/>
    <w:notTrueType/>
    <w:pitch w:val="default"/>
  </w:font>
  <w:font w:name="var(--ps-secondary-font)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ar(--ps-code-fon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610E"/>
    <w:multiLevelType w:val="multilevel"/>
    <w:tmpl w:val="3F54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30827"/>
    <w:multiLevelType w:val="multilevel"/>
    <w:tmpl w:val="018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31"/>
    <w:rsid w:val="001D7131"/>
    <w:rsid w:val="003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8FA1D6"/>
  <w15:chartTrackingRefBased/>
  <w15:docId w15:val="{C9141C4C-7E31-7F40-BFEB-984134C7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0F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0F2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20F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20F21"/>
    <w:rPr>
      <w:color w:val="0000FF"/>
      <w:u w:val="single"/>
    </w:rPr>
  </w:style>
  <w:style w:type="character" w:customStyle="1" w:styleId="code">
    <w:name w:val="code"/>
    <w:basedOn w:val="Fuentedeprrafopredeter"/>
    <w:rsid w:val="00320F21"/>
  </w:style>
  <w:style w:type="character" w:customStyle="1" w:styleId="bold">
    <w:name w:val="bold"/>
    <w:basedOn w:val="Fuentedeprrafopredeter"/>
    <w:rsid w:val="0032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3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iconography/system-ic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eiconic.com/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2</cp:revision>
  <dcterms:created xsi:type="dcterms:W3CDTF">2022-05-23T22:10:00Z</dcterms:created>
  <dcterms:modified xsi:type="dcterms:W3CDTF">2022-06-06T01:34:00Z</dcterms:modified>
</cp:coreProperties>
</file>