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8676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D13AD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8CAA85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1A7E1F9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94F04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CD310D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9C6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B7922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BBBF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5D6EE7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6144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3EC16" w14:textId="63BF5FFC" w:rsidR="0077386C" w:rsidRPr="005153D8" w:rsidRDefault="00243BEC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83C54">
        <w:rPr>
          <w:rFonts w:ascii="Times New Roman" w:hAnsi="Times New Roman" w:cs="Times New Roman"/>
          <w:sz w:val="56"/>
          <w:szCs w:val="28"/>
        </w:rPr>
        <w:t>8</w:t>
      </w:r>
    </w:p>
    <w:p w14:paraId="2A44E61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3C52AE" w14:textId="42C07171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243BEC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53CB1E2" w14:textId="5F6631F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43BEC">
        <w:rPr>
          <w:rFonts w:ascii="Times New Roman" w:hAnsi="Times New Roman" w:cs="Times New Roman"/>
          <w:sz w:val="28"/>
          <w:szCs w:val="28"/>
        </w:rPr>
        <w:t xml:space="preserve">Проекция функции на полярную систему координат в </w:t>
      </w:r>
      <w:r w:rsidR="00243BEC" w:rsidRPr="00243BEC">
        <w:rPr>
          <w:rFonts w:ascii="Times New Roman" w:hAnsi="Times New Roman" w:cs="Times New Roman"/>
          <w:sz w:val="28"/>
          <w:szCs w:val="28"/>
        </w:rPr>
        <w:t xml:space="preserve">National Instruments </w:t>
      </w:r>
      <w:proofErr w:type="spellStart"/>
      <w:r w:rsidR="00243BEC" w:rsidRPr="00243BEC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480E85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D549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458D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B51EEED" w14:textId="12ECD89E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243BEC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243BEC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147CF5E" w14:textId="2CE24213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243BEC">
        <w:rPr>
          <w:rFonts w:ascii="Times New Roman" w:hAnsi="Times New Roman" w:cs="Times New Roman"/>
          <w:sz w:val="28"/>
          <w:szCs w:val="28"/>
        </w:rPr>
        <w:t>6</w:t>
      </w:r>
    </w:p>
    <w:p w14:paraId="4AEB17BF" w14:textId="607AED16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3BEC">
        <w:rPr>
          <w:rFonts w:ascii="Times New Roman" w:hAnsi="Times New Roman" w:cs="Times New Roman"/>
          <w:sz w:val="28"/>
          <w:szCs w:val="28"/>
        </w:rPr>
        <w:t>28.12.2022</w:t>
      </w:r>
    </w:p>
    <w:p w14:paraId="37FAE8F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C8C2EC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3EA9420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94178E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47F6BC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56CCC6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1A9DD3B" w14:textId="5C98E704" w:rsidR="00243BEC" w:rsidRDefault="0077386C" w:rsidP="00243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243BEC">
        <w:rPr>
          <w:rFonts w:ascii="Times New Roman" w:hAnsi="Times New Roman" w:cs="Times New Roman"/>
          <w:sz w:val="28"/>
          <w:szCs w:val="28"/>
        </w:rPr>
        <w:br w:type="page"/>
      </w:r>
    </w:p>
    <w:p w14:paraId="3C7A81E7" w14:textId="3961D5D1" w:rsidR="0077386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76AD51FF" w14:textId="77777777" w:rsid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43BEC">
        <w:rPr>
          <w:rFonts w:ascii="Times New Roman" w:hAnsi="Times New Roman" w:cs="Times New Roman"/>
          <w:sz w:val="28"/>
          <w:szCs w:val="28"/>
        </w:rPr>
        <w:t>акрепление навыков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использования графической структуры цикла For (или структуры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B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3BEC">
        <w:rPr>
          <w:rFonts w:ascii="Times New Roman" w:hAnsi="Times New Roman" w:cs="Times New Roman"/>
          <w:sz w:val="28"/>
          <w:szCs w:val="28"/>
        </w:rPr>
        <w:t xml:space="preserve"> в зависимости от реализации), приобретение навыков конвертации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проецирования значений периодических и не периодических функций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окружность (преобразования в полярную систему координат).</w:t>
      </w:r>
    </w:p>
    <w:p w14:paraId="57AEAF16" w14:textId="3E58FB4B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Формулировка задачи. </w:t>
      </w:r>
    </w:p>
    <w:p w14:paraId="4DA630BB" w14:textId="5966E50A" w:rsid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Заданная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43B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43B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BE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BEC">
        <w:rPr>
          <w:rFonts w:ascii="Times New Roman" w:hAnsi="Times New Roman" w:cs="Times New Roman"/>
          <w:sz w:val="28"/>
          <w:szCs w:val="28"/>
        </w:rPr>
        <w:t>))</w:t>
      </w:r>
    </w:p>
    <w:p w14:paraId="08887500" w14:textId="73CBBA9F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Виртуальный прибор должен предусматривать возможность ввода пользователем диапазона построения графика функциональной зависимости в формате:</w:t>
      </w:r>
    </w:p>
    <w:p w14:paraId="75FD23B0" w14:textId="09FCFAC8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начало диапазона</w:t>
      </w:r>
    </w:p>
    <w:p w14:paraId="0B4F1AF7" w14:textId="492D7298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конец диапазона</w:t>
      </w:r>
    </w:p>
    <w:p w14:paraId="0AEC244F" w14:textId="16CDDF24" w:rsidR="00243BEC" w:rsidRPr="00243BEC" w:rsidRDefault="00243BEC" w:rsidP="00243BEC">
      <w:pPr>
        <w:pStyle w:val="a3"/>
        <w:numPr>
          <w:ilvl w:val="0"/>
          <w:numId w:val="1"/>
        </w:numPr>
        <w:ind w:left="284" w:hanging="294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шаг дискретизации</w:t>
      </w:r>
    </w:p>
    <w:p w14:paraId="1F38A815" w14:textId="2A58EE44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3BEC">
        <w:rPr>
          <w:rFonts w:ascii="Times New Roman" w:hAnsi="Times New Roman" w:cs="Times New Roman"/>
          <w:sz w:val="28"/>
          <w:szCs w:val="28"/>
        </w:rPr>
        <w:t>Исключить ситуацию ошибочного запуска виртуального прибора с нулевым значением шага построения. Любым известным способом.</w:t>
      </w:r>
    </w:p>
    <w:p w14:paraId="5B6D8BBF" w14:textId="5348A6B8" w:rsidR="00243BEC" w:rsidRPr="00243BEC" w:rsidRDefault="00243BE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43BEC">
        <w:rPr>
          <w:rFonts w:ascii="Times New Roman" w:hAnsi="Times New Roman" w:cs="Times New Roman"/>
          <w:sz w:val="28"/>
          <w:szCs w:val="28"/>
        </w:rPr>
        <w:t xml:space="preserve">ледует предусмотреть на графическом пользовательском интерфейсе только одну область для построения графика «XY </w:t>
      </w:r>
      <w:proofErr w:type="spellStart"/>
      <w:r w:rsidRPr="00243BEC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243BEC">
        <w:rPr>
          <w:rFonts w:ascii="Times New Roman" w:hAnsi="Times New Roman" w:cs="Times New Roman"/>
          <w:sz w:val="28"/>
          <w:szCs w:val="28"/>
        </w:rPr>
        <w:t>», куда в зависимости от указанного диапазона построения графика функции в декартовой системе координат центрировано выводить изображение графика функции в полярной системе координат, а также изображение графика функции в Декартовой системе координат.</w:t>
      </w:r>
    </w:p>
    <w:p w14:paraId="07665D14" w14:textId="7BA84B80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26557FA" w14:textId="2F998631" w:rsidR="00243BEC" w:rsidRPr="007F146C" w:rsidRDefault="00445DCC" w:rsidP="00243BEC">
      <w:pPr>
        <w:jc w:val="both"/>
        <w:rPr>
          <w:rFonts w:ascii="Times New Roman" w:hAnsi="Times New Roman" w:cs="Times New Roman"/>
          <w:sz w:val="28"/>
          <w:szCs w:val="28"/>
        </w:rPr>
      </w:pPr>
      <w:r w:rsidRPr="00445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DC2F2" wp14:editId="77A654DE">
            <wp:extent cx="3482100" cy="30289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89" t="8351" r="12171" b="7912"/>
                    <a:stretch/>
                  </pic:blipFill>
                  <pic:spPr bwMode="auto">
                    <a:xfrm>
                      <a:off x="0" y="0"/>
                      <a:ext cx="3490701" cy="303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984AE" w14:textId="04ECC9A5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Подбор и расчет тестовых примеров.</w:t>
      </w:r>
    </w:p>
    <w:p w14:paraId="0B007EC9" w14:textId="32771A75" w:rsidR="00243BEC" w:rsidRDefault="00445DCC" w:rsidP="00243B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 = 1:</w:t>
      </w:r>
    </w:p>
    <w:p w14:paraId="211495D4" w14:textId="3DD9CACB" w:rsidR="00445DCC" w:rsidRDefault="00445DCC" w:rsidP="00445D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2C72BA" wp14:editId="3C086441">
            <wp:extent cx="5934075" cy="596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C4E5" w14:textId="77777777" w:rsidR="00445DCC" w:rsidRDefault="00445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45B42C" w14:textId="376FA048" w:rsidR="00445DCC" w:rsidRDefault="00445DCC" w:rsidP="00445D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а = 10:</w:t>
      </w:r>
    </w:p>
    <w:p w14:paraId="04583641" w14:textId="77D1672A" w:rsidR="00445DCC" w:rsidRPr="00445DCC" w:rsidRDefault="00445DCC" w:rsidP="00445D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992B9A" wp14:editId="394DC6D3">
            <wp:extent cx="5934075" cy="5962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1953" w14:textId="77777777" w:rsidR="00C5378D" w:rsidRDefault="00C537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702E544" w14:textId="417C7F36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Блок-диаграмма ВП.</w:t>
      </w:r>
    </w:p>
    <w:p w14:paraId="5950BE28" w14:textId="5017B5E7" w:rsidR="00243BEC" w:rsidRPr="00243BEC" w:rsidRDefault="00C5378D" w:rsidP="00243BEC">
      <w:pPr>
        <w:jc w:val="both"/>
        <w:rPr>
          <w:rFonts w:ascii="Times New Roman" w:hAnsi="Times New Roman" w:cs="Times New Roman"/>
          <w:sz w:val="28"/>
          <w:szCs w:val="28"/>
        </w:rPr>
      </w:pPr>
      <w:r w:rsidRPr="00C53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AA4366" wp14:editId="369D0959">
            <wp:extent cx="5940425" cy="3502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ADAB" w14:textId="099BF05B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3E609525" w14:textId="14CFCD8D" w:rsidR="00243BEC" w:rsidRPr="00243BEC" w:rsidRDefault="00445DCC" w:rsidP="00243BEC">
      <w:pPr>
        <w:jc w:val="both"/>
        <w:rPr>
          <w:rFonts w:ascii="Times New Roman" w:hAnsi="Times New Roman" w:cs="Times New Roman"/>
          <w:sz w:val="28"/>
          <w:szCs w:val="28"/>
        </w:rPr>
      </w:pPr>
      <w:r w:rsidRPr="00445D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0D4BFB" wp14:editId="3B52E1A5">
            <wp:extent cx="5940425" cy="3630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396" w14:textId="77777777" w:rsidR="00C5378D" w:rsidRDefault="00C5378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205518" w14:textId="171E023C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7. Расчет тестовых примеров с использованием ВП.</w:t>
      </w:r>
    </w:p>
    <w:p w14:paraId="1FCAFC1F" w14:textId="32FF03D4" w:rsidR="00243BEC" w:rsidRDefault="00C5378D" w:rsidP="00243BEC">
      <w:pPr>
        <w:jc w:val="both"/>
        <w:rPr>
          <w:rFonts w:ascii="Times New Roman" w:hAnsi="Times New Roman" w:cs="Times New Roman"/>
          <w:sz w:val="28"/>
          <w:szCs w:val="28"/>
        </w:rPr>
      </w:pPr>
      <w:r w:rsidRPr="00C53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9573A" wp14:editId="6E9A5D6D">
            <wp:extent cx="5940425" cy="36258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EC6" w14:textId="7766A63F" w:rsidR="00C5378D" w:rsidRPr="00243BEC" w:rsidRDefault="00C5378D" w:rsidP="00243BEC">
      <w:pPr>
        <w:jc w:val="both"/>
        <w:rPr>
          <w:rFonts w:ascii="Times New Roman" w:hAnsi="Times New Roman" w:cs="Times New Roman"/>
          <w:sz w:val="28"/>
          <w:szCs w:val="28"/>
        </w:rPr>
      </w:pPr>
      <w:r w:rsidRPr="00C53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4A76A" wp14:editId="30390914">
            <wp:extent cx="5940425" cy="3623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C696" w14:textId="4936FBD1" w:rsidR="00243BEC" w:rsidRDefault="00243BEC" w:rsidP="00243BE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5D675080" w14:textId="5AD9754E" w:rsidR="00243BEC" w:rsidRPr="00243BEC" w:rsidRDefault="00C5378D" w:rsidP="00C537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практической работы были з</w:t>
      </w:r>
      <w:r w:rsidRPr="00243BEC">
        <w:rPr>
          <w:rFonts w:ascii="Times New Roman" w:hAnsi="Times New Roman" w:cs="Times New Roman"/>
          <w:sz w:val="28"/>
          <w:szCs w:val="28"/>
        </w:rPr>
        <w:t>акреплен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43BE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использования графической структуры цикла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BE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43BEC">
        <w:rPr>
          <w:rFonts w:ascii="Times New Roman" w:hAnsi="Times New Roman" w:cs="Times New Roman"/>
          <w:sz w:val="28"/>
          <w:szCs w:val="28"/>
        </w:rPr>
        <w:t>, приобрете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243BE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43BEC">
        <w:rPr>
          <w:rFonts w:ascii="Times New Roman" w:hAnsi="Times New Roman" w:cs="Times New Roman"/>
          <w:sz w:val="28"/>
          <w:szCs w:val="28"/>
        </w:rPr>
        <w:t xml:space="preserve"> конвертации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проецирования значений периодических и не периодических функций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BEC">
        <w:rPr>
          <w:rFonts w:ascii="Times New Roman" w:hAnsi="Times New Roman" w:cs="Times New Roman"/>
          <w:sz w:val="28"/>
          <w:szCs w:val="28"/>
        </w:rPr>
        <w:t>окружность (преобразования в полярную систему координат).</w:t>
      </w:r>
    </w:p>
    <w:sectPr w:rsidR="00243BEC" w:rsidRPr="0024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946CA"/>
    <w:multiLevelType w:val="hybridMultilevel"/>
    <w:tmpl w:val="DCD0D8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8449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243BEC"/>
    <w:rsid w:val="00445DCC"/>
    <w:rsid w:val="005153D8"/>
    <w:rsid w:val="0077386C"/>
    <w:rsid w:val="007F146C"/>
    <w:rsid w:val="008E6780"/>
    <w:rsid w:val="009572AC"/>
    <w:rsid w:val="009B03A5"/>
    <w:rsid w:val="009E3F7E"/>
    <w:rsid w:val="00B8340F"/>
    <w:rsid w:val="00C45155"/>
    <w:rsid w:val="00C5378D"/>
    <w:rsid w:val="00C83C54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F4F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2022-12-28T21:14:00Z</dcterms:modified>
</cp:coreProperties>
</file>