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76" w:lineRule="auto"/>
        <w:jc w:val="center"/>
        <w:rPr>
          <w:rFonts w:ascii="Roboto Light" w:cs="Roboto Light" w:eastAsia="Roboto Light" w:hAnsi="Roboto Light"/>
          <w:sz w:val="96"/>
          <w:szCs w:val="96"/>
        </w:rPr>
      </w:pPr>
      <w:r w:rsidDel="00000000" w:rsidR="00000000" w:rsidRPr="00000000">
        <w:rPr>
          <w:rFonts w:ascii="Roboto Light" w:cs="Roboto Light" w:eastAsia="Roboto Light" w:hAnsi="Roboto Light"/>
          <w:sz w:val="96"/>
          <w:szCs w:val="96"/>
          <w:rtl w:val="0"/>
        </w:rPr>
        <w:t xml:space="preserve">Trabajo Práctico</w:t>
      </w:r>
    </w:p>
    <w:p w:rsidR="00000000" w:rsidDel="00000000" w:rsidP="00000000" w:rsidRDefault="00000000" w:rsidRPr="00000000" w14:paraId="00000005">
      <w:pPr>
        <w:spacing w:line="276" w:lineRule="auto"/>
        <w:jc w:val="center"/>
        <w:rPr>
          <w:rFonts w:ascii="Roboto" w:cs="Roboto" w:eastAsia="Roboto" w:hAnsi="Roboto"/>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1128863</wp:posOffset>
            </wp:positionH>
            <wp:positionV relativeFrom="paragraph">
              <wp:posOffset>422910</wp:posOffset>
            </wp:positionV>
            <wp:extent cx="3881063" cy="3881063"/>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881063" cy="3881063"/>
                    </a:xfrm>
                    <a:prstGeom prst="rect"/>
                    <a:ln/>
                  </pic:spPr>
                </pic:pic>
              </a:graphicData>
            </a:graphic>
          </wp:anchor>
        </w:drawing>
      </w:r>
    </w:p>
    <w:p w:rsidR="00000000" w:rsidDel="00000000" w:rsidP="00000000" w:rsidRDefault="00000000" w:rsidRPr="00000000" w14:paraId="00000006">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7">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9">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B">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C">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D">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E">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F">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0">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1">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2">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3">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4">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5">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6">
      <w:pPr>
        <w:spacing w:line="276" w:lineRule="auto"/>
        <w:jc w:val="center"/>
        <w:rPr>
          <w:rFonts w:ascii="Roboto Light" w:cs="Roboto Light" w:eastAsia="Roboto Light" w:hAnsi="Roboto Light"/>
          <w:sz w:val="48"/>
          <w:szCs w:val="48"/>
        </w:rPr>
      </w:pPr>
      <w:r w:rsidDel="00000000" w:rsidR="00000000" w:rsidRPr="00000000">
        <w:rPr>
          <w:rFonts w:ascii="Roboto Light" w:cs="Roboto Light" w:eastAsia="Roboto Light" w:hAnsi="Roboto Light"/>
          <w:sz w:val="48"/>
          <w:szCs w:val="48"/>
          <w:rtl w:val="0"/>
        </w:rPr>
        <w:t xml:space="preserve">Tema: Logotipo, </w:t>
      </w:r>
      <w:r w:rsidDel="00000000" w:rsidR="00000000" w:rsidRPr="00000000">
        <w:rPr>
          <w:rFonts w:ascii="Roboto Light" w:cs="Roboto Light" w:eastAsia="Roboto Light" w:hAnsi="Roboto Light"/>
          <w:i w:val="1"/>
          <w:sz w:val="48"/>
          <w:szCs w:val="48"/>
          <w:rtl w:val="0"/>
        </w:rPr>
        <w:t xml:space="preserve">Landing Page</w:t>
      </w:r>
      <w:r w:rsidDel="00000000" w:rsidR="00000000" w:rsidRPr="00000000">
        <w:rPr>
          <w:rFonts w:ascii="Roboto Light" w:cs="Roboto Light" w:eastAsia="Roboto Light" w:hAnsi="Roboto Light"/>
          <w:sz w:val="48"/>
          <w:szCs w:val="48"/>
          <w:rtl w:val="0"/>
        </w:rPr>
        <w:t xml:space="preserve"> y </w:t>
      </w:r>
    </w:p>
    <w:p w:rsidR="00000000" w:rsidDel="00000000" w:rsidP="00000000" w:rsidRDefault="00000000" w:rsidRPr="00000000" w14:paraId="00000017">
      <w:pPr>
        <w:spacing w:line="276" w:lineRule="auto"/>
        <w:jc w:val="center"/>
        <w:rPr>
          <w:rFonts w:ascii="Roboto Light" w:cs="Roboto Light" w:eastAsia="Roboto Light" w:hAnsi="Roboto Light"/>
          <w:sz w:val="48"/>
          <w:szCs w:val="48"/>
        </w:rPr>
      </w:pPr>
      <w:r w:rsidDel="00000000" w:rsidR="00000000" w:rsidRPr="00000000">
        <w:rPr>
          <w:rFonts w:ascii="Roboto Light" w:cs="Roboto Light" w:eastAsia="Roboto Light" w:hAnsi="Roboto Light"/>
          <w:sz w:val="48"/>
          <w:szCs w:val="48"/>
          <w:rtl w:val="0"/>
        </w:rPr>
        <w:t xml:space="preserve">Elementos de comunicación visual</w:t>
      </w:r>
    </w:p>
    <w:p w:rsidR="00000000" w:rsidDel="00000000" w:rsidP="00000000" w:rsidRDefault="00000000" w:rsidRPr="00000000" w14:paraId="00000018">
      <w:pP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spacing w:line="276" w:lineRule="auto"/>
        <w:ind w:left="0" w:firstLine="0"/>
        <w:rPr>
          <w:rFonts w:ascii="Roboto" w:cs="Roboto" w:eastAsia="Roboto" w:hAnsi="Roboto"/>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C">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D">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E">
      <w:pPr>
        <w:spacing w:line="276" w:lineRule="auto"/>
        <w:ind w:left="0" w:firstLine="0"/>
        <w:rPr>
          <w:rFonts w:ascii="Roboto" w:cs="Roboto" w:eastAsia="Roboto" w:hAnsi="Roboto"/>
          <w:b w:val="1"/>
          <w:i w:val="1"/>
          <w:sz w:val="28"/>
          <w:szCs w:val="28"/>
        </w:rPr>
      </w:pPr>
      <w:r w:rsidDel="00000000" w:rsidR="00000000" w:rsidRPr="00000000">
        <w:rPr>
          <w:rFonts w:ascii="Roboto" w:cs="Roboto" w:eastAsia="Roboto" w:hAnsi="Roboto"/>
          <w:i w:val="1"/>
          <w:sz w:val="28"/>
          <w:szCs w:val="28"/>
          <w:rtl w:val="0"/>
        </w:rPr>
        <w:t xml:space="preserve">¿Que es todavía</w:t>
      </w:r>
      <w:r w:rsidDel="00000000" w:rsidR="00000000" w:rsidRPr="00000000">
        <w:rPr>
          <w:rFonts w:ascii="Roboto" w:cs="Roboto" w:eastAsia="Roboto" w:hAnsi="Roboto"/>
          <w:b w:val="1"/>
          <w:i w:val="1"/>
          <w:sz w:val="28"/>
          <w:szCs w:val="28"/>
          <w:rtl w:val="0"/>
        </w:rPr>
        <w:t xml:space="preserve">sirve?</w:t>
      </w:r>
    </w:p>
    <w:p w:rsidR="00000000" w:rsidDel="00000000" w:rsidP="00000000" w:rsidRDefault="00000000" w:rsidRPr="00000000" w14:paraId="0000001F">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pacing w:line="276" w:lineRule="auto"/>
        <w:ind w:firstLine="72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es una aplicación que da solución a uno de los problemas más grandes que tenemos en el mundo, como es la basura no degradable.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 </w:t>
      </w:r>
      <w:r w:rsidDel="00000000" w:rsidR="00000000" w:rsidRPr="00000000">
        <w:rPr>
          <w:rFonts w:ascii="Roboto" w:cs="Roboto" w:eastAsia="Roboto" w:hAnsi="Roboto"/>
          <w:sz w:val="24"/>
          <w:szCs w:val="24"/>
          <w:rtl w:val="0"/>
        </w:rPr>
        <w:t xml:space="preserve">nos da una orientación de lo que podemos hacer para reutilizar esos materiales que tiramos y que no pensamos dónde van a terminar, que casi siempre terminan contaminando el medio ambiente.</w:t>
      </w:r>
      <w:r w:rsidDel="00000000" w:rsidR="00000000" w:rsidRPr="00000000">
        <w:rPr>
          <w:rtl w:val="0"/>
        </w:rPr>
      </w:r>
    </w:p>
    <w:p w:rsidR="00000000" w:rsidDel="00000000" w:rsidP="00000000" w:rsidRDefault="00000000" w:rsidRPr="00000000" w14:paraId="0000002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Partido Conceptual</w:t>
      </w:r>
    </w:p>
    <w:p w:rsidR="00000000" w:rsidDel="00000000" w:rsidP="00000000" w:rsidRDefault="00000000" w:rsidRPr="00000000" w14:paraId="00000026">
      <w:pPr>
        <w:spacing w:line="276" w:lineRule="auto"/>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27">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utiliza la </w:t>
      </w:r>
      <w:r w:rsidDel="00000000" w:rsidR="00000000" w:rsidRPr="00000000">
        <w:rPr>
          <w:rFonts w:ascii="Roboto" w:cs="Roboto" w:eastAsia="Roboto" w:hAnsi="Roboto"/>
          <w:sz w:val="24"/>
          <w:szCs w:val="24"/>
          <w:rtl w:val="0"/>
        </w:rPr>
        <w:t xml:space="preserve">tipografía </w:t>
      </w:r>
      <w:r w:rsidDel="00000000" w:rsidR="00000000" w:rsidRPr="00000000">
        <w:rPr>
          <w:rFonts w:ascii="Roboto" w:cs="Roboto" w:eastAsia="Roboto" w:hAnsi="Roboto"/>
          <w:b w:val="1"/>
          <w:sz w:val="24"/>
          <w:szCs w:val="24"/>
          <w:rtl w:val="0"/>
        </w:rPr>
        <w:t xml:space="preserve">Berlin Sans FB </w:t>
      </w:r>
      <w:r w:rsidDel="00000000" w:rsidR="00000000" w:rsidRPr="00000000">
        <w:rPr>
          <w:rFonts w:ascii="Roboto" w:cs="Roboto" w:eastAsia="Roboto" w:hAnsi="Roboto"/>
          <w:sz w:val="24"/>
          <w:szCs w:val="24"/>
          <w:rtl w:val="0"/>
        </w:rPr>
        <w:t xml:space="preserve">en ambas palabras concatenadas con la diferencia que la segunda palabra (</w:t>
      </w:r>
      <w:r w:rsidDel="00000000" w:rsidR="00000000" w:rsidRPr="00000000">
        <w:rPr>
          <w:rFonts w:ascii="Roboto" w:cs="Roboto" w:eastAsia="Roboto" w:hAnsi="Roboto"/>
          <w:i w:val="1"/>
          <w:sz w:val="24"/>
          <w:szCs w:val="24"/>
          <w:rtl w:val="0"/>
        </w:rPr>
        <w:t xml:space="preserve">sirve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está resaltada en en bold.</w:t>
      </w:r>
    </w:p>
    <w:p w:rsidR="00000000" w:rsidDel="00000000" w:rsidP="00000000" w:rsidRDefault="00000000" w:rsidRPr="00000000" w14:paraId="0000002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Nuestro nombre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intenta indicar en su logo que a ciertos elementos que creemos que ya no sirven aún se pueden utilizar, en su primera palabra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sz w:val="24"/>
          <w:szCs w:val="24"/>
          <w:rtl w:val="0"/>
        </w:rPr>
        <w:t xml:space="preserve">” encontramos un acento hecho con una hoja que hace referencia a la naturaleza, ya que aportamos nuestro granito de arena concientizando sobre el cuidado del medio ambiente.</w:t>
      </w:r>
    </w:p>
    <w:p w:rsidR="00000000" w:rsidDel="00000000" w:rsidP="00000000" w:rsidRDefault="00000000" w:rsidRPr="00000000" w14:paraId="0000002A">
      <w:pPr>
        <w:spacing w:line="276" w:lineRule="auto"/>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 el uso de la lamparita con una planta en el interior como icono queremos dar a entender que nuestras ideas están dedicadas al cuidado del ambiente.</w:t>
      </w:r>
      <w:r w:rsidDel="00000000" w:rsidR="00000000" w:rsidRPr="00000000">
        <w:rPr>
          <w:rtl w:val="0"/>
        </w:rPr>
      </w:r>
    </w:p>
    <w:p w:rsidR="00000000" w:rsidDel="00000000" w:rsidP="00000000" w:rsidRDefault="00000000" w:rsidRPr="00000000" w14:paraId="0000002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pacing w:line="276" w:lineRule="auto"/>
        <w:jc w:val="center"/>
        <w:rPr>
          <w:rFonts w:ascii="Roboto" w:cs="Roboto" w:eastAsia="Roboto" w:hAnsi="Roboto"/>
          <w:b w:val="1"/>
          <w:i w:val="1"/>
          <w:sz w:val="28"/>
          <w:szCs w:val="28"/>
        </w:rPr>
      </w:pPr>
      <w:r w:rsidDel="00000000" w:rsidR="00000000" w:rsidRPr="00000000">
        <w:rPr>
          <w:rtl w:val="0"/>
        </w:rPr>
      </w:r>
    </w:p>
    <w:p w:rsidR="00000000" w:rsidDel="00000000" w:rsidP="00000000" w:rsidRDefault="00000000" w:rsidRPr="00000000" w14:paraId="00000030">
      <w:pPr>
        <w:spacing w:line="276" w:lineRule="auto"/>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Logos e Isologos</w:t>
      </w:r>
    </w:p>
    <w:p w:rsidR="00000000" w:rsidDel="00000000" w:rsidP="00000000" w:rsidRDefault="00000000" w:rsidRPr="00000000" w14:paraId="0000003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Colores utilizados:</w:t>
      </w:r>
    </w:p>
    <w:p w:rsidR="00000000" w:rsidDel="00000000" w:rsidP="00000000" w:rsidRDefault="00000000" w:rsidRPr="00000000" w14:paraId="0000003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38163" cy="657087"/>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38163" cy="65708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00063" cy="646751"/>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500063" cy="64675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Isologotipo: </w:t>
      </w:r>
    </w:p>
    <w:p w:rsidR="00000000" w:rsidDel="00000000" w:rsidP="00000000" w:rsidRDefault="00000000" w:rsidRPr="00000000" w14:paraId="0000003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Generalmente utilizamos el isologotipo sobre el color verde oscuro con el color blanco para el texto. La segunda variante en un tono más claro puede utilizarse de forma secundaria. Se reemplaza el punto de la “i” por una hoja en armonía con los colores.</w:t>
      </w:r>
    </w:p>
    <w:p w:rsidR="00000000" w:rsidDel="00000000" w:rsidP="00000000" w:rsidRDefault="00000000" w:rsidRPr="00000000" w14:paraId="0000003F">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1695450</wp:posOffset>
            </wp:positionV>
            <wp:extent cx="6086475" cy="19335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86475" cy="1933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6086475" cy="1933575"/>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086475" cy="1933575"/>
                    </a:xfrm>
                    <a:prstGeom prst="rect"/>
                    <a:ln/>
                  </pic:spPr>
                </pic:pic>
              </a:graphicData>
            </a:graphic>
          </wp:anchor>
        </w:drawing>
      </w:r>
    </w:p>
    <w:p w:rsidR="00000000" w:rsidDel="00000000" w:rsidP="00000000" w:rsidRDefault="00000000" w:rsidRPr="00000000" w14:paraId="0000004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Isologo: </w:t>
      </w:r>
    </w:p>
    <w:p w:rsidR="00000000" w:rsidDel="00000000" w:rsidP="00000000" w:rsidRDefault="00000000" w:rsidRPr="00000000" w14:paraId="0000004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Para la parte del logo también optamos por un color blanco sobre verde. </w:t>
      </w:r>
    </w:p>
    <w:p w:rsidR="00000000" w:rsidDel="00000000" w:rsidP="00000000" w:rsidRDefault="00000000" w:rsidRPr="00000000" w14:paraId="0000004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257175</wp:posOffset>
            </wp:positionV>
            <wp:extent cx="2114550" cy="249555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114550" cy="2495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257175</wp:posOffset>
            </wp:positionV>
            <wp:extent cx="2114550" cy="249555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14550" cy="2495550"/>
                    </a:xfrm>
                    <a:prstGeom prst="rect"/>
                    <a:ln/>
                  </pic:spPr>
                </pic:pic>
              </a:graphicData>
            </a:graphic>
          </wp:anchor>
        </w:drawing>
      </w:r>
    </w:p>
    <w:p w:rsidR="00000000" w:rsidDel="00000000" w:rsidP="00000000" w:rsidRDefault="00000000" w:rsidRPr="00000000" w14:paraId="0000004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Acompañados a estos vemos la versión negro sobre blanco que se verá en los documentos de texto imprimibles.</w:t>
      </w:r>
    </w:p>
    <w:p w:rsidR="00000000" w:rsidDel="00000000" w:rsidP="00000000" w:rsidRDefault="00000000" w:rsidRPr="00000000" w14:paraId="0000005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190500</wp:posOffset>
            </wp:positionV>
            <wp:extent cx="1014038" cy="178419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014038" cy="1784193"/>
                    </a:xfrm>
                    <a:prstGeom prst="rect"/>
                    <a:ln/>
                  </pic:spPr>
                </pic:pic>
              </a:graphicData>
            </a:graphic>
          </wp:anchor>
        </w:drawing>
      </w:r>
    </w:p>
    <w:p w:rsidR="00000000" w:rsidDel="00000000" w:rsidP="00000000" w:rsidRDefault="00000000" w:rsidRPr="00000000" w14:paraId="0000005C">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304800</wp:posOffset>
            </wp:positionV>
            <wp:extent cx="5130118" cy="16335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30118" cy="1633538"/>
                    </a:xfrm>
                    <a:prstGeom prst="rect"/>
                    <a:ln/>
                  </pic:spPr>
                </pic:pic>
              </a:graphicData>
            </a:graphic>
          </wp:anchor>
        </w:drawing>
      </w:r>
    </w:p>
    <w:p w:rsidR="00000000" w:rsidDel="00000000" w:rsidP="00000000" w:rsidRDefault="00000000" w:rsidRPr="00000000" w14:paraId="0000005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spacing w:line="276" w:lineRule="auto"/>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5F">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0">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sz w:val="24"/>
          <w:szCs w:val="24"/>
          <w:rtl w:val="0"/>
        </w:rPr>
        <w:tab/>
      </w:r>
      <w:r w:rsidDel="00000000" w:rsidR="00000000" w:rsidRPr="00000000">
        <w:rPr>
          <w:rtl w:val="0"/>
        </w:rPr>
      </w:r>
    </w:p>
    <w:p w:rsidR="00000000" w:rsidDel="00000000" w:rsidP="00000000" w:rsidRDefault="00000000" w:rsidRPr="00000000" w14:paraId="00000062">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3">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4">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5">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Tipografía</w:t>
      </w:r>
    </w:p>
    <w:p w:rsidR="00000000" w:rsidDel="00000000" w:rsidP="00000000" w:rsidRDefault="00000000" w:rsidRPr="00000000" w14:paraId="00000066">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tipografía usada es Berlin Sans FB, que es la tipografía principal usada en el logo, y su variante Bold, también parte del logo.</w:t>
      </w:r>
    </w:p>
    <w:p w:rsidR="00000000" w:rsidDel="00000000" w:rsidP="00000000" w:rsidRDefault="00000000" w:rsidRPr="00000000" w14:paraId="00000068">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Colores</w:t>
      </w:r>
    </w:p>
    <w:p w:rsidR="00000000" w:rsidDel="00000000" w:rsidP="00000000" w:rsidRDefault="00000000" w:rsidRPr="00000000" w14:paraId="0000006C">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D">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color principal es el verde pantone #008000, el blanco pantone #ffffff y el negro pantone #000000, solo combinables el blanco con el verde, y el blanco con el negro dejando solo el logo verde.</w:t>
      </w:r>
    </w:p>
    <w:p w:rsidR="00000000" w:rsidDel="00000000" w:rsidP="00000000" w:rsidRDefault="00000000" w:rsidRPr="00000000" w14:paraId="0000006E">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Landing Page</w:t>
      </w:r>
    </w:p>
    <w:p w:rsidR="00000000" w:rsidDel="00000000" w:rsidP="00000000" w:rsidRDefault="00000000" w:rsidRPr="00000000" w14:paraId="00000072">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La Landing Page Está compuesta de una imagen fuerte, el logo oficial de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sz w:val="24"/>
          <w:szCs w:val="24"/>
          <w:rtl w:val="0"/>
        </w:rPr>
        <w:t xml:space="preserve">  y un formulario para agregar el mail para suscribirse, el cual se guarda en nuestra base de datos. En un futuro la aplicación enviará un mail confirmando la suscripción.</w:t>
      </w:r>
    </w:p>
    <w:sectPr>
      <w:headerReference r:id="rId15" w:type="default"/>
      <w:footerReference r:id="rId16" w:type="default"/>
      <w:pgSz w:h="16834" w:w="11909"/>
      <w:pgMar w:bottom="523.1102362204729" w:top="1440" w:left="1275.5905511811022"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rFonts w:ascii="Roboto" w:cs="Roboto" w:eastAsia="Roboto" w:hAnsi="Roboto"/>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line="276" w:lineRule="auto"/>
      <w:ind w:right="265.2755905511822"/>
      <w:jc w:val="center"/>
      <w:rPr>
        <w:rFonts w:ascii="Roboto Light" w:cs="Roboto Light" w:eastAsia="Roboto Light" w:hAnsi="Roboto Light"/>
        <w:i w:val="1"/>
        <w:color w:val="999999"/>
        <w:sz w:val="24"/>
        <w:szCs w:val="24"/>
      </w:rPr>
    </w:pPr>
    <w:bookmarkStart w:colFirst="0" w:colLast="0" w:name="_gjdgxs" w:id="0"/>
    <w:bookmarkEnd w:id="0"/>
    <w:r w:rsidDel="00000000" w:rsidR="00000000" w:rsidRPr="00000000">
      <w:rPr>
        <w:rFonts w:ascii="Roboto Light" w:cs="Roboto Light" w:eastAsia="Roboto Light" w:hAnsi="Roboto Light"/>
        <w:i w:val="1"/>
        <w:color w:val="999999"/>
        <w:sz w:val="24"/>
        <w:szCs w:val="24"/>
        <w:rtl w:val="0"/>
      </w:rPr>
      <w:t xml:space="preserve">Universidad Nacional de La Matanza - Tecnicatura en Desarrollo Web</w:t>
    </w:r>
  </w:p>
  <w:p w:rsidR="00000000" w:rsidDel="00000000" w:rsidP="00000000" w:rsidRDefault="00000000" w:rsidRPr="00000000" w14:paraId="00000075">
    <w:pPr>
      <w:spacing w:line="276" w:lineRule="auto"/>
      <w:jc w:val="center"/>
      <w:rPr>
        <w:rFonts w:ascii="Roboto Light" w:cs="Roboto Light" w:eastAsia="Roboto Light" w:hAnsi="Roboto Light"/>
        <w:i w:val="1"/>
        <w:color w:val="999999"/>
      </w:rPr>
    </w:pPr>
    <w:r w:rsidDel="00000000" w:rsidR="00000000" w:rsidRPr="00000000">
      <w:rPr>
        <w:rFonts w:ascii="Roboto Light" w:cs="Roboto Light" w:eastAsia="Roboto Light" w:hAnsi="Roboto Light"/>
        <w:i w:val="1"/>
        <w:color w:val="999999"/>
        <w:sz w:val="24"/>
        <w:szCs w:val="24"/>
        <w:rtl w:val="0"/>
      </w:rPr>
      <w:t xml:space="preserve">Taller Práctico Integrador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