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3D4" w:rsidRDefault="004653D4" w:rsidP="004653D4">
      <w:pPr>
        <w:shd w:val="clear" w:color="auto" w:fill="EBEBEC"/>
        <w:spacing w:before="300" w:after="150" w:line="240" w:lineRule="auto"/>
        <w:textAlignment w:val="baseline"/>
        <w:outlineLvl w:val="2"/>
        <w:rPr>
          <w:rFonts w:ascii="Arial" w:eastAsia="Times New Roman" w:hAnsi="Arial" w:cs="Arial"/>
          <w:b/>
          <w:bCs/>
          <w:color w:val="252525"/>
          <w:sz w:val="39"/>
          <w:szCs w:val="39"/>
          <w:lang w:eastAsia="fr-FR"/>
        </w:rPr>
      </w:pPr>
      <w:r w:rsidRPr="004653D4">
        <w:rPr>
          <w:rFonts w:ascii="Arial" w:eastAsia="Times New Roman" w:hAnsi="Arial" w:cs="Arial"/>
          <w:b/>
          <w:bCs/>
          <w:color w:val="252525"/>
          <w:sz w:val="39"/>
          <w:szCs w:val="39"/>
          <w:lang w:eastAsia="fr-FR"/>
        </w:rPr>
        <w:t xml:space="preserve">Qu’est-ce que le </w:t>
      </w:r>
      <w:proofErr w:type="spellStart"/>
      <w:r w:rsidRPr="004653D4">
        <w:rPr>
          <w:rFonts w:ascii="Arial" w:eastAsia="Times New Roman" w:hAnsi="Arial" w:cs="Arial"/>
          <w:b/>
          <w:bCs/>
          <w:color w:val="252525"/>
          <w:sz w:val="39"/>
          <w:szCs w:val="39"/>
          <w:lang w:eastAsia="fr-FR"/>
        </w:rPr>
        <w:t>DevOps</w:t>
      </w:r>
      <w:proofErr w:type="spellEnd"/>
      <w:proofErr w:type="gramStart"/>
      <w:r w:rsidRPr="004653D4">
        <w:rPr>
          <w:rFonts w:ascii="Arial" w:eastAsia="Times New Roman" w:hAnsi="Arial" w:cs="Arial"/>
          <w:b/>
          <w:bCs/>
          <w:color w:val="252525"/>
          <w:sz w:val="39"/>
          <w:szCs w:val="39"/>
          <w:lang w:eastAsia="fr-FR"/>
        </w:rPr>
        <w:t>?</w:t>
      </w:r>
      <w:r>
        <w:rPr>
          <w:rFonts w:ascii="Arial" w:eastAsia="Times New Roman" w:hAnsi="Arial" w:cs="Arial"/>
          <w:b/>
          <w:bCs/>
          <w:color w:val="252525"/>
          <w:sz w:val="39"/>
          <w:szCs w:val="39"/>
          <w:lang w:eastAsia="fr-FR"/>
        </w:rPr>
        <w:t>:</w:t>
      </w:r>
      <w:proofErr w:type="gramEnd"/>
    </w:p>
    <w:p w:rsidR="004653D4" w:rsidRDefault="004653D4" w:rsidP="004653D4">
      <w:pPr>
        <w:pStyle w:val="NormalWeb"/>
        <w:shd w:val="clear" w:color="auto" w:fill="EBEBEC"/>
        <w:spacing w:before="0" w:beforeAutospacing="0" w:after="150" w:afterAutospacing="0"/>
        <w:textAlignment w:val="baseline"/>
        <w:rPr>
          <w:rFonts w:ascii="Tahoma" w:hAnsi="Tahoma" w:cs="Tahoma"/>
          <w:color w:val="333333"/>
          <w:sz w:val="21"/>
          <w:szCs w:val="21"/>
        </w:rPr>
      </w:pPr>
      <w:r>
        <w:rPr>
          <w:rFonts w:ascii="Tahoma" w:hAnsi="Tahoma" w:cs="Tahoma"/>
          <w:color w:val="333333"/>
          <w:sz w:val="21"/>
          <w:szCs w:val="21"/>
        </w:rPr>
        <w:t xml:space="preserve">Le </w:t>
      </w:r>
      <w:proofErr w:type="spellStart"/>
      <w:r>
        <w:rPr>
          <w:rFonts w:ascii="Tahoma" w:hAnsi="Tahoma" w:cs="Tahoma"/>
          <w:color w:val="333333"/>
          <w:sz w:val="21"/>
          <w:szCs w:val="21"/>
        </w:rPr>
        <w:t>DevOps</w:t>
      </w:r>
      <w:proofErr w:type="spellEnd"/>
      <w:r>
        <w:rPr>
          <w:rFonts w:ascii="Tahoma" w:hAnsi="Tahoma" w:cs="Tahoma"/>
          <w:color w:val="333333"/>
          <w:sz w:val="21"/>
          <w:szCs w:val="21"/>
        </w:rPr>
        <w:t xml:space="preserve"> est un mouvement, une approche qui privilégie l’étroite collaboration entre les équipes de développement (</w:t>
      </w:r>
      <w:proofErr w:type="spellStart"/>
      <w:r>
        <w:rPr>
          <w:rFonts w:ascii="Tahoma" w:hAnsi="Tahoma" w:cs="Tahoma"/>
          <w:color w:val="333333"/>
          <w:sz w:val="21"/>
          <w:szCs w:val="21"/>
        </w:rPr>
        <w:t>dev</w:t>
      </w:r>
      <w:proofErr w:type="spellEnd"/>
      <w:r>
        <w:rPr>
          <w:rFonts w:ascii="Tahoma" w:hAnsi="Tahoma" w:cs="Tahoma"/>
          <w:color w:val="333333"/>
          <w:sz w:val="21"/>
          <w:szCs w:val="21"/>
        </w:rPr>
        <w:t>) et d’exploitation (</w:t>
      </w:r>
      <w:proofErr w:type="spellStart"/>
      <w:r>
        <w:rPr>
          <w:rFonts w:ascii="Tahoma" w:hAnsi="Tahoma" w:cs="Tahoma"/>
          <w:color w:val="333333"/>
          <w:sz w:val="21"/>
          <w:szCs w:val="21"/>
        </w:rPr>
        <w:t>ops</w:t>
      </w:r>
      <w:proofErr w:type="spellEnd"/>
      <w:r>
        <w:rPr>
          <w:rFonts w:ascii="Tahoma" w:hAnsi="Tahoma" w:cs="Tahoma"/>
          <w:color w:val="333333"/>
          <w:sz w:val="21"/>
          <w:szCs w:val="21"/>
        </w:rPr>
        <w:t>) pour toute solution TI. Par ce rapprochement, le but visé est d’améliorer la qualité du travail et la relation entre ces deux équipes qui ont chacun leur vision pour atteindre la satisfaction du client – livrer du nouveau code sur demande et maintenir la disponibilité des services.</w:t>
      </w:r>
    </w:p>
    <w:p w:rsidR="004653D4" w:rsidRDefault="004653D4" w:rsidP="004653D4">
      <w:pPr>
        <w:pStyle w:val="NormalWeb"/>
        <w:shd w:val="clear" w:color="auto" w:fill="EBEBEC"/>
        <w:spacing w:before="0" w:beforeAutospacing="0" w:after="0" w:afterAutospacing="0"/>
        <w:textAlignment w:val="baseline"/>
        <w:rPr>
          <w:rFonts w:ascii="Tahoma" w:hAnsi="Tahoma" w:cs="Tahoma"/>
          <w:color w:val="333333"/>
          <w:sz w:val="21"/>
          <w:szCs w:val="21"/>
        </w:rPr>
      </w:pPr>
      <w:r>
        <w:rPr>
          <w:rFonts w:ascii="Tahoma" w:hAnsi="Tahoma" w:cs="Tahoma"/>
          <w:color w:val="333333"/>
          <w:sz w:val="21"/>
          <w:szCs w:val="21"/>
        </w:rPr>
        <w:t>Le concept a pris naissance lors de conférences de développeurs qui cherchaient à comprendre et à améliorer la performance de l’organisation. On croyait que l’intégration des équipes par un changement dans la structure du travail, des processus et des outils répondrait aux nouvelles réalités du monde des affaires en évolution constante et rapide</w:t>
      </w:r>
      <w:r>
        <w:rPr>
          <w:rStyle w:val="Accentuation"/>
          <w:rFonts w:ascii="Tahoma" w:hAnsi="Tahoma" w:cs="Tahoma"/>
          <w:color w:val="333333"/>
          <w:sz w:val="21"/>
          <w:szCs w:val="21"/>
          <w:bdr w:val="none" w:sz="0" w:space="0" w:color="auto" w:frame="1"/>
        </w:rPr>
        <w:t>.</w:t>
      </w:r>
    </w:p>
    <w:p w:rsidR="004653D4" w:rsidRDefault="004653D4" w:rsidP="004653D4">
      <w:pPr>
        <w:pStyle w:val="NormalWeb"/>
        <w:shd w:val="clear" w:color="auto" w:fill="EBEBEC"/>
        <w:spacing w:before="0" w:beforeAutospacing="0" w:after="150" w:afterAutospacing="0"/>
        <w:textAlignment w:val="baseline"/>
        <w:rPr>
          <w:rFonts w:ascii="Tahoma" w:hAnsi="Tahoma" w:cs="Tahoma"/>
          <w:color w:val="333333"/>
          <w:sz w:val="21"/>
          <w:szCs w:val="21"/>
        </w:rPr>
      </w:pPr>
      <w:r>
        <w:rPr>
          <w:rFonts w:ascii="Tahoma" w:hAnsi="Tahoma" w:cs="Tahoma"/>
          <w:color w:val="333333"/>
          <w:sz w:val="21"/>
          <w:szCs w:val="21"/>
        </w:rPr>
        <w:t xml:space="preserve">Plus spécifiquement, l’approche </w:t>
      </w:r>
      <w:proofErr w:type="spellStart"/>
      <w:r>
        <w:rPr>
          <w:rFonts w:ascii="Tahoma" w:hAnsi="Tahoma" w:cs="Tahoma"/>
          <w:color w:val="333333"/>
          <w:sz w:val="21"/>
          <w:szCs w:val="21"/>
        </w:rPr>
        <w:t>DevOps</w:t>
      </w:r>
      <w:proofErr w:type="spellEnd"/>
      <w:r>
        <w:rPr>
          <w:rFonts w:ascii="Tahoma" w:hAnsi="Tahoma" w:cs="Tahoma"/>
          <w:color w:val="333333"/>
          <w:sz w:val="21"/>
          <w:szCs w:val="21"/>
        </w:rPr>
        <w:t xml:space="preserve"> cherche entre autre à améliorer l’efficacité et la vélocité des changements, tout comme les méthodologies Agile, en proposant des déploiements en continu tout en conservant la stabilité des environnements. Ceci s’obtient par l’automatisation dans tous les aspects, comme les tests et les scripts de déploiement. Aussi, on privilégie le partage fluide des connaissances et des codes sources entre les deux équipes pour assurer le meilleur fonctionnement des environnements</w:t>
      </w:r>
    </w:p>
    <w:p w:rsidR="004653D4" w:rsidRDefault="004653D4" w:rsidP="004653D4">
      <w:pPr>
        <w:pStyle w:val="Titre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Origine du nom</w:t>
      </w:r>
    </w:p>
    <w:p w:rsidR="004653D4" w:rsidRDefault="004653D4" w:rsidP="004653D4">
      <w:pPr>
        <w:shd w:val="clear" w:color="auto" w:fill="EBEBEC"/>
        <w:spacing w:before="300" w:after="150" w:line="240" w:lineRule="auto"/>
        <w:textAlignment w:val="baseline"/>
        <w:outlineLvl w:val="2"/>
        <w:rPr>
          <w:rFonts w:ascii="Arial" w:hAnsi="Arial" w:cs="Arial"/>
          <w:color w:val="222222"/>
          <w:sz w:val="21"/>
          <w:szCs w:val="21"/>
          <w:shd w:val="clear" w:color="auto" w:fill="FFFFFF"/>
        </w:rPr>
      </w:pPr>
      <w:proofErr w:type="spellStart"/>
      <w:r>
        <w:rPr>
          <w:rFonts w:ascii="Arial" w:hAnsi="Arial" w:cs="Arial"/>
          <w:i/>
          <w:iCs/>
          <w:color w:val="222222"/>
          <w:sz w:val="21"/>
          <w:szCs w:val="21"/>
          <w:shd w:val="clear" w:color="auto" w:fill="FFFFFF"/>
        </w:rPr>
        <w:t>Devops</w:t>
      </w:r>
      <w:proofErr w:type="spellEnd"/>
      <w:r>
        <w:rPr>
          <w:rFonts w:ascii="Arial" w:hAnsi="Arial" w:cs="Arial"/>
          <w:color w:val="222222"/>
          <w:sz w:val="21"/>
          <w:szCs w:val="21"/>
          <w:shd w:val="clear" w:color="auto" w:fill="FFFFFF"/>
        </w:rPr>
        <w:t> est la </w:t>
      </w:r>
      <w:hyperlink r:id="rId5" w:tooltip="Concaténation" w:history="1">
        <w:r>
          <w:rPr>
            <w:rStyle w:val="Lienhypertexte"/>
            <w:rFonts w:ascii="Arial" w:hAnsi="Arial" w:cs="Arial"/>
            <w:color w:val="0B0080"/>
            <w:sz w:val="21"/>
            <w:szCs w:val="21"/>
            <w:shd w:val="clear" w:color="auto" w:fill="FFFFFF"/>
          </w:rPr>
          <w:t>concaténation</w:t>
        </w:r>
      </w:hyperlink>
      <w:r>
        <w:rPr>
          <w:rFonts w:ascii="Arial" w:hAnsi="Arial" w:cs="Arial"/>
          <w:color w:val="222222"/>
          <w:sz w:val="21"/>
          <w:szCs w:val="21"/>
          <w:shd w:val="clear" w:color="auto" w:fill="FFFFFF"/>
        </w:rPr>
        <w:t> des trois premières lettres du mot anglais </w:t>
      </w:r>
      <w:proofErr w:type="spellStart"/>
      <w:r>
        <w:rPr>
          <w:rFonts w:ascii="Arial" w:hAnsi="Arial" w:cs="Arial"/>
          <w:i/>
          <w:iCs/>
          <w:color w:val="222222"/>
          <w:sz w:val="21"/>
          <w:szCs w:val="21"/>
          <w:shd w:val="clear" w:color="auto" w:fill="FFFFFF"/>
        </w:rPr>
        <w:t>development</w:t>
      </w:r>
      <w:proofErr w:type="spellEnd"/>
      <w:r>
        <w:rPr>
          <w:rFonts w:ascii="Arial" w:hAnsi="Arial" w:cs="Arial"/>
          <w:color w:val="222222"/>
          <w:sz w:val="21"/>
          <w:szCs w:val="21"/>
          <w:shd w:val="clear" w:color="auto" w:fill="FFFFFF"/>
        </w:rPr>
        <w:t> (</w:t>
      </w:r>
      <w:hyperlink r:id="rId6" w:tooltip="Développement de logiciel" w:history="1">
        <w:r>
          <w:rPr>
            <w:rStyle w:val="Lienhypertexte"/>
            <w:rFonts w:ascii="Arial" w:hAnsi="Arial" w:cs="Arial"/>
            <w:color w:val="0B0080"/>
            <w:sz w:val="21"/>
            <w:szCs w:val="21"/>
            <w:shd w:val="clear" w:color="auto" w:fill="FFFFFF"/>
          </w:rPr>
          <w:t>développement</w:t>
        </w:r>
      </w:hyperlink>
      <w:r>
        <w:rPr>
          <w:rFonts w:ascii="Arial" w:hAnsi="Arial" w:cs="Arial"/>
          <w:color w:val="222222"/>
          <w:sz w:val="21"/>
          <w:szCs w:val="21"/>
          <w:shd w:val="clear" w:color="auto" w:fill="FFFFFF"/>
        </w:rPr>
        <w:t>) et de l'abréviation usuelle </w:t>
      </w:r>
      <w:proofErr w:type="spellStart"/>
      <w:r>
        <w:rPr>
          <w:rFonts w:ascii="Arial" w:hAnsi="Arial" w:cs="Arial"/>
          <w:i/>
          <w:iCs/>
          <w:color w:val="222222"/>
          <w:sz w:val="21"/>
          <w:szCs w:val="21"/>
          <w:shd w:val="clear" w:color="auto" w:fill="FFFFFF"/>
        </w:rPr>
        <w:t>ops</w:t>
      </w:r>
      <w:proofErr w:type="spellEnd"/>
      <w:r>
        <w:rPr>
          <w:rFonts w:ascii="Arial" w:hAnsi="Arial" w:cs="Arial"/>
          <w:color w:val="222222"/>
          <w:sz w:val="21"/>
          <w:szCs w:val="21"/>
          <w:shd w:val="clear" w:color="auto" w:fill="FFFFFF"/>
        </w:rPr>
        <w:t> du mot anglais </w:t>
      </w:r>
      <w:proofErr w:type="spellStart"/>
      <w:r>
        <w:rPr>
          <w:rFonts w:ascii="Arial" w:hAnsi="Arial" w:cs="Arial"/>
          <w:i/>
          <w:iCs/>
          <w:color w:val="222222"/>
          <w:sz w:val="21"/>
          <w:szCs w:val="21"/>
          <w:shd w:val="clear" w:color="auto" w:fill="FFFFFF"/>
        </w:rPr>
        <w:t>operations</w:t>
      </w:r>
      <w:proofErr w:type="spellEnd"/>
      <w:r>
        <w:rPr>
          <w:rFonts w:ascii="Arial" w:hAnsi="Arial" w:cs="Arial"/>
          <w:color w:val="222222"/>
          <w:sz w:val="21"/>
          <w:szCs w:val="21"/>
          <w:shd w:val="clear" w:color="auto" w:fill="FFFFFF"/>
        </w:rPr>
        <w:t> (exploitation), deux fonctions de la gestion des systèmes informatiques qui ont souvent des objectifs contradictoires. À la conférence "Agile" de Toronto en 2008, </w:t>
      </w:r>
      <w:hyperlink r:id="rId7" w:tooltip="Patrick Debois" w:history="1">
        <w:r>
          <w:rPr>
            <w:rStyle w:val="Lienhypertexte"/>
            <w:rFonts w:ascii="Arial" w:hAnsi="Arial" w:cs="Arial"/>
            <w:color w:val="0B0080"/>
            <w:sz w:val="21"/>
            <w:szCs w:val="21"/>
            <w:shd w:val="clear" w:color="auto" w:fill="FFFFFF"/>
          </w:rPr>
          <w:t xml:space="preserve">Patrick </w:t>
        </w:r>
        <w:proofErr w:type="spellStart"/>
        <w:r>
          <w:rPr>
            <w:rStyle w:val="Lienhypertexte"/>
            <w:rFonts w:ascii="Arial" w:hAnsi="Arial" w:cs="Arial"/>
            <w:color w:val="0B0080"/>
            <w:sz w:val="21"/>
            <w:szCs w:val="21"/>
            <w:shd w:val="clear" w:color="auto" w:fill="FFFFFF"/>
          </w:rPr>
          <w:t>Debois</w:t>
        </w:r>
        <w:proofErr w:type="spellEnd"/>
      </w:hyperlink>
      <w:r>
        <w:rPr>
          <w:rFonts w:ascii="Arial" w:hAnsi="Arial" w:cs="Arial"/>
          <w:color w:val="222222"/>
          <w:sz w:val="21"/>
          <w:szCs w:val="21"/>
          <w:shd w:val="clear" w:color="auto" w:fill="FFFFFF"/>
        </w:rPr>
        <w:t xml:space="preserve"> et Andrew </w:t>
      </w:r>
      <w:proofErr w:type="spellStart"/>
      <w:r>
        <w:rPr>
          <w:rFonts w:ascii="Arial" w:hAnsi="Arial" w:cs="Arial"/>
          <w:color w:val="222222"/>
          <w:sz w:val="21"/>
          <w:szCs w:val="21"/>
          <w:shd w:val="clear" w:color="auto" w:fill="FFFFFF"/>
        </w:rPr>
        <w:t>Shafer</w:t>
      </w:r>
      <w:proofErr w:type="spellEnd"/>
      <w:r>
        <w:rPr>
          <w:rFonts w:ascii="Arial" w:hAnsi="Arial" w:cs="Arial"/>
          <w:color w:val="222222"/>
          <w:sz w:val="21"/>
          <w:szCs w:val="21"/>
          <w:shd w:val="clear" w:color="auto" w:fill="FFFFFF"/>
        </w:rPr>
        <w:t xml:space="preserve"> introduisent le mot "Agile Infrastructure"</w:t>
      </w:r>
      <w:hyperlink r:id="rId8" w:anchor="cite_note-5" w:history="1">
        <w:r>
          <w:rPr>
            <w:rStyle w:val="Lienhypertexte"/>
            <w:rFonts w:ascii="Arial" w:hAnsi="Arial" w:cs="Arial"/>
            <w:color w:val="0B0080"/>
            <w:sz w:val="19"/>
            <w:szCs w:val="19"/>
            <w:shd w:val="clear" w:color="auto" w:fill="FFFFFF"/>
            <w:vertAlign w:val="superscript"/>
          </w:rPr>
          <w:t>5</w:t>
        </w:r>
      </w:hyperlink>
      <w:r>
        <w:rPr>
          <w:rFonts w:ascii="Arial" w:hAnsi="Arial" w:cs="Arial"/>
          <w:color w:val="222222"/>
          <w:sz w:val="21"/>
          <w:szCs w:val="21"/>
          <w:shd w:val="clear" w:color="auto" w:fill="FFFFFF"/>
        </w:rPr>
        <w:t xml:space="preserve"> pour la première fois dans leur conférence. Le terme a été largement repris notamment pour la création d'une </w:t>
      </w:r>
      <w:proofErr w:type="gramStart"/>
      <w:r>
        <w:rPr>
          <w:rFonts w:ascii="Arial" w:hAnsi="Arial" w:cs="Arial"/>
          <w:color w:val="222222"/>
          <w:sz w:val="21"/>
          <w:szCs w:val="21"/>
          <w:shd w:val="clear" w:color="auto" w:fill="FFFFFF"/>
        </w:rPr>
        <w:t>séries</w:t>
      </w:r>
      <w:proofErr w:type="gramEnd"/>
      <w:r>
        <w:rPr>
          <w:rFonts w:ascii="Arial" w:hAnsi="Arial" w:cs="Arial"/>
          <w:color w:val="222222"/>
          <w:sz w:val="21"/>
          <w:szCs w:val="21"/>
          <w:shd w:val="clear" w:color="auto" w:fill="FFFFFF"/>
        </w:rPr>
        <w:t xml:space="preserve"> de conférence sur le sujet appelée </w:t>
      </w:r>
      <w:proofErr w:type="spellStart"/>
      <w:r>
        <w:rPr>
          <w:rFonts w:ascii="Arial" w:hAnsi="Arial" w:cs="Arial"/>
          <w:i/>
          <w:iCs/>
          <w:color w:val="222222"/>
          <w:sz w:val="21"/>
          <w:szCs w:val="21"/>
          <w:shd w:val="clear" w:color="auto" w:fill="FFFFFF"/>
        </w:rPr>
        <w:t>Devopsdays</w:t>
      </w:r>
      <w:proofErr w:type="spellEnd"/>
      <w:r>
        <w:rPr>
          <w:rFonts w:ascii="Arial" w:hAnsi="Arial" w:cs="Arial"/>
          <w:color w:val="222222"/>
          <w:sz w:val="21"/>
          <w:szCs w:val="21"/>
          <w:shd w:val="clear" w:color="auto" w:fill="FFFFFF"/>
        </w:rPr>
        <w:t> </w:t>
      </w:r>
      <w:hyperlink r:id="rId9" w:anchor="cite_note-devopscafe12-6" w:history="1">
        <w:r>
          <w:rPr>
            <w:rStyle w:val="Lienhypertexte"/>
            <w:rFonts w:ascii="Arial" w:hAnsi="Arial" w:cs="Arial"/>
            <w:color w:val="0B0080"/>
            <w:sz w:val="19"/>
            <w:szCs w:val="19"/>
            <w:shd w:val="clear" w:color="auto" w:fill="FFFFFF"/>
            <w:vertAlign w:val="superscript"/>
          </w:rPr>
          <w:t>6</w:t>
        </w:r>
      </w:hyperlink>
      <w:r>
        <w:rPr>
          <w:rFonts w:ascii="Arial" w:hAnsi="Arial" w:cs="Arial"/>
          <w:color w:val="222222"/>
          <w:sz w:val="21"/>
          <w:szCs w:val="21"/>
          <w:shd w:val="clear" w:color="auto" w:fill="FFFFFF"/>
        </w:rPr>
        <w:t> dont la première a été organisée à </w:t>
      </w:r>
      <w:hyperlink r:id="rId10" w:tooltip="Gand" w:history="1">
        <w:r>
          <w:rPr>
            <w:rStyle w:val="Lienhypertexte"/>
            <w:rFonts w:ascii="Arial" w:hAnsi="Arial" w:cs="Arial"/>
            <w:color w:val="0B0080"/>
            <w:sz w:val="21"/>
            <w:szCs w:val="21"/>
            <w:shd w:val="clear" w:color="auto" w:fill="FFFFFF"/>
          </w:rPr>
          <w:t>Gand</w:t>
        </w:r>
      </w:hyperlink>
      <w:r>
        <w:rPr>
          <w:rFonts w:ascii="Arial" w:hAnsi="Arial" w:cs="Arial"/>
          <w:color w:val="222222"/>
          <w:sz w:val="21"/>
          <w:szCs w:val="21"/>
          <w:shd w:val="clear" w:color="auto" w:fill="FFFFFF"/>
        </w:rPr>
        <w:t> en </w:t>
      </w:r>
      <w:hyperlink r:id="rId11" w:tooltip="Belgique" w:history="1">
        <w:r>
          <w:rPr>
            <w:rStyle w:val="Lienhypertexte"/>
            <w:rFonts w:ascii="Arial" w:hAnsi="Arial" w:cs="Arial"/>
            <w:color w:val="0B0080"/>
            <w:sz w:val="21"/>
            <w:szCs w:val="21"/>
            <w:shd w:val="clear" w:color="auto" w:fill="FFFFFF"/>
          </w:rPr>
          <w:t>Belgique</w:t>
        </w:r>
      </w:hyperlink>
      <w:r>
        <w:rPr>
          <w:rFonts w:ascii="Arial" w:hAnsi="Arial" w:cs="Arial"/>
          <w:color w:val="222222"/>
          <w:sz w:val="21"/>
          <w:szCs w:val="21"/>
          <w:shd w:val="clear" w:color="auto" w:fill="FFFFFF"/>
        </w:rPr>
        <w:t>, en octobre 2009.</w:t>
      </w:r>
    </w:p>
    <w:p w:rsidR="004653D4" w:rsidRPr="004653D4" w:rsidRDefault="004653D4" w:rsidP="004653D4">
      <w:pPr>
        <w:shd w:val="clear" w:color="auto" w:fill="EBEBEC"/>
        <w:spacing w:before="300" w:after="150" w:line="240" w:lineRule="auto"/>
        <w:textAlignment w:val="baseline"/>
        <w:outlineLvl w:val="2"/>
        <w:rPr>
          <w:rFonts w:ascii="Arial" w:eastAsia="Times New Roman" w:hAnsi="Arial" w:cs="Arial"/>
          <w:b/>
          <w:bCs/>
          <w:color w:val="252525"/>
          <w:sz w:val="39"/>
          <w:szCs w:val="39"/>
          <w:lang w:eastAsia="fr-FR"/>
        </w:rPr>
      </w:pPr>
      <w:r>
        <w:rPr>
          <w:rFonts w:ascii="Arial" w:hAnsi="Arial" w:cs="Arial"/>
          <w:color w:val="222222"/>
          <w:sz w:val="21"/>
          <w:szCs w:val="21"/>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80.25pt">
            <v:imagedata r:id="rId12" o:title="DevOps"/>
          </v:shape>
        </w:pict>
      </w:r>
    </w:p>
    <w:p w:rsidR="00CF0BD2" w:rsidRDefault="004653D4">
      <w:r>
        <w:rPr>
          <w:noProof/>
          <w:lang w:eastAsia="fr-FR"/>
        </w:rPr>
        <w:lastRenderedPageBreak/>
        <mc:AlternateContent>
          <mc:Choice Requires="wps">
            <w:drawing>
              <wp:inline distT="0" distB="0" distL="0" distR="0">
                <wp:extent cx="304800" cy="304800"/>
                <wp:effectExtent l="0" t="0" r="0" b="0"/>
                <wp:docPr id="1" name="Rectangle 1" descr="RÃ©sultat de recherche d'images pour &quot;devops&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01A69" id="Rectangle 1" o:spid="_x0000_s1026" alt="RÃ©sultat de recherche d'images pour &quot;devop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8lM5gIAAPkFAAAOAAAAZHJzL2Uyb0RvYy54bWysVN1u0zAUvkfiHSxfwFWWpEt/EpZOW7sg&#10;pAHTBg/gxk5jkdjGdpsOxBVPw2vAi3HstF273SDAUqzjc5zz853P5+x80zZozbThUuQ4PokwYqKU&#10;lItljj9+KIIJRsYSQUkjBcvxPTP4fPr82VmnMjaQtWwo0wicCJN1Kse1tSoLQ1PWrCXmRComwFhJ&#10;3RILR70MqSYdeG+bcBBFo7CTmiotS2YMaOe9EU+9/6pipX1fVYZZ1OQYcrN+135fuD2cnpFsqYmq&#10;eblNg/xFFi3hAoLuXc2JJWil+RNXLS+1NLKyJ6VsQ1lVvGS+Bqgmjh5Vc1cTxXwtAI5Re5jM/3Nb&#10;vlvfaMQp9A4jQVpo0S2ARsSyYQhUlJkS4Lr99f3nD7NqLLGgQppBfzR8iL7kLVkyg5RcafTi80ra&#10;V5StpTK97ADulMkgzp260Q4io65l+ckgIWc1xGEXRkHEPoGdSmvZ1YxQqDR2LsIjH+5gwBtadG8l&#10;hZTJykoP/6bSrYsBwKKN7/L9vstsY1EJytMomUTAhRJMW9lFINnuZ6WNfc1ki5yQYyjWeudkfW1s&#10;f3V3xcUSsuBNA3qSNeJIAT57DYSGX53NJeF58TWN0qvJ1SQJksHoKkii+Ty4KGZJMCri8XB+Op/N&#10;5vE3FzdOsppTyoQLs+NonPwZB7avpWfXnqVGNpw6dy4lo5eLWaPRmsAbKfzykIPl4Vp4nIbHC2p5&#10;VFI8SKLLQRoUo8k4SIpkGKTjaBJEcXqZjqIkTebFcUnXXLB/Lwl1OU6Hg6Hv0kHSj2qL/HpaG8la&#10;bmEKNbzNMVADlrtEMsfAK0G9bAlvevkACpf+AxTQ7l2jPV8dRXv2LyS9B7pqCXQC5sG8BKGW+gtG&#10;HcyeHJvPK6IZRs0bAZRP4yRxw8ofkuF4AAd9aFkcWogowVWOLUa9OLP9gFspzZc1RIo9MEJewDOp&#10;uKewe0J9VtvHBfPFV7KdhW6AHZ79rYeJPf0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ffJTOYCAAD5BQAADgAAAAAAAAAAAAAA&#10;AAAuAgAAZHJzL2Uyb0RvYy54bWxQSwECLQAUAAYACAAAACEATKDpLNgAAAADAQAADwAAAAAAAAAA&#10;AAAAAABABQAAZHJzL2Rvd25yZXYueG1sUEsFBgAAAAAEAAQA8wAAAEUGAAAAAA==&#10;" filled="f" stroked="f">
                <o:lock v:ext="edit" aspectratio="t"/>
                <w10:anchorlock/>
              </v:rect>
            </w:pict>
          </mc:Fallback>
        </mc:AlternateContent>
      </w:r>
      <w:r w:rsidR="008C094E" w:rsidRPr="008C094E">
        <w:rPr>
          <w:noProof/>
          <w:lang w:eastAsia="fr-FR"/>
        </w:rPr>
        <w:drawing>
          <wp:inline distT="0" distB="0" distL="0" distR="0">
            <wp:extent cx="5760720" cy="2297666"/>
            <wp:effectExtent l="0" t="0" r="0" b="7620"/>
            <wp:docPr id="3" name="Image 3" descr="C:\Users\ASUS\Desktop\HOW-DEVOPS-CAN-DELIVER-BUSINESS-VALUE-870x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HOW-DEVOPS-CAN-DELIVER-BUSINESS-VALUE-870x3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97666"/>
                    </a:xfrm>
                    <a:prstGeom prst="rect">
                      <a:avLst/>
                    </a:prstGeom>
                    <a:noFill/>
                    <a:ln>
                      <a:noFill/>
                    </a:ln>
                  </pic:spPr>
                </pic:pic>
              </a:graphicData>
            </a:graphic>
          </wp:inline>
        </w:drawing>
      </w:r>
      <w:bookmarkStart w:id="0" w:name="_GoBack"/>
      <w:bookmarkEnd w:id="0"/>
      <w:r w:rsidRPr="004653D4">
        <w:rPr>
          <w:noProof/>
          <w:lang w:eastAsia="fr-FR"/>
        </w:rPr>
        <w:drawing>
          <wp:inline distT="0" distB="0" distL="0" distR="0">
            <wp:extent cx="5760720" cy="3190272"/>
            <wp:effectExtent l="0" t="0" r="0" b="0"/>
            <wp:docPr id="2" name="Image 2" descr="C:\Users\ASUS\Desktop\DevOps-Milind-Te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DevOps-Milind-Tech-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90272"/>
                    </a:xfrm>
                    <a:prstGeom prst="rect">
                      <a:avLst/>
                    </a:prstGeom>
                    <a:noFill/>
                    <a:ln>
                      <a:noFill/>
                    </a:ln>
                  </pic:spPr>
                </pic:pic>
              </a:graphicData>
            </a:graphic>
          </wp:inline>
        </w:drawing>
      </w:r>
    </w:p>
    <w:sectPr w:rsidR="00CF0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D4"/>
    <w:rsid w:val="004653D4"/>
    <w:rsid w:val="008C094E"/>
    <w:rsid w:val="00B80D95"/>
    <w:rsid w:val="00EC0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D87A6-CDB3-400E-996A-147DACB1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465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4653D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653D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653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53D4"/>
    <w:rPr>
      <w:i/>
      <w:iCs/>
    </w:rPr>
  </w:style>
  <w:style w:type="character" w:customStyle="1" w:styleId="Titre2Car">
    <w:name w:val="Titre 2 Car"/>
    <w:basedOn w:val="Policepardfaut"/>
    <w:link w:val="Titre2"/>
    <w:uiPriority w:val="9"/>
    <w:semiHidden/>
    <w:rsid w:val="004653D4"/>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Policepardfaut"/>
    <w:rsid w:val="004653D4"/>
  </w:style>
  <w:style w:type="character" w:styleId="Lienhypertexte">
    <w:name w:val="Hyperlink"/>
    <w:basedOn w:val="Policepardfaut"/>
    <w:uiPriority w:val="99"/>
    <w:semiHidden/>
    <w:unhideWhenUsed/>
    <w:rsid w:val="00465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554887">
      <w:bodyDiv w:val="1"/>
      <w:marLeft w:val="0"/>
      <w:marRight w:val="0"/>
      <w:marTop w:val="0"/>
      <w:marBottom w:val="0"/>
      <w:divBdr>
        <w:top w:val="none" w:sz="0" w:space="0" w:color="auto"/>
        <w:left w:val="none" w:sz="0" w:space="0" w:color="auto"/>
        <w:bottom w:val="none" w:sz="0" w:space="0" w:color="auto"/>
        <w:right w:val="none" w:sz="0" w:space="0" w:color="auto"/>
      </w:divBdr>
    </w:div>
    <w:div w:id="567763942">
      <w:bodyDiv w:val="1"/>
      <w:marLeft w:val="0"/>
      <w:marRight w:val="0"/>
      <w:marTop w:val="0"/>
      <w:marBottom w:val="0"/>
      <w:divBdr>
        <w:top w:val="none" w:sz="0" w:space="0" w:color="auto"/>
        <w:left w:val="none" w:sz="0" w:space="0" w:color="auto"/>
        <w:bottom w:val="none" w:sz="0" w:space="0" w:color="auto"/>
        <w:right w:val="none" w:sz="0" w:space="0" w:color="auto"/>
      </w:divBdr>
    </w:div>
    <w:div w:id="14752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vop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r.wikipedia.org/wiki/Patrick_Deboi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r.wikipedia.org/wiki/D%C3%A9veloppement_de_logiciel" TargetMode="External"/><Relationship Id="rId11" Type="http://schemas.openxmlformats.org/officeDocument/2006/relationships/hyperlink" Target="https://fr.wikipedia.org/wiki/Belgique" TargetMode="External"/><Relationship Id="rId5" Type="http://schemas.openxmlformats.org/officeDocument/2006/relationships/hyperlink" Target="https://fr.wikipedia.org/wiki/Concat%C3%A9nation" TargetMode="External"/><Relationship Id="rId15" Type="http://schemas.openxmlformats.org/officeDocument/2006/relationships/fontTable" Target="fontTable.xml"/><Relationship Id="rId10" Type="http://schemas.openxmlformats.org/officeDocument/2006/relationships/hyperlink" Target="https://fr.wikipedia.org/wiki/Gand" TargetMode="External"/><Relationship Id="rId4" Type="http://schemas.openxmlformats.org/officeDocument/2006/relationships/webSettings" Target="webSettings.xml"/><Relationship Id="rId9" Type="http://schemas.openxmlformats.org/officeDocument/2006/relationships/hyperlink" Target="https://fr.wikipedia.org/wiki/Devops"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0546F-E17B-417B-815A-28E9E2339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387</Words>
  <Characters>2134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mehdi</dc:creator>
  <cp:keywords/>
  <dc:description/>
  <cp:lastModifiedBy>Gallas mehdi</cp:lastModifiedBy>
  <cp:revision>1</cp:revision>
  <dcterms:created xsi:type="dcterms:W3CDTF">2019-03-04T18:29:00Z</dcterms:created>
  <dcterms:modified xsi:type="dcterms:W3CDTF">2019-03-04T19:07:00Z</dcterms:modified>
</cp:coreProperties>
</file>