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oyid6joz1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Tareas pendientes — App Mobile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arguello-infancias-mobile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2026-09-15 </w:t>
      </w:r>
      <w:r w:rsidDel="00000000" w:rsidR="00000000" w:rsidRPr="00000000">
        <w:rPr>
          <w:b w:val="1"/>
          <w:bCs w:val="1"/>
          <w:rtl w:val="0"/>
        </w:rPr>
        <w:t xml:space="preserve">Fuente:</w:t>
      </w:r>
      <w:r w:rsidDel="00000000" w:rsidR="00000000" w:rsidRPr="00000000">
        <w:rPr>
          <w:rtl w:val="0"/>
        </w:rPr>
        <w:t xml:space="preserve"> tablero del equipo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https://github.com/users/jordydev1993/projects/1</w:t>
        </w:r>
      </w:hyperlink>
      <w:r w:rsidDel="00000000" w:rsidR="00000000" w:rsidRPr="00000000">
        <w:rPr>
          <w:rtl w:val="0"/>
        </w:rPr>
        <w:t xml:space="preserve">), áreas "App mobile" + "Modelo de datos", consultado en vivo vía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 project item-list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Repo: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arguello-infancias-mobile</w:t>
      </w:r>
      <w:r w:rsidDel="00000000" w:rsidR="00000000" w:rsidRPr="00000000">
        <w:rPr>
          <w:rtl w:val="0"/>
        </w:rPr>
        <w:t xml:space="preserve"> (repo único de trabajo — ver decisión del 2026-09-15).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kggqdt6h2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general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6 features del MVP (F1–F6) y la conexión a Supabase quedaron </w:t>
      </w:r>
      <w:r w:rsidDel="00000000" w:rsidR="00000000" w:rsidRPr="00000000">
        <w:rPr>
          <w:b w:val="1"/>
          <w:bCs w:val="1"/>
          <w:rtl w:val="0"/>
        </w:rPr>
        <w:t xml:space="preserve">Hechas</w:t>
      </w:r>
      <w:r w:rsidDel="00000000" w:rsidR="00000000" w:rsidRPr="00000000">
        <w:rPr>
          <w:rtl w:val="0"/>
        </w:rPr>
        <w:t xml:space="preserve">, cada una con su PR mergeado:</w:t>
      </w:r>
    </w:p>
    <w:tbl>
      <w:tblPr>
        <w:tblStyle w:val="Table1"/>
        <w:tblW w:w="4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980"/>
        <w:gridCol w:w="950"/>
        <w:tblGridChange w:id="0">
          <w:tblGrid>
            <w:gridCol w:w="2870"/>
            <w:gridCol w:w="980"/>
            <w:gridCol w:w="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Tarjeta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F1 — Consultar residentes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color w:val="1155cc"/>
                <w:u w:val="single"/>
              </w:rPr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#16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F2 — Registrar novedades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color w:val="1155cc"/>
                <w:u w:val="single"/>
              </w:rPr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#11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color w:val="1155cc"/>
                <w:u w:val="single"/>
              </w:rPr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#33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F3 — Historial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color w:val="1155cc"/>
                <w:u w:val="single"/>
              </w:rPr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#13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color w:val="1155cc"/>
                <w:u w:val="single"/>
              </w:rPr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#35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F4 — Registrar actividades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color w:val="1155cc"/>
                <w:u w:val="single"/>
              </w:rPr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#12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color w:val="1155cc"/>
                <w:u w:val="single"/>
              </w:rPr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#34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F5 — Mi turno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color w:val="1155cc"/>
                <w:u w:val="single"/>
              </w:rPr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#14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color w:val="1155cc"/>
                <w:u w:val="single"/>
              </w:rPr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#36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F6 — Situación crítica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color w:val="1155cc"/>
                <w:u w:val="single"/>
              </w:rPr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#15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color w:val="1155cc"/>
                <w:u w:val="single"/>
              </w:rPr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#32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#17</w:t>
        </w:r>
      </w:hyperlink>
      <w:r w:rsidDel="00000000" w:rsidR="00000000" w:rsidRPr="00000000">
        <w:rPr>
          <w:rtl w:val="0"/>
        </w:rPr>
        <w:t xml:space="preserve"> (Backend F1–F6) y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#18</w:t>
        </w:r>
      </w:hyperlink>
      <w:r w:rsidDel="00000000" w:rsidR="00000000" w:rsidRPr="00000000">
        <w:rPr>
          <w:rtl w:val="0"/>
        </w:rPr>
        <w:t xml:space="preserve"> (correcciones ON DELETE/soft-delete) se cerraron: la primera por redundante (ya resuelta por las 6 de arriba), la segunda porque el documento que citaba estaba desactualizado — el hallazgo real que quedaba se movió a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cielo-abierto#16</w:t>
        </w:r>
      </w:hyperlink>
      <w:r w:rsidDel="00000000" w:rsidR="00000000" w:rsidRPr="00000000">
        <w:rPr>
          <w:rtl w:val="0"/>
        </w:rPr>
        <w:t xml:space="preserve"> (schema compartido con la web, no depende de mobile).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Jordy no tiene pendientes acá.</w:t>
      </w:r>
      <w:r w:rsidDel="00000000" w:rsidR="00000000" w:rsidRPr="00000000">
        <w:rPr>
          <w:rtl w:val="0"/>
        </w:rPr>
        <w:t xml:space="preserve"> Lo que queda es de Meli, Cami y Sofi.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prya3nuif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 tarjetas pendientes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735"/>
        <w:gridCol w:w="5205"/>
        <w:gridCol w:w="1035"/>
        <w:gridCol w:w="1140"/>
        <w:tblGridChange w:id="0">
          <w:tblGrid>
            <w:gridCol w:w="900"/>
            <w:gridCol w:w="735"/>
            <w:gridCol w:w="5205"/>
            <w:gridCol w:w="1035"/>
            <w:gridCol w:w="1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color w:val="1155cc"/>
                <w:u w:val="single"/>
              </w:rPr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#19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Tests de los 51 criterios de aceptación CA-01…CA-51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 empezar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155cc"/>
                <w:u w:val="single"/>
              </w:rPr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#20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Revisión UI/UX de F2–F6 contra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skills/design.md</w:t>
            </w:r>
            <w:r w:rsidDel="00000000" w:rsidR="00000000" w:rsidRPr="00000000">
              <w:rPr>
                <w:rtl w:val="0"/>
              </w:rPr>
              <w:t xml:space="preserve"> y wireframes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 empezar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color w:val="1155cc"/>
                <w:u w:val="single"/>
              </w:rPr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#21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SelectField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TextAreaField</w:t>
            </w:r>
            <w:r w:rsidDel="00000000" w:rsidR="00000000" w:rsidRPr="00000000">
              <w:rPr>
                <w:rtl w:val="0"/>
              </w:rPr>
              <w:t xml:space="preserve"> en F2/F4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F2 y F4 ya las usan</w:t>
            </w:r>
            <w:r w:rsidDel="00000000" w:rsidR="00000000" w:rsidRPr="00000000">
              <w:rPr>
                <w:rtl w:val="0"/>
              </w:rPr>
              <w:t xml:space="preserve"> (PRs #33/#34), esto ya no tiene código pendiente, solo falta que Cami lo revise y cierre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 empezar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color w:val="1155cc"/>
                <w:u w:val="single"/>
              </w:rPr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#5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Sofi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Reescribir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RESUMEN-SESION-MODELO-DATOS.md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 empezar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color w:val="1155cc"/>
                <w:u w:val="single"/>
              </w:rPr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#6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Sofi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Reescribir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RECOMENDACIONES-MODELO-DATOS.md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 empezar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155cc"/>
                <w:u w:val="single"/>
              </w:rPr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#7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Sofi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Reescribir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CORRECCIONES-MODELO-DATOS-ARGUELLO.md</w:t>
            </w:r>
            <w:r w:rsidDel="00000000" w:rsidR="00000000" w:rsidRPr="00000000">
              <w:rPr>
                <w:rtl w:val="0"/>
              </w:rPr>
              <w:t xml:space="preserve"> — ojo, la versión vieja tenía un script que hubiera duplicado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audit_log</w:t>
            </w:r>
            <w:r w:rsidDel="00000000" w:rsidR="00000000" w:rsidRPr="00000000">
              <w:rPr>
                <w:rtl w:val="0"/>
              </w:rPr>
              <w:t xml:space="preserve">, no ejecutarlo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 empezar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color w:val="1155cc"/>
                <w:u w:val="single"/>
              </w:rPr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#8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Sofi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AGENTS.md</w:t>
            </w:r>
            <w:r w:rsidDel="00000000" w:rsidR="00000000" w:rsidRPr="00000000">
              <w:rPr>
                <w:rtl w:val="0"/>
              </w:rPr>
              <w:t xml:space="preserve"> §[5] Modelo de datos (sacar las 7 tablas viejas, reflejar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nnya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 empezar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Bloqueante para Sofi (#5–#8):</w:t>
      </w:r>
      <w:r w:rsidDel="00000000" w:rsidR="00000000" w:rsidRPr="00000000">
        <w:rPr>
          <w:rtl w:val="0"/>
        </w:rPr>
        <w:t xml:space="preserve"> el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PR #29</w:t>
        </w:r>
      </w:hyperlink>
      <w:r w:rsidDel="00000000" w:rsidR="00000000" w:rsidRPr="00000000">
        <w:rPr>
          <w:rtl w:val="0"/>
        </w:rPr>
        <w:t xml:space="preserve"> registra por escrito las 4 decisiones del modelo de datos (#1–#4, ya tomadas) pero </w:t>
      </w:r>
      <w:r w:rsidDel="00000000" w:rsidR="00000000" w:rsidRPr="00000000">
        <w:rPr>
          <w:b w:val="1"/>
          <w:bCs w:val="1"/>
          <w:rtl w:val="0"/>
        </w:rPr>
        <w:t xml:space="preserve">todavía no está mergeado</w:t>
      </w:r>
      <w:r w:rsidDel="00000000" w:rsidR="00000000" w:rsidRPr="00000000">
        <w:rPr>
          <w:rtl w:val="0"/>
        </w:rPr>
        <w:t xml:space="preserve">. Conviene mergearlo primero: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gh pr merge 29 --repo jordydev1993/arguello-infancias-mobile --squash --delete-branch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4fw9iyss7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Resumen por persona</w:t>
      </w:r>
    </w:p>
    <w:tbl>
      <w:tblPr>
        <w:tblStyle w:val="Table3"/>
        <w:tblW w:w="2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340"/>
        <w:tblGridChange w:id="0">
          <w:tblGrid>
            <w:gridCol w:w="1055"/>
            <w:gridCol w:w="1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Pendientes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Jordy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Sofi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ii1v7dbiy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Plantilla de pedido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Contexto: soy &lt;tu nombre&gt;, tarjeta #&lt;N&gt; del tablero (&lt;pegá el título&gt;).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Repo: arguello-infancias-mobile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Pedido: Leé AGENTS.md + la skill que corresponda (skills/design.md, skills/testing.md,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skills/database.md), inspeccioná &lt;archivo o carpeta relacionado&gt;, y escribime un PLAN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en prompts/NN-slug.md para &lt;qué querés lograr, en una frase&gt;.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No implementes todavía — quiero revisar el plan primero.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jordydev1993/arguello-infancias-mobile/issues/18" TargetMode="External"/><Relationship Id="rId22" Type="http://schemas.openxmlformats.org/officeDocument/2006/relationships/hyperlink" Target="https://github.com/jordydev1993/cielo-abierto/issues/16" TargetMode="External"/><Relationship Id="rId21" Type="http://schemas.openxmlformats.org/officeDocument/2006/relationships/hyperlink" Target="https://github.com/jordydev1993/cielo-abierto/issues/16" TargetMode="External"/><Relationship Id="rId24" Type="http://schemas.openxmlformats.org/officeDocument/2006/relationships/hyperlink" Target="https://github.com/jordydev1993/arguello-infancias-mobile/issues/20" TargetMode="External"/><Relationship Id="rId23" Type="http://schemas.openxmlformats.org/officeDocument/2006/relationships/hyperlink" Target="https://github.com/jordydev1993/arguello-infancias-mobile/issues/1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jordydev1993/arguello-infancias-mobile/pull/33" TargetMode="External"/><Relationship Id="rId26" Type="http://schemas.openxmlformats.org/officeDocument/2006/relationships/hyperlink" Target="https://github.com/jordydev1993/arguello-infancias-mobile/issues/5" TargetMode="External"/><Relationship Id="rId25" Type="http://schemas.openxmlformats.org/officeDocument/2006/relationships/hyperlink" Target="https://github.com/jordydev1993/arguello-infancias-mobile/issues/21" TargetMode="External"/><Relationship Id="rId28" Type="http://schemas.openxmlformats.org/officeDocument/2006/relationships/hyperlink" Target="https://github.com/jordydev1993/arguello-infancias-mobile/issues/7" TargetMode="External"/><Relationship Id="rId27" Type="http://schemas.openxmlformats.org/officeDocument/2006/relationships/hyperlink" Target="https://github.com/jordydev1993/arguello-infancias-mobile/issues/6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users/jordydev1993/projects/1" TargetMode="External"/><Relationship Id="rId29" Type="http://schemas.openxmlformats.org/officeDocument/2006/relationships/hyperlink" Target="https://github.com/jordydev1993/arguello-infancias-mobile/issues/8" TargetMode="External"/><Relationship Id="rId7" Type="http://schemas.openxmlformats.org/officeDocument/2006/relationships/hyperlink" Target="https://github.com/jordydev1993/arguello-infancias-mobile/issues/16" TargetMode="External"/><Relationship Id="rId8" Type="http://schemas.openxmlformats.org/officeDocument/2006/relationships/hyperlink" Target="https://github.com/jordydev1993/arguello-infancias-mobile/issues/11" TargetMode="External"/><Relationship Id="rId31" Type="http://schemas.openxmlformats.org/officeDocument/2006/relationships/hyperlink" Target="https://github.com/jordydev1993/arguello-infancias-mobile/pull/29" TargetMode="External"/><Relationship Id="rId30" Type="http://schemas.openxmlformats.org/officeDocument/2006/relationships/hyperlink" Target="https://github.com/jordydev1993/arguello-infancias-mobile/pull/29" TargetMode="External"/><Relationship Id="rId11" Type="http://schemas.openxmlformats.org/officeDocument/2006/relationships/hyperlink" Target="https://github.com/jordydev1993/arguello-infancias-mobile/pull/35" TargetMode="External"/><Relationship Id="rId10" Type="http://schemas.openxmlformats.org/officeDocument/2006/relationships/hyperlink" Target="https://github.com/jordydev1993/arguello-infancias-mobile/issues/13" TargetMode="External"/><Relationship Id="rId13" Type="http://schemas.openxmlformats.org/officeDocument/2006/relationships/hyperlink" Target="https://github.com/jordydev1993/arguello-infancias-mobile/pull/34" TargetMode="External"/><Relationship Id="rId12" Type="http://schemas.openxmlformats.org/officeDocument/2006/relationships/hyperlink" Target="https://github.com/jordydev1993/arguello-infancias-mobile/issues/12" TargetMode="External"/><Relationship Id="rId15" Type="http://schemas.openxmlformats.org/officeDocument/2006/relationships/hyperlink" Target="https://github.com/jordydev1993/arguello-infancias-mobile/pull/36" TargetMode="External"/><Relationship Id="rId14" Type="http://schemas.openxmlformats.org/officeDocument/2006/relationships/hyperlink" Target="https://github.com/jordydev1993/arguello-infancias-mobile/issues/14" TargetMode="External"/><Relationship Id="rId17" Type="http://schemas.openxmlformats.org/officeDocument/2006/relationships/hyperlink" Target="https://github.com/jordydev1993/arguello-infancias-mobile/pull/32" TargetMode="External"/><Relationship Id="rId16" Type="http://schemas.openxmlformats.org/officeDocument/2006/relationships/hyperlink" Target="https://github.com/jordydev1993/arguello-infancias-mobile/issues/15" TargetMode="External"/><Relationship Id="rId19" Type="http://schemas.openxmlformats.org/officeDocument/2006/relationships/hyperlink" Target="https://github.com/jordydev1993/arguello-infancias-mobile/issues/18" TargetMode="External"/><Relationship Id="rId18" Type="http://schemas.openxmlformats.org/officeDocument/2006/relationships/hyperlink" Target="https://github.com/jordydev1993/arguello-infancias-mobile/issues/1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