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Graph rag</w:t>
      </w:r>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r w:rsidRPr="00073858">
        <w:rPr>
          <w:rFonts w:ascii="Book Antiqua" w:hAnsi="Book Antiqua"/>
        </w:rPr>
        <w:t>Chunks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Búsqueda vectorial + semánticas con grafos =&gt; busca tmbn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coge más chunks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python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Búsqueda de perfiles. Generamos 300 CV’s</w:t>
      </w:r>
      <w:r w:rsidR="00652B76" w:rsidRPr="000C78DC">
        <w:rPr>
          <w:rFonts w:ascii="Book Antiqua" w:hAnsi="Book Antiqua"/>
        </w:rPr>
        <w:t xml:space="preserve"> en .json</w:t>
      </w:r>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.pdf.</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en .json y en .txt, creo que en .txt va a ser más </w:t>
      </w:r>
    </w:p>
    <w:p w14:paraId="743A4248" w14:textId="009BCD53" w:rsidR="00A87E07" w:rsidRPr="000C78DC" w:rsidRDefault="00A87E07" w:rsidP="00D676FF">
      <w:pPr>
        <w:rPr>
          <w:rFonts w:ascii="Book Antiqua" w:hAnsi="Book Antiqua"/>
        </w:rPr>
      </w:pPr>
      <w:r w:rsidRPr="000C78DC">
        <w:rPr>
          <w:rFonts w:ascii="Book Antiqua" w:hAnsi="Book Antiqua"/>
        </w:rPr>
        <w:t>Generamos también schema.json para los archivos .json con el objetivo de garantizar que los datos tienen la estructura que queremos. Es importante que los datos estén bien para que luego el entrenamiento sea efectivo y no sea garbage in garbage out.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Al hacer web scrapping para o</w:t>
      </w:r>
      <w:r>
        <w:rPr>
          <w:rFonts w:ascii="Book Antiqua" w:hAnsi="Book Antiqua"/>
        </w:rPr>
        <w:t>btener los documentos de la legislación de la UE en otro ordenador, hubo problemas ya que con requests se rechazaba la conexión. Esto ocurre por Cloudfront WAF (</w:t>
      </w:r>
      <w:r w:rsidR="00102246">
        <w:rPr>
          <w:rFonts w:ascii="Book Antiqua" w:hAnsi="Book Antiqua"/>
        </w:rPr>
        <w:t>Web Application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r w:rsidRPr="00171528">
        <w:rPr>
          <w:rFonts w:ascii="Book Antiqua" w:hAnsi="Book Antiqua"/>
          <w:b/>
          <w:bCs/>
        </w:rPr>
        <w:t>ScrapeOps:</w:t>
      </w:r>
      <w:r w:rsidRPr="00171528">
        <w:rPr>
          <w:rFonts w:ascii="Book Antiqua" w:hAnsi="Book Antiqua"/>
        </w:rPr>
        <w:t> </w:t>
      </w:r>
      <w:r w:rsidRPr="00171528">
        <w:rPr>
          <w:rFonts w:ascii="Book Antiqua" w:hAnsi="Book Antiqua"/>
          <w:i/>
          <w:iCs/>
        </w:rPr>
        <w:t>Python Selenium VS Python Requests Compared</w:t>
      </w:r>
      <w:r w:rsidRPr="00171528">
        <w:rPr>
          <w:rFonts w:ascii="Book Antiqua" w:hAnsi="Book Antiqua"/>
        </w:rPr>
        <w:t> (Diferencias técnicas en protección anti-bot).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AWS Documentation:</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Wikipedia Official Article:</w:t>
      </w:r>
      <w:r w:rsidRPr="00171528">
        <w:rPr>
          <w:rFonts w:ascii="Book Antiqua" w:hAnsi="Book Antiqua"/>
        </w:rPr>
        <w:t> </w:t>
      </w:r>
      <w:r w:rsidRPr="00171528">
        <w:rPr>
          <w:rFonts w:ascii="Book Antiqua" w:hAnsi="Book Antiqua"/>
          <w:i/>
          <w:iCs/>
        </w:rPr>
        <w:t>Web Scraping</w:t>
      </w:r>
      <w:r w:rsidRPr="00171528">
        <w:rPr>
          <w:rFonts w:ascii="Book Antiqua" w:hAnsi="Book Antiqua"/>
        </w:rPr>
        <w:t> (Menciona a Selenium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Medium Engineering:</w:t>
      </w:r>
      <w:r w:rsidRPr="00171528">
        <w:rPr>
          <w:rFonts w:ascii="Book Antiqua" w:hAnsi="Book Antiqua"/>
        </w:rPr>
        <w:t> </w:t>
      </w:r>
      <w:r w:rsidRPr="00171528">
        <w:rPr>
          <w:rFonts w:ascii="Book Antiqua" w:hAnsi="Book Antiqua"/>
          <w:i/>
          <w:iCs/>
        </w:rPr>
        <w:t>Scraping from Wikipedia using Python and Selenium</w:t>
      </w:r>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source porque </w:t>
      </w:r>
      <w:r w:rsidR="009E74A3">
        <w:rPr>
          <w:rFonts w:ascii="Book Antiqua" w:hAnsi="Book Antiqua"/>
          <w:highlight w:val="yellow"/>
        </w:rPr>
        <w:t>tiene más valor empresarial hacer el desarrollo en un entorno realista, ya que normalmente nadie usa una herramienta que sea totalmente open source</w:t>
      </w:r>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934070" w:rsidRDefault="008A6EE4" w:rsidP="00D676FF">
      <w:pPr>
        <w:rPr>
          <w:rFonts w:ascii="Book Antiqua" w:hAnsi="Book Antiqua"/>
          <w:strike/>
          <w:lang w:val="en-US"/>
        </w:rPr>
      </w:pPr>
      <w:r w:rsidRPr="00934070">
        <w:rPr>
          <w:rFonts w:ascii="Book Antiqua" w:hAnsi="Book Antiqua"/>
          <w:strike/>
          <w:lang w:val="en-US"/>
        </w:rPr>
        <w:t>Instalar fitz: pip install --upgrade pymupdf</w:t>
      </w:r>
      <w:r w:rsidR="006150E8" w:rsidRPr="00934070">
        <w:rPr>
          <w:rFonts w:ascii="Book Antiqua" w:hAnsi="Book Antiqua"/>
          <w:strike/>
          <w:lang w:val="en-US"/>
        </w:rPr>
        <w:t xml:space="preserve"> (</w:t>
      </w:r>
      <w:hyperlink r:id="rId6" w:history="1">
        <w:r w:rsidR="006150E8" w:rsidRPr="00934070">
          <w:rPr>
            <w:rStyle w:val="Hipervnculo"/>
            <w:rFonts w:ascii="Book Antiqua" w:hAnsi="Book Antiqua"/>
            <w:strike/>
            <w:lang w:val="en-US"/>
          </w:rPr>
          <w:t>https://pymupdf.readthedocs.io/en/latest/index.html</w:t>
        </w:r>
      </w:hyperlink>
      <w:r w:rsidR="006150E8" w:rsidRPr="00934070">
        <w:rPr>
          <w:rFonts w:ascii="Book Antiqua" w:hAnsi="Book Antiqua"/>
          <w:strike/>
          <w:lang w:val="en-US"/>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pdfs. El enfoque inicial que vamos a seguir es procesar los tres tipos de documentos que tenemos (.pdf, .json y .txt) lo más parecido posible. Por eso, el primer paso es extraer el texto de cada uno de ellos. Esto parece algo ineficiente, ya que de un .json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r w:rsidRPr="000C78DC">
        <w:rPr>
          <w:rFonts w:ascii="Book Antiqua" w:hAnsi="Book Antiqua"/>
          <w:b/>
          <w:bCs/>
          <w:u w:val="single"/>
        </w:rPr>
        <w:t>Chunking</w:t>
      </w:r>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¿Cómo dividir los documentos para que la búsqueda después sea buena (por página, por párrafo, por apartado del json, los CVs en un solo chunk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r w:rsidRPr="000C78DC">
        <w:rPr>
          <w:rFonts w:ascii="Book Antiqua" w:hAnsi="Book Antiqua"/>
        </w:rPr>
        <w:t>CVs</w:t>
      </w:r>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r w:rsidRPr="000C78DC">
        <w:rPr>
          <w:rFonts w:ascii="Book Antiqua" w:hAnsi="Book Antiqua"/>
        </w:rPr>
        <w:t xml:space="preserve">chunking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CVs en formato </w:t>
      </w:r>
      <w:r w:rsidR="000C78DC" w:rsidRPr="000C78DC">
        <w:rPr>
          <w:rFonts w:ascii="Book Antiqua" w:hAnsi="Book Antiqua"/>
          <w:i/>
          <w:iCs/>
        </w:rPr>
        <w:t>json</w:t>
      </w:r>
      <w:r w:rsidR="000C78DC" w:rsidRPr="000C78DC">
        <w:rPr>
          <w:rFonts w:ascii="Book Antiqua" w:hAnsi="Book Antiqua"/>
        </w:rPr>
        <w:t xml:space="preserve">, </w:t>
      </w:r>
      <w:r w:rsidR="000C78DC">
        <w:rPr>
          <w:rFonts w:ascii="Book Antiqua" w:hAnsi="Book Antiqua"/>
        </w:rPr>
        <w:t xml:space="preserve">tiene sentido aprovechar esta estructura. Además, los CVs son documentos cortos (no suelen ser más de una cara de folio), por lo que es posible que cada chunk sea un CV distinto. Esta idea contradice el objetivo del chunking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os skills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chunks (experiencia, formación, skills), y enriquecer </w:t>
      </w:r>
      <w:r w:rsidR="00E4164C">
        <w:rPr>
          <w:rFonts w:ascii="Book Antiqua" w:hAnsi="Book Antiqua"/>
        </w:rPr>
        <w:t xml:space="preserve">los </w:t>
      </w:r>
      <w:r w:rsidR="007850CB">
        <w:rPr>
          <w:rFonts w:ascii="Book Antiqua" w:hAnsi="Book Antiqua"/>
        </w:rPr>
        <w:t>chunks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CVs, </w:t>
      </w:r>
      <w:r w:rsidR="00757295">
        <w:rPr>
          <w:rFonts w:ascii="Book Antiqua" w:hAnsi="Book Antiqua"/>
        </w:rPr>
        <w:t xml:space="preserve">realmente buscamos por algo que está dentro de uno de esos campos. Cada chunk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EU Legislation</w:t>
      </w:r>
      <w:r w:rsidR="00E44BCA">
        <w:rPr>
          <w:rFonts w:ascii="Book Antiqua" w:hAnsi="Book Antiqua"/>
        </w:rPr>
        <w:t xml:space="preserve"> y </w:t>
      </w:r>
      <w:r w:rsidR="00E44BCA" w:rsidRPr="000C78DC">
        <w:rPr>
          <w:rFonts w:ascii="Book Antiqua" w:hAnsi="Book Antiqua"/>
        </w:rPr>
        <w:t>Wikipedia documents</w:t>
      </w:r>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no sabemos qué impacto puede tener realmente en la performance del chunking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chunkear los documentos de la UE y de Wikipedia vamos a seguir una lógica similar: dividiremos cada documento por sus secciones, y cada chunk tendrá un campo “sections” que será una lista de strings que almacene todas las secciones y subsecciones que engloban </w:t>
      </w:r>
      <w:r w:rsidR="00E16DE9">
        <w:rPr>
          <w:rFonts w:ascii="Book Antiqua" w:hAnsi="Book Antiqua"/>
        </w:rPr>
        <w:t xml:space="preserve">el chunk.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chunk de “poeta”, </w:t>
      </w:r>
      <w:r w:rsidR="00A7745D">
        <w:rPr>
          <w:rFonts w:ascii="Book Antiqua" w:hAnsi="Book Antiqua"/>
        </w:rPr>
        <w:t xml:space="preserve">mi campo </w:t>
      </w:r>
      <w:r w:rsidR="00A7745D">
        <w:rPr>
          <w:rFonts w:ascii="Book Antiqua" w:hAnsi="Book Antiqua"/>
        </w:rPr>
        <w:lastRenderedPageBreak/>
        <w:t>“sections” contendrá “tipos de escritores” y “poeta”; y la sección “tipos de escritores” estará en varios chunks.</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chunk.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chunk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Aumentar el tamaño del chunk para no tener un excesivo número de chunks,</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Observar cómo se está dividiendo ahora el texto entre los distintos chunks – se está cortando en el punto en el que el número de caracteres del chunk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Definir cómo quiero que se parta el texto para crear dos chunks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se guarde en el chunk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Después de chunkear los documentos de los tres casos de uso y subir todos los chunks a Cosmos DB, creamos el index y el indexer</w:t>
      </w:r>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r w:rsidRPr="000C78DC">
        <w:rPr>
          <w:rFonts w:ascii="Book Antiqua" w:hAnsi="Book Antiqua"/>
          <w:lang w:val="en-US"/>
        </w:rPr>
        <w:t>Semantica framework powers: GraphRAG,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docling es capaz de procesar documentos en varios formatos, incluyendo PDF, .txt y .json (que son los tres tipos de documento en los que tenemos guardados nuestros datos)</w:t>
      </w:r>
      <w:r w:rsidR="00710F26" w:rsidRPr="000C78DC">
        <w:rPr>
          <w:rFonts w:ascii="Book Antiqua" w:hAnsi="Book Antiqua"/>
        </w:rPr>
        <w:t>. DEPENDE DE PyTORCH!!</w:t>
      </w:r>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Para el .env, las claves y tal del blob storage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r w:rsidRPr="00363DF6">
        <w:rPr>
          <w:rFonts w:ascii="Book Antiqua" w:hAnsi="Book Antiqua"/>
        </w:rPr>
        <w:t>isDeleted = true para que no se suban los docs al index y se borre el índice que existía</w:t>
      </w:r>
    </w:p>
    <w:p w14:paraId="623C7DF2" w14:textId="3F2E8D16" w:rsidR="00CE7D8F" w:rsidRPr="00363DF6" w:rsidRDefault="00CE7D8F" w:rsidP="00D676FF">
      <w:pPr>
        <w:rPr>
          <w:rFonts w:ascii="Book Antiqua" w:hAnsi="Book Antiqua"/>
        </w:rPr>
      </w:pPr>
      <w:r w:rsidRPr="00363DF6">
        <w:rPr>
          <w:rFonts w:ascii="Book Antiqua" w:hAnsi="Book Antiqua"/>
        </w:rPr>
        <w:t>search service (azsearch) &gt; crear data source que apunte a un cosmos db (donde se guardan los json de los chunks, como un mongodb). Al crearlo, marcar enable deletion tracking para que funcione lo de isDeleted</w:t>
      </w:r>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(search management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O bn copiar estructura del json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Una vez creados índice y datasource, crear idexer que hace de puente entre ambos</w:t>
      </w:r>
    </w:p>
    <w:p w14:paraId="3E236F51" w14:textId="50783A18" w:rsidR="00CE7D8F" w:rsidRPr="00363DF6" w:rsidRDefault="00CE7D8F" w:rsidP="00D676FF">
      <w:pPr>
        <w:rPr>
          <w:rFonts w:ascii="Book Antiqua" w:hAnsi="Book Antiqua"/>
        </w:rPr>
      </w:pPr>
      <w:r w:rsidRPr="00363DF6">
        <w:rPr>
          <w:rFonts w:ascii="Book Antiqua" w:hAnsi="Book Antiqua"/>
        </w:rPr>
        <w:t>Autoindexación: que se ejecute automáticamente el indexer cada x tiempo. Más fácil hacer trigger del indexer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En el índice, scoring profiles,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(Retrieval-Augmented Generation) básico que se conecte con nuestra base de datos y sea capaz de recuperar chunks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 xml:space="preserve">Un sistema RAG es aquel que combina la búsqueda de información (retrieval) con la generación de texto (generation). </w:t>
      </w:r>
      <w:r w:rsidR="00162F22">
        <w:rPr>
          <w:rFonts w:ascii="Book Antiqua" w:hAnsi="Book Antiqua"/>
        </w:rPr>
        <w:t>Surge como una solución al problema que tienen muchos modelos de IA</w:t>
      </w:r>
      <w:r w:rsidR="00EF4C2B">
        <w:rPr>
          <w:rFonts w:ascii="Book Antiqua" w:hAnsi="Book Antiqua"/>
        </w:rPr>
        <w:t xml:space="preserve"> (LLMs)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(query) como una serie de instrucciones concretas (prompt interno) y el conjunto de documentos (chunks)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búsqueda híbrida (vectorial + semántica) en la base de documentos para recuperar los chunks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prompt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r>
        <w:rPr>
          <w:rFonts w:ascii="Book Antiqua" w:hAnsi="Book Antiqua"/>
        </w:rPr>
        <w:t>Prompt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r>
        <w:rPr>
          <w:rFonts w:ascii="Book Antiqua" w:hAnsi="Book Antiqua"/>
        </w:rPr>
        <w:t>Chunks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El LLM genera una respuesta basándose en el prompt que le enviamos y en su conocimiento previo, y esta respuesta es la que le devolvemos al usuario</w:t>
      </w:r>
    </w:p>
    <w:p w14:paraId="05C15A3E" w14:textId="348548E4" w:rsidR="00146911" w:rsidRDefault="006B6C4B" w:rsidP="00146911">
      <w:pPr>
        <w:rPr>
          <w:rFonts w:ascii="Book Antiqua" w:hAnsi="Book Antiqua"/>
        </w:rPr>
      </w:pPr>
      <w:r>
        <w:rPr>
          <w:rFonts w:ascii="Book Antiqua" w:hAnsi="Book Antiqua"/>
          <w:b/>
          <w:bCs/>
        </w:rP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60F3DC68" w:rsidR="001840AA" w:rsidRDefault="00193D43" w:rsidP="0069724F">
      <w:pPr>
        <w:pStyle w:val="Prrafodelista"/>
        <w:ind w:left="360"/>
        <w:rPr>
          <w:rFonts w:ascii="Book Antiqua" w:hAnsi="Book Antiqua"/>
        </w:rPr>
      </w:pPr>
      <w:r>
        <w:rPr>
          <w:rFonts w:ascii="Book Antiqua" w:hAnsi="Book Antiqua"/>
        </w:rPr>
        <w:t xml:space="preserve">Es </w:t>
      </w:r>
      <w:r w:rsidR="001840AA">
        <w:rPr>
          <w:rFonts w:ascii="Book Antiqua" w:hAnsi="Book Antiqua"/>
        </w:rPr>
        <w:t>un</w:t>
      </w:r>
      <w:r>
        <w:rPr>
          <w:rFonts w:ascii="Book Antiqua" w:hAnsi="Book Antiqua"/>
        </w:rPr>
        <w:t xml:space="preserve"> motor de </w:t>
      </w:r>
      <w:r w:rsidR="001840AA">
        <w:rPr>
          <w:rFonts w:ascii="Book Antiqua" w:hAnsi="Book Antiqua"/>
        </w:rPr>
        <w:t>búsqueda en cloud.</w:t>
      </w:r>
    </w:p>
    <w:p w14:paraId="71E4F67A" w14:textId="77777777" w:rsidR="001840AA" w:rsidRDefault="001840AA" w:rsidP="0069724F">
      <w:pPr>
        <w:pStyle w:val="Prrafodelista"/>
        <w:ind w:left="360"/>
        <w:rPr>
          <w:rFonts w:ascii="Book Antiqua" w:hAnsi="Book Antiqua"/>
        </w:rPr>
      </w:pPr>
    </w:p>
    <w:p w14:paraId="652F5933" w14:textId="72423B2C" w:rsidR="0069724F" w:rsidRPr="0069724F" w:rsidRDefault="00193D43" w:rsidP="0069724F">
      <w:pPr>
        <w:pStyle w:val="Prrafodelista"/>
        <w:ind w:left="360"/>
        <w:rPr>
          <w:rFonts w:ascii="Book Antiqua" w:hAnsi="Book Antiqua"/>
        </w:rPr>
      </w:pPr>
      <w:r>
        <w:rPr>
          <w:rFonts w:ascii="Book Antiqua" w:hAnsi="Book Antiqua"/>
        </w:rPr>
        <w:t>recuperación de chunks. Es el que nos ayuda a buscar vectorial y semánticamente los chunks relevantes</w:t>
      </w:r>
      <w:r w:rsidR="00FF3A7F">
        <w:rPr>
          <w:rFonts w:ascii="Book Antiqua" w:hAnsi="Book Antiqua"/>
        </w:rPr>
        <w:t xml:space="preserve"> (ordenados por relevancia)</w:t>
      </w:r>
      <w:r>
        <w:rPr>
          <w:rFonts w:ascii="Book Antiqua" w:hAnsi="Book Antiqua"/>
        </w:rPr>
        <w:t xml:space="preserve"> con </w:t>
      </w:r>
      <w:r w:rsidR="00A07D86">
        <w:rPr>
          <w:rFonts w:ascii="Book Antiqua" w:hAnsi="Book Antiqua"/>
        </w:rPr>
        <w:t xml:space="preserve">la query del usuario. </w:t>
      </w:r>
    </w:p>
    <w:p w14:paraId="3C0ADD48" w14:textId="099DF91E" w:rsidR="00BE3BC8" w:rsidRPr="007D63DD" w:rsidRDefault="00BE3BC8" w:rsidP="006B6C4B">
      <w:pPr>
        <w:pStyle w:val="Prrafodelista"/>
        <w:numPr>
          <w:ilvl w:val="0"/>
          <w:numId w:val="13"/>
        </w:numPr>
        <w:rPr>
          <w:rFonts w:ascii="Book Antiqua" w:hAnsi="Book Antiqua"/>
        </w:rPr>
      </w:pPr>
      <w:r>
        <w:rPr>
          <w:rFonts w:ascii="Book Antiqua" w:hAnsi="Book Antiqua"/>
          <w:b/>
          <w:bCs/>
        </w:rPr>
        <w:t>OpenAI</w:t>
      </w:r>
    </w:p>
    <w:p w14:paraId="31EEA9D4" w14:textId="77777777" w:rsidR="007D63DD" w:rsidRPr="007D63DD" w:rsidRDefault="007D63DD" w:rsidP="007D63DD">
      <w:pPr>
        <w:pStyle w:val="Prrafodelista"/>
        <w:ind w:left="360"/>
        <w:rPr>
          <w:rFonts w:ascii="Book Antiqua" w:hAnsi="Book Antiqua"/>
        </w:rPr>
      </w:pPr>
    </w:p>
    <w:p w14:paraId="72DD5CF5" w14:textId="05476486" w:rsidR="00BE3BC8" w:rsidRPr="00BE3BC8" w:rsidRDefault="00BE3BC8" w:rsidP="006B6C4B">
      <w:pPr>
        <w:pStyle w:val="Prrafodelista"/>
        <w:numPr>
          <w:ilvl w:val="0"/>
          <w:numId w:val="13"/>
        </w:numPr>
        <w:rPr>
          <w:rFonts w:ascii="Book Antiqua" w:hAnsi="Book Antiqua"/>
        </w:rPr>
      </w:pPr>
      <w:r>
        <w:rPr>
          <w:rFonts w:ascii="Book Antiqua" w:hAnsi="Book Antiqua"/>
          <w:b/>
          <w:bCs/>
        </w:rPr>
        <w:t>CosmosDB</w:t>
      </w:r>
    </w:p>
    <w:p w14:paraId="183837A6" w14:textId="77777777" w:rsidR="007D63DD" w:rsidRPr="007D63DD" w:rsidRDefault="007D63DD" w:rsidP="007D63DD">
      <w:pPr>
        <w:pStyle w:val="Prrafodelista"/>
        <w:ind w:left="360"/>
        <w:rPr>
          <w:rFonts w:ascii="Book Antiqua" w:hAnsi="Book Antiqua"/>
        </w:rPr>
      </w:pPr>
    </w:p>
    <w:p w14:paraId="485F29C8" w14:textId="2BF6055B" w:rsidR="00BE3BC8" w:rsidRPr="00BE3BC8" w:rsidRDefault="00BE3BC8" w:rsidP="006B6C4B">
      <w:pPr>
        <w:pStyle w:val="Prrafodelista"/>
        <w:numPr>
          <w:ilvl w:val="0"/>
          <w:numId w:val="13"/>
        </w:numPr>
        <w:rPr>
          <w:rFonts w:ascii="Book Antiqua" w:hAnsi="Book Antiqua"/>
        </w:rPr>
      </w:pPr>
      <w:r>
        <w:rPr>
          <w:rFonts w:ascii="Book Antiqua" w:hAnsi="Book Antiqua"/>
          <w:b/>
          <w:bCs/>
        </w:rPr>
        <w:t>Blob Storage</w:t>
      </w:r>
    </w:p>
    <w:p w14:paraId="1875AAF0" w14:textId="77777777" w:rsidR="007D63DD" w:rsidRPr="007D63DD" w:rsidRDefault="007D63DD" w:rsidP="007D63DD">
      <w:pPr>
        <w:pStyle w:val="Prrafodelista"/>
        <w:ind w:left="360"/>
        <w:rPr>
          <w:rFonts w:ascii="Book Antiqua" w:hAnsi="Book Antiqua"/>
        </w:rPr>
      </w:pPr>
    </w:p>
    <w:p w14:paraId="726B4051" w14:textId="1D6D65C0" w:rsidR="007D63DD" w:rsidRPr="007D63DD" w:rsidRDefault="00BE3BC8" w:rsidP="007D63DD">
      <w:pPr>
        <w:pStyle w:val="Prrafodelista"/>
        <w:numPr>
          <w:ilvl w:val="0"/>
          <w:numId w:val="13"/>
        </w:numPr>
        <w:rPr>
          <w:rFonts w:ascii="Book Antiqua" w:hAnsi="Book Antiqua"/>
        </w:rPr>
      </w:pPr>
      <w:r>
        <w:rPr>
          <w:rFonts w:ascii="Book Antiqua" w:hAnsi="Book Antiqua"/>
          <w:b/>
          <w:bCs/>
        </w:rPr>
        <w:t>Document Intelligence</w:t>
      </w:r>
    </w:p>
    <w:p w14:paraId="56E03557" w14:textId="77777777" w:rsidR="007D63DD" w:rsidRPr="007D63DD" w:rsidRDefault="007D63DD" w:rsidP="007D63DD">
      <w:pPr>
        <w:pStyle w:val="Prrafodelista"/>
        <w:ind w:left="360"/>
        <w:rPr>
          <w:rFonts w:ascii="Book Antiqua" w:hAnsi="Book Antiqua"/>
        </w:rPr>
      </w:pPr>
    </w:p>
    <w:p w14:paraId="39791D17" w14:textId="77777777" w:rsidR="003774DA" w:rsidRDefault="003774DA" w:rsidP="00D676FF">
      <w:pPr>
        <w:rPr>
          <w:rFonts w:ascii="Book Antiqua" w:hAnsi="Book Antiqua"/>
        </w:rPr>
      </w:pPr>
    </w:p>
    <w:p w14:paraId="5A6F464B" w14:textId="77777777" w:rsidR="007D63DD" w:rsidRDefault="007D63DD" w:rsidP="00D676FF">
      <w:pPr>
        <w:rPr>
          <w:rFonts w:ascii="Book Antiqua" w:hAnsi="Book Antiqua"/>
        </w:rPr>
      </w:pPr>
    </w:p>
    <w:p w14:paraId="69DE9C4C" w14:textId="6D2781D2" w:rsidR="007D63DD" w:rsidRPr="003774DA" w:rsidRDefault="007D63DD" w:rsidP="00D676FF">
      <w:pPr>
        <w:rPr>
          <w:rFonts w:ascii="Book Antiqua" w:hAnsi="Book Antiqua"/>
        </w:rPr>
      </w:pPr>
    </w:p>
    <w:p w14:paraId="5CED3660"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infraestructura Azure en un sistema RAG</w:t>
      </w:r>
    </w:p>
    <w:p w14:paraId="5E7AA37C" w14:textId="77777777" w:rsidR="00B21F02" w:rsidRPr="00B21F02" w:rsidRDefault="00B21F02" w:rsidP="00B21F02">
      <w:pPr>
        <w:rPr>
          <w:rFonts w:ascii="Book Antiqua" w:hAnsi="Book Antiqua"/>
          <w:b/>
          <w:bCs/>
          <w:color w:val="4472C4" w:themeColor="accent1"/>
        </w:rPr>
      </w:pPr>
      <w:r w:rsidRPr="00B21F02">
        <w:rPr>
          <w:rFonts w:ascii="Book Antiqua" w:hAnsi="Book Antiqua"/>
          <w:b/>
          <w:bCs/>
          <w:color w:val="4472C4" w:themeColor="accent1"/>
        </w:rPr>
        <w:t>1. Qué es Azure AI Search a alto nivel</w:t>
      </w:r>
    </w:p>
    <w:p w14:paraId="21DEA3A4"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lastRenderedPageBreak/>
        <w:t>Azure AI Search es un servicio gestionado de </w:t>
      </w:r>
      <w:r w:rsidRPr="00B21F02">
        <w:rPr>
          <w:rFonts w:ascii="Book Antiqua" w:hAnsi="Book Antiqua"/>
          <w:b/>
          <w:bCs/>
          <w:color w:val="4472C4" w:themeColor="accent1"/>
        </w:rPr>
        <w:t>motor de búsqueda en la nube</w:t>
      </w:r>
      <w:r w:rsidRPr="00B21F02">
        <w:rPr>
          <w:rFonts w:ascii="Book Antiqua" w:hAnsi="Book Antiqua"/>
          <w:color w:val="4472C4" w:themeColor="accent1"/>
        </w:rPr>
        <w:t>. Piénsalo como una base de datos especializada en encontrar documentos relevantes a partir de una consulta, que además entiende el significado de las palabras, no solo la ortografía exacta.</w:t>
      </w:r>
    </w:p>
    <w:p w14:paraId="75388B03"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A diferencia de una base de datos relacional (donde buscas por igualdad exacta o rangos de valores), un motor de búsqueda:</w:t>
      </w:r>
    </w:p>
    <w:p w14:paraId="1539FA63" w14:textId="77777777" w:rsidR="00B21F02" w:rsidRPr="00B21F02" w:rsidRDefault="00B21F02" w:rsidP="00B21F02">
      <w:pPr>
        <w:numPr>
          <w:ilvl w:val="0"/>
          <w:numId w:val="14"/>
        </w:numPr>
        <w:rPr>
          <w:rFonts w:ascii="Book Antiqua" w:hAnsi="Book Antiqua"/>
          <w:color w:val="4472C4" w:themeColor="accent1"/>
        </w:rPr>
      </w:pPr>
      <w:r w:rsidRPr="00B21F02">
        <w:rPr>
          <w:rFonts w:ascii="Book Antiqua" w:hAnsi="Book Antiqua"/>
          <w:color w:val="4472C4" w:themeColor="accent1"/>
        </w:rPr>
        <w:t>toma texto libre como consulta</w:t>
      </w:r>
    </w:p>
    <w:p w14:paraId="6C476B06" w14:textId="77777777" w:rsidR="00B21F02" w:rsidRPr="00B21F02" w:rsidRDefault="00B21F02" w:rsidP="00B21F02">
      <w:pPr>
        <w:numPr>
          <w:ilvl w:val="0"/>
          <w:numId w:val="14"/>
        </w:numPr>
        <w:rPr>
          <w:rFonts w:ascii="Book Antiqua" w:hAnsi="Book Antiqua"/>
          <w:color w:val="4472C4" w:themeColor="accent1"/>
        </w:rPr>
      </w:pPr>
      <w:r w:rsidRPr="00B21F02">
        <w:rPr>
          <w:rFonts w:ascii="Book Antiqua" w:hAnsi="Book Antiqua"/>
          <w:color w:val="4472C4" w:themeColor="accent1"/>
        </w:rPr>
        <w:t>entiende variantes lingüísticas (mayúsculas, plurales, sinónimos)</w:t>
      </w:r>
    </w:p>
    <w:p w14:paraId="0AE1B4D4" w14:textId="77777777" w:rsidR="00B21F02" w:rsidRPr="00B21F02" w:rsidRDefault="00B21F02" w:rsidP="00B21F02">
      <w:pPr>
        <w:numPr>
          <w:ilvl w:val="0"/>
          <w:numId w:val="14"/>
        </w:numPr>
        <w:rPr>
          <w:rFonts w:ascii="Book Antiqua" w:hAnsi="Book Antiqua"/>
          <w:color w:val="4472C4" w:themeColor="accent1"/>
        </w:rPr>
      </w:pPr>
      <w:r w:rsidRPr="00B21F02">
        <w:rPr>
          <w:rFonts w:ascii="Book Antiqua" w:hAnsi="Book Antiqua"/>
          <w:color w:val="4472C4" w:themeColor="accent1"/>
        </w:rPr>
        <w:t>devuelve resultados </w:t>
      </w:r>
      <w:r w:rsidRPr="00B21F02">
        <w:rPr>
          <w:rFonts w:ascii="Book Antiqua" w:hAnsi="Book Antiqua"/>
          <w:b/>
          <w:bCs/>
          <w:color w:val="4472C4" w:themeColor="accent1"/>
        </w:rPr>
        <w:t>ordenados por relevancia</w:t>
      </w:r>
      <w:r w:rsidRPr="00B21F02">
        <w:rPr>
          <w:rFonts w:ascii="Book Antiqua" w:hAnsi="Book Antiqua"/>
          <w:color w:val="4472C4" w:themeColor="accent1"/>
        </w:rPr>
        <w:t>, no por orden de inserción</w:t>
      </w:r>
    </w:p>
    <w:p w14:paraId="0FE2CF02"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En Azure AI Search el contenido se organiza en </w:t>
      </w:r>
      <w:r w:rsidRPr="00B21F02">
        <w:rPr>
          <w:rFonts w:ascii="Book Antiqua" w:hAnsi="Book Antiqua"/>
          <w:b/>
          <w:bCs/>
          <w:color w:val="4472C4" w:themeColor="accent1"/>
        </w:rPr>
        <w:t>índices</w:t>
      </w:r>
      <w:r w:rsidRPr="00B21F02">
        <w:rPr>
          <w:rFonts w:ascii="Book Antiqua" w:hAnsi="Book Antiqua"/>
          <w:color w:val="4472C4" w:themeColor="accent1"/>
        </w:rPr>
        <w:t>. Un índice es una tabla de documentos con campos tipados. Cada documento del índice es un </w:t>
      </w:r>
      <w:r w:rsidRPr="00B21F02">
        <w:rPr>
          <w:rFonts w:ascii="Book Antiqua" w:hAnsi="Book Antiqua"/>
          <w:i/>
          <w:iCs/>
          <w:color w:val="4472C4" w:themeColor="accent1"/>
        </w:rPr>
        <w:t>chunk</w:t>
      </w:r>
      <w:r w:rsidRPr="00B21F02">
        <w:rPr>
          <w:rFonts w:ascii="Book Antiqua" w:hAnsi="Book Antiqua"/>
          <w:color w:val="4472C4" w:themeColor="accent1"/>
        </w:rPr>
        <w:t> de texto. En este proyecto hay tres índices: index-cvs, index-eu, index-wiki. Un documento dentro de index-cvs tiene, por ejemplo, los campos id, </w:t>
      </w:r>
      <w:hyperlink r:id="rId10" w:history="1">
        <w:r w:rsidRPr="00B21F02">
          <w:rPr>
            <w:rStyle w:val="Hipervnculo"/>
            <w:rFonts w:ascii="Book Antiqua" w:hAnsi="Book Antiqua"/>
          </w:rPr>
          <w:t>content</w:t>
        </w:r>
      </w:hyperlink>
      <w:r w:rsidRPr="00B21F02">
        <w:rPr>
          <w:rFonts w:ascii="Book Antiqua" w:hAnsi="Book Antiqua"/>
          <w:color w:val="4472C4" w:themeColor="accent1"/>
        </w:rPr>
        <w:t>, Title, docTitle, </w:t>
      </w:r>
      <w:hyperlink r:id="rId11" w:history="1">
        <w:r w:rsidRPr="00B21F02">
          <w:rPr>
            <w:rStyle w:val="Hipervnculo"/>
            <w:rFonts w:ascii="Book Antiqua" w:hAnsi="Book Antiqua"/>
          </w:rPr>
          <w:t>embedding</w:t>
        </w:r>
      </w:hyperlink>
      <w:r w:rsidRPr="00B21F02">
        <w:rPr>
          <w:rFonts w:ascii="Book Antiqua" w:hAnsi="Book Antiqua"/>
          <w:color w:val="4472C4" w:themeColor="accent1"/>
        </w:rPr>
        <w:t>.</w:t>
      </w:r>
    </w:p>
    <w:p w14:paraId="0B2C36BA"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La fase de </w:t>
      </w:r>
      <w:r w:rsidRPr="00B21F02">
        <w:rPr>
          <w:rFonts w:ascii="Book Antiqua" w:hAnsi="Book Antiqua"/>
          <w:b/>
          <w:bCs/>
          <w:color w:val="4472C4" w:themeColor="accent1"/>
        </w:rPr>
        <w:t>ingesta</w:t>
      </w:r>
      <w:r w:rsidRPr="00B21F02">
        <w:rPr>
          <w:rFonts w:ascii="Book Antiqua" w:hAnsi="Book Antiqua"/>
          <w:color w:val="4472C4" w:themeColor="accent1"/>
        </w:rPr>
        <w:t> (offline, anterior al RAG) es la que rellena esos índices: los PDFs se procesan, se trocean en </w:t>
      </w:r>
      <w:r w:rsidRPr="00B21F02">
        <w:rPr>
          <w:rFonts w:ascii="Book Antiqua" w:hAnsi="Book Antiqua"/>
          <w:i/>
          <w:iCs/>
          <w:color w:val="4472C4" w:themeColor="accent1"/>
        </w:rPr>
        <w:t>chunks</w:t>
      </w:r>
      <w:r w:rsidRPr="00B21F02">
        <w:rPr>
          <w:rFonts w:ascii="Book Antiqua" w:hAnsi="Book Antiqua"/>
          <w:color w:val="4472C4" w:themeColor="accent1"/>
        </w:rPr>
        <w:t>, se genera el </w:t>
      </w:r>
      <w:r w:rsidRPr="00B21F02">
        <w:rPr>
          <w:rFonts w:ascii="Book Antiqua" w:hAnsi="Book Antiqua"/>
          <w:i/>
          <w:iCs/>
          <w:color w:val="4472C4" w:themeColor="accent1"/>
        </w:rPr>
        <w:t>embedding</w:t>
      </w:r>
      <w:r w:rsidRPr="00B21F02">
        <w:rPr>
          <w:rFonts w:ascii="Book Antiqua" w:hAnsi="Book Antiqua"/>
          <w:color w:val="4472C4" w:themeColor="accent1"/>
        </w:rPr>
        <w:t> de cada uno, y todo se sube al índice. En tiempo de consulta el índice ya está construido y solo hay que buscar.</w:t>
      </w:r>
    </w:p>
    <w:p w14:paraId="3A3C3D7C"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pict w14:anchorId="621BC5A8">
          <v:rect id="_x0000_i1051" style="width:0;height:1.5pt" o:hralign="center" o:hrstd="t" o:hr="t" fillcolor="#a0a0a0" stroked="f"/>
        </w:pict>
      </w:r>
    </w:p>
    <w:p w14:paraId="340F9590" w14:textId="77777777" w:rsidR="00B21F02" w:rsidRPr="00B21F02" w:rsidRDefault="00B21F02" w:rsidP="00B21F02">
      <w:pPr>
        <w:rPr>
          <w:rFonts w:ascii="Book Antiqua" w:hAnsi="Book Antiqua"/>
          <w:b/>
          <w:bCs/>
          <w:color w:val="4472C4" w:themeColor="accent1"/>
        </w:rPr>
      </w:pPr>
      <w:r w:rsidRPr="00B21F02">
        <w:rPr>
          <w:rFonts w:ascii="Book Antiqua" w:hAnsi="Book Antiqua"/>
          <w:b/>
          <w:bCs/>
          <w:color w:val="4472C4" w:themeColor="accent1"/>
        </w:rPr>
        <w:t>2. Los tres tipos de búsqueda</w:t>
      </w:r>
    </w:p>
    <w:p w14:paraId="54E99525" w14:textId="77777777" w:rsidR="00B21F02" w:rsidRPr="00B21F02" w:rsidRDefault="00B21F02" w:rsidP="00B21F02">
      <w:pPr>
        <w:rPr>
          <w:rFonts w:ascii="Book Antiqua" w:hAnsi="Book Antiqua"/>
          <w:b/>
          <w:bCs/>
          <w:color w:val="4472C4" w:themeColor="accent1"/>
        </w:rPr>
      </w:pPr>
      <w:r w:rsidRPr="00B21F02">
        <w:rPr>
          <w:rFonts w:ascii="Book Antiqua" w:hAnsi="Book Antiqua"/>
          <w:b/>
          <w:bCs/>
          <w:color w:val="4472C4" w:themeColor="accent1"/>
        </w:rPr>
        <w:t>2a. Búsqueda léxica (keyword search / BM25)</w:t>
      </w:r>
    </w:p>
    <w:p w14:paraId="200B927F"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Es la búsqueda clásica de texto. El algoritmo estándar se llama </w:t>
      </w:r>
      <w:r w:rsidRPr="00B21F02">
        <w:rPr>
          <w:rFonts w:ascii="Book Antiqua" w:hAnsi="Book Antiqua"/>
          <w:b/>
          <w:bCs/>
          <w:color w:val="4472C4" w:themeColor="accent1"/>
        </w:rPr>
        <w:t>BM25</w:t>
      </w:r>
      <w:r w:rsidRPr="00B21F02">
        <w:rPr>
          <w:rFonts w:ascii="Book Antiqua" w:hAnsi="Book Antiqua"/>
          <w:color w:val="4472C4" w:themeColor="accent1"/>
        </w:rPr>
        <w:t> (</w:t>
      </w:r>
      <w:r w:rsidRPr="00B21F02">
        <w:rPr>
          <w:rFonts w:ascii="Book Antiqua" w:hAnsi="Book Antiqua"/>
          <w:i/>
          <w:iCs/>
          <w:color w:val="4472C4" w:themeColor="accent1"/>
        </w:rPr>
        <w:t>Best Match 25</w:t>
      </w:r>
      <w:r w:rsidRPr="00B21F02">
        <w:rPr>
          <w:rFonts w:ascii="Book Antiqua" w:hAnsi="Book Antiqua"/>
          <w:color w:val="4472C4" w:themeColor="accent1"/>
        </w:rPr>
        <w:t>) y es el que usa Google internamente, Elasticsearch, Lucene, etc.</w:t>
      </w:r>
    </w:p>
    <w:p w14:paraId="76FFD4BF" w14:textId="77777777" w:rsidR="00B21F02" w:rsidRPr="00B21F02" w:rsidRDefault="00B21F02" w:rsidP="00B21F02">
      <w:pPr>
        <w:rPr>
          <w:rFonts w:ascii="Book Antiqua" w:hAnsi="Book Antiqua"/>
          <w:color w:val="4472C4" w:themeColor="accent1"/>
        </w:rPr>
      </w:pPr>
      <w:r w:rsidRPr="00B21F02">
        <w:rPr>
          <w:rFonts w:ascii="Book Antiqua" w:hAnsi="Book Antiqua"/>
          <w:b/>
          <w:bCs/>
          <w:color w:val="4472C4" w:themeColor="accent1"/>
        </w:rPr>
        <w:t>Cómo funciona:</w:t>
      </w:r>
    </w:p>
    <w:p w14:paraId="4F918F95"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Antes de almacenar un documento, el motor lo </w:t>
      </w:r>
      <w:r w:rsidRPr="00B21F02">
        <w:rPr>
          <w:rFonts w:ascii="Book Antiqua" w:hAnsi="Book Antiqua"/>
          <w:b/>
          <w:bCs/>
          <w:color w:val="4472C4" w:themeColor="accent1"/>
        </w:rPr>
        <w:t>analiza lingüísticamente</w:t>
      </w:r>
      <w:r w:rsidRPr="00B21F02">
        <w:rPr>
          <w:rFonts w:ascii="Book Antiqua" w:hAnsi="Book Antiqua"/>
          <w:color w:val="4472C4" w:themeColor="accent1"/>
        </w:rPr>
        <w:t>: separa el texto en </w:t>
      </w:r>
      <w:r w:rsidRPr="00B21F02">
        <w:rPr>
          <w:rFonts w:ascii="Book Antiqua" w:hAnsi="Book Antiqua"/>
          <w:i/>
          <w:iCs/>
          <w:color w:val="4472C4" w:themeColor="accent1"/>
        </w:rPr>
        <w:t>tokens</w:t>
      </w:r>
      <w:r w:rsidRPr="00B21F02">
        <w:rPr>
          <w:rFonts w:ascii="Book Antiqua" w:hAnsi="Book Antiqua"/>
          <w:color w:val="4472C4" w:themeColor="accent1"/>
        </w:rPr>
        <w:t> (palabras), los convierte a minúsculas, elimina palabras vacías (</w:t>
      </w:r>
      <w:r w:rsidRPr="00B21F02">
        <w:rPr>
          <w:rFonts w:ascii="Book Antiqua" w:hAnsi="Book Antiqua"/>
          <w:i/>
          <w:iCs/>
          <w:color w:val="4472C4" w:themeColor="accent1"/>
        </w:rPr>
        <w:t>stopwords</w:t>
      </w:r>
      <w:r w:rsidRPr="00B21F02">
        <w:rPr>
          <w:rFonts w:ascii="Book Antiqua" w:hAnsi="Book Antiqua"/>
          <w:color w:val="4472C4" w:themeColor="accent1"/>
        </w:rPr>
        <w:t>: "de", "la", "que"...) y aplica </w:t>
      </w:r>
      <w:r w:rsidRPr="00B21F02">
        <w:rPr>
          <w:rFonts w:ascii="Book Antiqua" w:hAnsi="Book Antiqua"/>
          <w:i/>
          <w:iCs/>
          <w:color w:val="4472C4" w:themeColor="accent1"/>
        </w:rPr>
        <w:t>stemming</w:t>
      </w:r>
      <w:r w:rsidRPr="00B21F02">
        <w:rPr>
          <w:rFonts w:ascii="Book Antiqua" w:hAnsi="Book Antiqua"/>
          <w:color w:val="4472C4" w:themeColor="accent1"/>
        </w:rPr>
        <w:t> (reduce "certificaciones" → "certif"). Esto genera un </w:t>
      </w:r>
      <w:r w:rsidRPr="00B21F02">
        <w:rPr>
          <w:rFonts w:ascii="Book Antiqua" w:hAnsi="Book Antiqua"/>
          <w:b/>
          <w:bCs/>
          <w:color w:val="4472C4" w:themeColor="accent1"/>
        </w:rPr>
        <w:t>índice invertido</w:t>
      </w:r>
      <w:r w:rsidRPr="00B21F02">
        <w:rPr>
          <w:rFonts w:ascii="Book Antiqua" w:hAnsi="Book Antiqua"/>
          <w:color w:val="4472C4" w:themeColor="accent1"/>
        </w:rPr>
        <w:t>: una tabla que para cada token registra en qué documentos aparece y cuántas veces.</w:t>
      </w:r>
    </w:p>
    <w:p w14:paraId="48E8F86D" w14:textId="77777777" w:rsidR="00761EE4" w:rsidRPr="00761EE4" w:rsidRDefault="00761EE4" w:rsidP="00761EE4">
      <w:pPr>
        <w:rPr>
          <w:rFonts w:ascii="Book Antiqua" w:hAnsi="Book Antiqua"/>
          <w:color w:val="4472C4" w:themeColor="accent1"/>
          <w:lang w:val="en-US"/>
        </w:rPr>
      </w:pPr>
      <w:r w:rsidRPr="00761EE4">
        <w:rPr>
          <w:rFonts w:ascii="Book Antiqua" w:hAnsi="Book Antiqua"/>
          <w:color w:val="4472C4" w:themeColor="accent1"/>
          <w:lang w:val="en-US"/>
        </w:rPr>
        <w:t>"aws"        →  [chunk_23 (×4), chunk_47 (×1), chunk_89 (×2)]</w:t>
      </w:r>
    </w:p>
    <w:p w14:paraId="2C8F5646" w14:textId="77777777" w:rsidR="00761EE4" w:rsidRPr="00761EE4" w:rsidRDefault="00761EE4" w:rsidP="00761EE4">
      <w:pPr>
        <w:rPr>
          <w:rFonts w:ascii="Book Antiqua" w:hAnsi="Book Antiqua"/>
          <w:color w:val="4472C4" w:themeColor="accent1"/>
          <w:lang w:val="en-US"/>
        </w:rPr>
      </w:pPr>
      <w:r w:rsidRPr="00761EE4">
        <w:rPr>
          <w:rFonts w:ascii="Book Antiqua" w:hAnsi="Book Antiqua"/>
          <w:color w:val="4472C4" w:themeColor="accent1"/>
          <w:lang w:val="en-US"/>
        </w:rPr>
        <w:t>"certificado" → [chunk_23 (×2), chunk_61 (×3)]</w:t>
      </w:r>
    </w:p>
    <w:p w14:paraId="6F2BE3E1" w14:textId="11ED8BC2" w:rsidR="00761EE4" w:rsidRDefault="00761EE4" w:rsidP="00761EE4">
      <w:pPr>
        <w:rPr>
          <w:rFonts w:ascii="Book Antiqua" w:hAnsi="Book Antiqua"/>
          <w:color w:val="4472C4" w:themeColor="accent1"/>
        </w:rPr>
      </w:pPr>
      <w:r w:rsidRPr="00761EE4">
        <w:rPr>
          <w:rFonts w:ascii="Book Antiqua" w:hAnsi="Book Antiqua"/>
          <w:color w:val="4472C4" w:themeColor="accent1"/>
        </w:rPr>
        <w:t>"cloud"      →  [chunk_12 (×5), chunk_23 (×1), ...]</w:t>
      </w:r>
    </w:p>
    <w:p w14:paraId="45A8173E"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Cuando llega la query "candidatos con certificado AWS", el motor tokeniza la query, consulta el índice invertido para cada token, y calcula la puntuación BM25 de cada documento. La fórmula BM25 pondera:</w:t>
      </w:r>
    </w:p>
    <w:p w14:paraId="5C9075C5" w14:textId="77777777" w:rsidR="00310F70" w:rsidRPr="00310F70" w:rsidRDefault="00310F70" w:rsidP="00310F70">
      <w:pPr>
        <w:numPr>
          <w:ilvl w:val="0"/>
          <w:numId w:val="15"/>
        </w:numPr>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"aws" en ese </w:t>
      </w:r>
      <w:r w:rsidRPr="00310F70">
        <w:rPr>
          <w:rFonts w:ascii="Book Antiqua" w:hAnsi="Book Antiqua"/>
          <w:i/>
          <w:iCs/>
          <w:color w:val="4472C4" w:themeColor="accent1"/>
        </w:rPr>
        <w:t>chunk</w:t>
      </w:r>
    </w:p>
    <w:p w14:paraId="2D02F503" w14:textId="77777777" w:rsidR="00310F70" w:rsidRPr="00310F70" w:rsidRDefault="00310F70" w:rsidP="00310F70">
      <w:pPr>
        <w:numPr>
          <w:ilvl w:val="0"/>
          <w:numId w:val="15"/>
        </w:numPr>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"aws" aparece en todos los documentos, tiene menos peso discriminatorio; si aparece solo en pocos, vale más</w:t>
      </w:r>
    </w:p>
    <w:p w14:paraId="657E43E3" w14:textId="77777777" w:rsidR="00310F70" w:rsidRPr="00310F70" w:rsidRDefault="00310F70" w:rsidP="00310F70">
      <w:pPr>
        <w:numPr>
          <w:ilvl w:val="0"/>
          <w:numId w:val="15"/>
        </w:numPr>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37FF4677"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lastRenderedPageBreak/>
        <w:t>Limitación fundamental:</w:t>
      </w:r>
      <w:r w:rsidRPr="00310F70">
        <w:rPr>
          <w:rFonts w:ascii="Book Antiqua" w:hAnsi="Book Antiqua"/>
          <w:color w:val="4472C4" w:themeColor="accent1"/>
        </w:rPr>
        <w:t> si el </w:t>
      </w:r>
      <w:r w:rsidRPr="00310F70">
        <w:rPr>
          <w:rFonts w:ascii="Book Antiqua" w:hAnsi="Book Antiqua"/>
          <w:i/>
          <w:iCs/>
          <w:color w:val="4472C4" w:themeColor="accent1"/>
        </w:rPr>
        <w:t>chunk</w:t>
      </w:r>
      <w:r w:rsidRPr="00310F70">
        <w:rPr>
          <w:rFonts w:ascii="Book Antiqua" w:hAnsi="Book Antiqua"/>
          <w:color w:val="4472C4" w:themeColor="accent1"/>
        </w:rPr>
        <w:t> dice "Amazon Web Services certificado profesional" pero nunca dice "AWS", esta búsqueda no lo encuentra. No entiende significado, solo ortografía.</w:t>
      </w:r>
    </w:p>
    <w:p w14:paraId="573F0564"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pict w14:anchorId="0AFDCCD7">
          <v:rect id="_x0000_i1071" style="width:0;height:1.5pt" o:hralign="center" o:hrstd="t" o:hr="t" fillcolor="#a0a0a0" stroked="f"/>
        </w:pict>
      </w:r>
    </w:p>
    <w:p w14:paraId="27BEB614"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2b. Búsqueda vectorial (vector search / semántica)</w:t>
      </w:r>
    </w:p>
    <w:p w14:paraId="5A5BF48E"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Resuelve exactamente la limitación anterior: busca por </w:t>
      </w:r>
      <w:r w:rsidRPr="00310F70">
        <w:rPr>
          <w:rFonts w:ascii="Book Antiqua" w:hAnsi="Book Antiqua"/>
          <w:b/>
          <w:bCs/>
          <w:color w:val="4472C4" w:themeColor="accent1"/>
        </w:rPr>
        <w:t>significado</w:t>
      </w:r>
      <w:r w:rsidRPr="00310F70">
        <w:rPr>
          <w:rFonts w:ascii="Book Antiqua" w:hAnsi="Book Antiqua"/>
          <w:color w:val="4472C4" w:themeColor="accent1"/>
        </w:rPr>
        <w:t>, no por coincidencia de palabras.</w:t>
      </w:r>
    </w:p>
    <w:p w14:paraId="14C1DCE1"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Qué es un embedding:</w:t>
      </w:r>
    </w:p>
    <w:p w14:paraId="6C436FCA"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Un </w:t>
      </w:r>
      <w:r w:rsidRPr="00310F70">
        <w:rPr>
          <w:rFonts w:ascii="Book Antiqua" w:hAnsi="Book Antiqua"/>
          <w:i/>
          <w:iCs/>
          <w:color w:val="4472C4" w:themeColor="accent1"/>
        </w:rPr>
        <w:t>embedding</w:t>
      </w:r>
      <w:r w:rsidRPr="00310F70">
        <w:rPr>
          <w:rFonts w:ascii="Book Antiqua" w:hAnsi="Book Antiqua"/>
          <w:color w:val="4472C4" w:themeColor="accent1"/>
        </w:rPr>
        <w:t> es una función matemática que transforma texto en un vector de números reales de alta dimensión. El modelo </w:t>
      </w:r>
      <w:hyperlink r:id="rId12" w:history="1">
        <w:r w:rsidRPr="00310F70">
          <w:rPr>
            <w:rStyle w:val="Hipervnculo"/>
            <w:rFonts w:ascii="Book Antiqua" w:hAnsi="Book Antiqua"/>
          </w:rPr>
          <w:t>text-embedding-ada-002</w:t>
        </w:r>
      </w:hyperlink>
      <w:r w:rsidRPr="00310F70">
        <w:rPr>
          <w:rFonts w:ascii="Book Antiqua" w:hAnsi="Book Antiqua"/>
          <w:color w:val="4472C4" w:themeColor="accent1"/>
        </w:rPr>
        <w:t> produce vectores de </w:t>
      </w:r>
      <w:r w:rsidRPr="00310F70">
        <w:rPr>
          <w:rFonts w:ascii="Book Antiqua" w:hAnsi="Book Antiqua"/>
          <w:b/>
          <w:bCs/>
          <w:color w:val="4472C4" w:themeColor="accent1"/>
        </w:rPr>
        <w:t>1.536 dimensiones</w:t>
      </w:r>
      <w:r w:rsidRPr="00310F70">
        <w:rPr>
          <w:rFonts w:ascii="Book Antiqua" w:hAnsi="Book Antiqua"/>
          <w:color w:val="4472C4" w:themeColor="accent1"/>
        </w:rPr>
        <w:t>. Cada dimensión codifica algún aspecto semántico del texto (no interpretable humanamente, emerge del entrenamiento).</w:t>
      </w:r>
    </w:p>
    <w:p w14:paraId="7224803B"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La propiedad clave es que </w:t>
      </w:r>
      <w:r w:rsidRPr="00310F70">
        <w:rPr>
          <w:rFonts w:ascii="Book Antiqua" w:hAnsi="Book Antiqua"/>
          <w:b/>
          <w:bCs/>
          <w:color w:val="4472C4" w:themeColor="accent1"/>
        </w:rPr>
        <w:t>textos con significado similar tienen vectores cercanos en ese espacio</w:t>
      </w:r>
      <w:r w:rsidRPr="00310F70">
        <w:rPr>
          <w:rFonts w:ascii="Book Antiqua" w:hAnsi="Book Antiqua"/>
          <w:color w:val="4472C4" w:themeColor="accent1"/>
        </w:rPr>
        <w:t>. Por ejemplo:</w:t>
      </w:r>
    </w:p>
    <w:p w14:paraId="0394FE63"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embedding("AWS")                    ≈  embedding("Amazon Web Services")</w:t>
      </w:r>
    </w:p>
    <w:p w14:paraId="05EFCAB9"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embedding("experiencia en cloud")   ≈  embedding("proyectos Azure o AWS")</w:t>
      </w:r>
    </w:p>
    <w:p w14:paraId="7C1665EA" w14:textId="5B40DBDE" w:rsidR="00761EE4" w:rsidRDefault="00310F70" w:rsidP="00310F70">
      <w:pPr>
        <w:rPr>
          <w:rFonts w:ascii="Book Antiqua" w:hAnsi="Book Antiqua"/>
          <w:color w:val="4472C4" w:themeColor="accent1"/>
        </w:rPr>
      </w:pPr>
      <w:r w:rsidRPr="00310F70">
        <w:rPr>
          <w:rFonts w:ascii="Book Antiqua" w:hAnsi="Book Antiqua"/>
          <w:color w:val="4472C4" w:themeColor="accent1"/>
        </w:rPr>
        <w:t>embedding("aws")                   ≠≠  embedding("cocina mediterránea")</w:t>
      </w:r>
    </w:p>
    <w:p w14:paraId="186DDB5C"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La "cercanía" se mide con </w:t>
      </w:r>
      <w:r w:rsidRPr="00310F70">
        <w:rPr>
          <w:rFonts w:ascii="Book Antiqua" w:hAnsi="Book Antiqua"/>
          <w:b/>
          <w:bCs/>
          <w:color w:val="4472C4" w:themeColor="accent1"/>
        </w:rPr>
        <w:t>similitud coseno</w:t>
      </w:r>
      <w:r w:rsidRPr="00310F70">
        <w:rPr>
          <w:rFonts w:ascii="Book Antiqua" w:hAnsi="Book Antiqua"/>
          <w:color w:val="4472C4" w:themeColor="accent1"/>
        </w:rPr>
        <w:t>: el coseno del ángulo entre dos vectores. Si el ángulo es 0° (vectores paralelos), similitud = 1 (idénticos semánticamente). Si es 90°, similitud = 0 (sin relación).</w:t>
      </w:r>
    </w:p>
    <w:p w14:paraId="498516D6" w14:textId="44F3391B" w:rsidR="00310F70" w:rsidRPr="00310F70" w:rsidRDefault="00310F70" w:rsidP="00310F70">
      <w:pPr>
        <w:rPr>
          <w:rFonts w:ascii="Book Antiqua" w:hAnsi="Book Antiqua"/>
          <w:color w:val="4472C4" w:themeColor="accent1"/>
        </w:rPr>
      </w:pPr>
      <m:oMathPara>
        <m:oMath>
          <m:r>
            <m:rPr>
              <m:nor/>
            </m:rPr>
            <w:rPr>
              <w:rFonts w:ascii="Book Antiqua" w:hAnsi="Book Antiqua"/>
              <w:color w:val="4472C4" w:themeColor="accent1"/>
            </w:rPr>
            <m:t>similitud</m:t>
          </m:r>
          <m:r>
            <w:rPr>
              <w:rFonts w:ascii="Cambria Math" w:hAnsi="Cambria Math"/>
              <w:color w:val="4472C4" w:themeColor="accent1"/>
            </w:rPr>
            <m:t>(A,B)=</m:t>
          </m:r>
          <m:f>
            <m:fPr>
              <m:ctrlPr>
                <w:rPr>
                  <w:rFonts w:ascii="Cambria Math" w:hAnsi="Cambria Math"/>
                  <w:color w:val="4472C4" w:themeColor="accent1"/>
                </w:rPr>
              </m:ctrlPr>
            </m:fPr>
            <m:num>
              <m:r>
                <w:rPr>
                  <w:rFonts w:ascii="Cambria Math" w:hAnsi="Cambria Math"/>
                  <w:color w:val="4472C4" w:themeColor="accent1"/>
                </w:rPr>
                <m:t>A⋅B</m:t>
              </m:r>
            </m:num>
            <m:den>
              <m:r>
                <w:rPr>
                  <w:rFonts w:ascii="Cambria Math" w:hAnsi="Cambria Math"/>
                  <w:color w:val="4472C4" w:themeColor="accent1"/>
                </w:rPr>
                <m:t>∥A∥⋅∥B∥</m:t>
              </m:r>
            </m:den>
          </m:f>
          <m:r>
            <w:rPr>
              <w:rFonts w:ascii="Cambria Math" w:hAnsi="Cambria Math"/>
              <w:color w:val="4472C4" w:themeColor="accent1"/>
            </w:rPr>
            <m:t>=</m:t>
          </m:r>
          <m:f>
            <m:fPr>
              <m:ctrlPr>
                <w:rPr>
                  <w:rFonts w:ascii="Cambria Math" w:hAnsi="Cambria Math"/>
                  <w:color w:val="4472C4" w:themeColor="accent1"/>
                </w:rPr>
              </m:ctrlPr>
            </m:fPr>
            <m:num>
              <m:nary>
                <m:naryPr>
                  <m:chr m:val="∑"/>
                  <m:limLoc m:val="undOvr"/>
                  <m:grow m:val="1"/>
                  <m:ctrlPr>
                    <w:rPr>
                      <w:rFonts w:ascii="Cambria Math" w:hAnsi="Cambria Math"/>
                      <w:color w:val="4472C4" w:themeColor="accent1"/>
                    </w:rPr>
                  </m:ctrlPr>
                </m:naryPr>
                <m:sub>
                  <m:r>
                    <w:rPr>
                      <w:rFonts w:ascii="Cambria Math" w:hAnsi="Cambria Math"/>
                      <w:color w:val="4472C4" w:themeColor="accent1"/>
                    </w:rPr>
                    <m:t>i=1</m:t>
                  </m:r>
                </m:sub>
                <m:sup>
                  <m:r>
                    <w:rPr>
                      <w:rFonts w:ascii="Cambria Math" w:hAnsi="Cambria Math"/>
                      <w:color w:val="4472C4" w:themeColor="accent1"/>
                    </w:rPr>
                    <m:t>n</m:t>
                  </m:r>
                </m:sup>
                <m:e>
                  <m:sSub>
                    <m:sSubPr>
                      <m:ctrlPr>
                        <w:rPr>
                          <w:rFonts w:ascii="Cambria Math" w:hAnsi="Cambria Math"/>
                          <w:color w:val="4472C4" w:themeColor="accent1"/>
                        </w:rPr>
                      </m:ctrlPr>
                    </m:sSubPr>
                    <m:e>
                      <m:r>
                        <w:rPr>
                          <w:rFonts w:ascii="Cambria Math" w:hAnsi="Cambria Math"/>
                          <w:color w:val="4472C4" w:themeColor="accent1"/>
                        </w:rPr>
                        <m:t>A</m:t>
                      </m:r>
                    </m:e>
                    <m:sub>
                      <m:r>
                        <w:rPr>
                          <w:rFonts w:ascii="Cambria Math" w:hAnsi="Cambria Math"/>
                          <w:color w:val="4472C4" w:themeColor="accent1"/>
                        </w:rPr>
                        <m:t>i</m:t>
                      </m:r>
                    </m:sub>
                  </m:sSub>
                </m:e>
              </m:nary>
              <m:sSub>
                <m:sSubPr>
                  <m:ctrlPr>
                    <w:rPr>
                      <w:rFonts w:ascii="Cambria Math" w:hAnsi="Cambria Math"/>
                      <w:color w:val="4472C4" w:themeColor="accent1"/>
                    </w:rPr>
                  </m:ctrlPr>
                </m:sSubPr>
                <m:e>
                  <m:r>
                    <w:rPr>
                      <w:rFonts w:ascii="Cambria Math" w:hAnsi="Cambria Math"/>
                      <w:color w:val="4472C4" w:themeColor="accent1"/>
                    </w:rPr>
                    <m:t>B</m:t>
                  </m:r>
                </m:e>
                <m:sub>
                  <m:r>
                    <w:rPr>
                      <w:rFonts w:ascii="Cambria Math" w:hAnsi="Cambria Math"/>
                      <w:color w:val="4472C4" w:themeColor="accent1"/>
                    </w:rPr>
                    <m:t>i</m:t>
                  </m:r>
                </m:sub>
              </m:sSub>
            </m:num>
            <m:den>
              <m:rad>
                <m:radPr>
                  <m:degHide m:val="1"/>
                  <m:ctrlPr>
                    <w:rPr>
                      <w:rFonts w:ascii="Cambria Math" w:hAnsi="Cambria Math"/>
                      <w:color w:val="4472C4" w:themeColor="accent1"/>
                    </w:rPr>
                  </m:ctrlPr>
                </m:radPr>
                <m:deg/>
                <m:e>
                  <m:r>
                    <w:rPr>
                      <w:rFonts w:ascii="Cambria Math" w:hAnsi="Cambria Math"/>
                      <w:color w:val="4472C4" w:themeColor="accent1"/>
                    </w:rPr>
                    <m:t>∑</m:t>
                  </m:r>
                  <m:sSubSup>
                    <m:sSubSupPr>
                      <m:ctrlPr>
                        <w:rPr>
                          <w:rFonts w:ascii="Cambria Math" w:hAnsi="Cambria Math"/>
                          <w:color w:val="4472C4" w:themeColor="accent1"/>
                        </w:rPr>
                      </m:ctrlPr>
                    </m:sSubSupPr>
                    <m:e>
                      <m:r>
                        <w:rPr>
                          <w:rFonts w:ascii="Cambria Math" w:hAnsi="Cambria Math"/>
                          <w:color w:val="4472C4" w:themeColor="accent1"/>
                        </w:rPr>
                        <m:t>A</m:t>
                      </m:r>
                    </m:e>
                    <m:sub>
                      <m:r>
                        <w:rPr>
                          <w:rFonts w:ascii="Cambria Math" w:hAnsi="Cambria Math"/>
                          <w:color w:val="4472C4" w:themeColor="accent1"/>
                        </w:rPr>
                        <m:t>i</m:t>
                      </m:r>
                    </m:sub>
                    <m:sup>
                      <m:r>
                        <w:rPr>
                          <w:rFonts w:ascii="Cambria Math" w:hAnsi="Cambria Math"/>
                          <w:color w:val="4472C4" w:themeColor="accent1"/>
                        </w:rPr>
                        <m:t>2</m:t>
                      </m:r>
                    </m:sup>
                  </m:sSubSup>
                </m:e>
              </m:rad>
              <m:r>
                <w:rPr>
                  <w:rFonts w:ascii="Cambria Math" w:hAnsi="Cambria Math"/>
                  <w:color w:val="4472C4" w:themeColor="accent1"/>
                </w:rPr>
                <m:t>⋅</m:t>
              </m:r>
              <m:rad>
                <m:radPr>
                  <m:degHide m:val="1"/>
                  <m:ctrlPr>
                    <w:rPr>
                      <w:rFonts w:ascii="Cambria Math" w:hAnsi="Cambria Math"/>
                      <w:color w:val="4472C4" w:themeColor="accent1"/>
                    </w:rPr>
                  </m:ctrlPr>
                </m:radPr>
                <m:deg/>
                <m:e>
                  <m:r>
                    <w:rPr>
                      <w:rFonts w:ascii="Cambria Math" w:hAnsi="Cambria Math"/>
                      <w:color w:val="4472C4" w:themeColor="accent1"/>
                    </w:rPr>
                    <m:t>∑</m:t>
                  </m:r>
                  <m:sSubSup>
                    <m:sSubSupPr>
                      <m:ctrlPr>
                        <w:rPr>
                          <w:rFonts w:ascii="Cambria Math" w:hAnsi="Cambria Math"/>
                          <w:color w:val="4472C4" w:themeColor="accent1"/>
                        </w:rPr>
                      </m:ctrlPr>
                    </m:sSubSupPr>
                    <m:e>
                      <m:r>
                        <w:rPr>
                          <w:rFonts w:ascii="Cambria Math" w:hAnsi="Cambria Math"/>
                          <w:color w:val="4472C4" w:themeColor="accent1"/>
                        </w:rPr>
                        <m:t>B</m:t>
                      </m:r>
                    </m:e>
                    <m:sub>
                      <m:r>
                        <w:rPr>
                          <w:rFonts w:ascii="Cambria Math" w:hAnsi="Cambria Math"/>
                          <w:color w:val="4472C4" w:themeColor="accent1"/>
                        </w:rPr>
                        <m:t>i</m:t>
                      </m:r>
                    </m:sub>
                    <m:sup>
                      <m:r>
                        <w:rPr>
                          <w:rFonts w:ascii="Cambria Math" w:hAnsi="Cambria Math"/>
                          <w:color w:val="4472C4" w:themeColor="accent1"/>
                        </w:rPr>
                        <m:t>2</m:t>
                      </m:r>
                    </m:sup>
                  </m:sSubSup>
                </m:e>
              </m:rad>
            </m:den>
          </m:f>
        </m:oMath>
      </m:oMathPara>
    </w:p>
    <w:p w14:paraId="11C9F559"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Cómo funciona en la práctica:</w:t>
      </w:r>
    </w:p>
    <w:p w14:paraId="0BD61680" w14:textId="77777777" w:rsidR="00310F70" w:rsidRPr="00310F70" w:rsidRDefault="00310F70" w:rsidP="00310F70">
      <w:pPr>
        <w:rPr>
          <w:rFonts w:ascii="Book Antiqua" w:hAnsi="Book Antiqua"/>
          <w:color w:val="4472C4" w:themeColor="accent1"/>
        </w:rPr>
      </w:pPr>
      <w:r w:rsidRPr="00310F70">
        <w:rPr>
          <w:rFonts w:ascii="Book Antiqua" w:hAnsi="Book Antiqua"/>
          <w:i/>
          <w:iCs/>
          <w:color w:val="4472C4" w:themeColor="accent1"/>
        </w:rPr>
        <w:t>Fase de ingesta (offline):</w:t>
      </w:r>
      <w:r w:rsidRPr="00310F70">
        <w:rPr>
          <w:rFonts w:ascii="Book Antiqua" w:hAnsi="Book Antiqua"/>
          <w:color w:val="4472C4" w:themeColor="accent1"/>
        </w:rPr>
        <w:br/>
        <w:t>Cada </w:t>
      </w:r>
      <w:r w:rsidRPr="00310F70">
        <w:rPr>
          <w:rFonts w:ascii="Book Antiqua" w:hAnsi="Book Antiqua"/>
          <w:i/>
          <w:iCs/>
          <w:color w:val="4472C4" w:themeColor="accent1"/>
        </w:rPr>
        <w:t>chunk</w:t>
      </w:r>
      <w:r w:rsidRPr="00310F70">
        <w:rPr>
          <w:rFonts w:ascii="Book Antiqua" w:hAnsi="Book Antiqua"/>
          <w:color w:val="4472C4" w:themeColor="accent1"/>
        </w:rPr>
        <w:t> se convierte en un vector con </w:t>
      </w:r>
      <w:hyperlink r:id="rId13" w:history="1">
        <w:r w:rsidRPr="00310F70">
          <w:rPr>
            <w:rStyle w:val="Hipervnculo"/>
            <w:rFonts w:ascii="Book Antiqua" w:hAnsi="Book Antiqua"/>
          </w:rPr>
          <w:t>text-embedding-ada-002</w:t>
        </w:r>
      </w:hyperlink>
      <w:r w:rsidRPr="00310F70">
        <w:rPr>
          <w:rFonts w:ascii="Book Antiqua" w:hAnsi="Book Antiqua"/>
          <w:color w:val="4472C4" w:themeColor="accent1"/>
        </w:rPr>
        <w:t> y se almacena en el campo </w:t>
      </w:r>
      <w:hyperlink r:id="rId14" w:history="1">
        <w:r w:rsidRPr="00310F70">
          <w:rPr>
            <w:rStyle w:val="Hipervnculo"/>
            <w:rFonts w:ascii="Book Antiqua" w:hAnsi="Book Antiqua"/>
          </w:rPr>
          <w:t>embedding</w:t>
        </w:r>
      </w:hyperlink>
      <w:r w:rsidRPr="00310F70">
        <w:rPr>
          <w:rFonts w:ascii="Book Antiqua" w:hAnsi="Book Antiqua"/>
          <w:color w:val="4472C4" w:themeColor="accent1"/>
        </w:rPr>
        <w:t> del índice. Internamente Azure AI Search construye un </w:t>
      </w:r>
      <w:r w:rsidRPr="00310F70">
        <w:rPr>
          <w:rFonts w:ascii="Book Antiqua" w:hAnsi="Book Antiqua"/>
          <w:b/>
          <w:bCs/>
          <w:color w:val="4472C4" w:themeColor="accent1"/>
        </w:rPr>
        <w:t>índice vectorial</w:t>
      </w:r>
      <w:r w:rsidRPr="00310F70">
        <w:rPr>
          <w:rFonts w:ascii="Book Antiqua" w:hAnsi="Book Antiqua"/>
          <w:color w:val="4472C4" w:themeColor="accent1"/>
        </w:rPr>
        <w:t> (estructura de datos especial llamada HNSW, </w:t>
      </w:r>
      <w:r w:rsidRPr="00310F70">
        <w:rPr>
          <w:rFonts w:ascii="Book Antiqua" w:hAnsi="Book Antiqua"/>
          <w:i/>
          <w:iCs/>
          <w:color w:val="4472C4" w:themeColor="accent1"/>
        </w:rPr>
        <w:t>Hierarchical Navigable Small World graph</w:t>
      </w:r>
      <w:r w:rsidRPr="00310F70">
        <w:rPr>
          <w:rFonts w:ascii="Book Antiqua" w:hAnsi="Book Antiqua"/>
          <w:color w:val="4472C4" w:themeColor="accent1"/>
        </w:rPr>
        <w:t>) que permite buscar los vectores más cercanos eficientemente sin comparar contra todos los documentos uno a uno.</w:t>
      </w:r>
    </w:p>
    <w:p w14:paraId="2F29E4B3" w14:textId="77777777" w:rsidR="00310F70" w:rsidRPr="00310F70" w:rsidRDefault="00310F70" w:rsidP="00310F70">
      <w:pPr>
        <w:rPr>
          <w:rFonts w:ascii="Book Antiqua" w:hAnsi="Book Antiqua"/>
          <w:color w:val="4472C4" w:themeColor="accent1"/>
        </w:rPr>
      </w:pPr>
      <w:r w:rsidRPr="00310F70">
        <w:rPr>
          <w:rFonts w:ascii="Book Antiqua" w:hAnsi="Book Antiqua"/>
          <w:i/>
          <w:iCs/>
          <w:color w:val="4472C4" w:themeColor="accent1"/>
        </w:rPr>
        <w:t>Fase de consulta (online):</w:t>
      </w:r>
      <w:r w:rsidRPr="00310F70">
        <w:rPr>
          <w:rFonts w:ascii="Book Antiqua" w:hAnsi="Book Antiqua"/>
          <w:color w:val="4472C4" w:themeColor="accent1"/>
        </w:rPr>
        <w:br/>
        <w:t>La query del usuario también pasa por </w:t>
      </w:r>
      <w:hyperlink r:id="rId15" w:history="1">
        <w:r w:rsidRPr="00310F70">
          <w:rPr>
            <w:rStyle w:val="Hipervnculo"/>
            <w:rFonts w:ascii="Book Antiqua" w:hAnsi="Book Antiqua"/>
          </w:rPr>
          <w:t>text-embedding-ada-002</w:t>
        </w:r>
      </w:hyperlink>
      <w:r w:rsidRPr="00310F70">
        <w:rPr>
          <w:rFonts w:ascii="Book Antiqua" w:hAnsi="Book Antiqua"/>
          <w:color w:val="4472C4" w:themeColor="accent1"/>
        </w:rPr>
        <w:t> y se obtiene su vector. Luego se buscan los </w:t>
      </w:r>
      <w:hyperlink r:id="rId16" w:history="1">
        <w:r w:rsidRPr="00310F70">
          <w:rPr>
            <w:rStyle w:val="Hipervnculo"/>
            <w:rFonts w:ascii="Book Antiqua" w:hAnsi="Book Antiqua"/>
          </w:rPr>
          <w:t>k</w:t>
        </w:r>
      </w:hyperlink>
      <w:r w:rsidRPr="00310F70">
        <w:rPr>
          <w:rFonts w:ascii="Book Antiqua" w:hAnsi="Book Antiqua"/>
          <w:color w:val="4472C4" w:themeColor="accent1"/>
        </w:rPr>
        <w:t> vectores más cercanos por similitud coseno en el índice HNSW. Eso produce los </w:t>
      </w:r>
      <w:r w:rsidRPr="00310F70">
        <w:rPr>
          <w:rFonts w:ascii="Book Antiqua" w:hAnsi="Book Antiqua"/>
          <w:i/>
          <w:iCs/>
          <w:color w:val="4472C4" w:themeColor="accent1"/>
        </w:rPr>
        <w:t>chunks</w:t>
      </w:r>
      <w:r w:rsidRPr="00310F70">
        <w:rPr>
          <w:rFonts w:ascii="Book Antiqua" w:hAnsi="Book Antiqua"/>
          <w:color w:val="4472C4" w:themeColor="accent1"/>
        </w:rPr>
        <w:t> más semánticamente relevantes.</w:t>
      </w:r>
    </w:p>
    <w:p w14:paraId="75376357"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7" w:history="1">
        <w:r w:rsidRPr="00310F70">
          <w:rPr>
            <w:rStyle w:val="Hipervnculo"/>
            <w:rFonts w:ascii="Book Antiqua" w:hAnsi="Book Antiqua"/>
          </w:rPr>
          <w:t>retriever.py</w:t>
        </w:r>
      </w:hyperlink>
      <w:r w:rsidRPr="00310F70">
        <w:rPr>
          <w:rFonts w:ascii="Book Antiqua" w:hAnsi="Book Antiqua"/>
          <w:color w:val="4472C4" w:themeColor="accent1"/>
        </w:rPr>
        <w:t>:</w:t>
      </w:r>
    </w:p>
    <w:p w14:paraId="221A09E2" w14:textId="77777777" w:rsidR="00310F70" w:rsidRPr="00310F70" w:rsidRDefault="00310F70" w:rsidP="00310F70">
      <w:pPr>
        <w:rPr>
          <w:rFonts w:ascii="Book Antiqua" w:hAnsi="Book Antiqua"/>
          <w:color w:val="4472C4" w:themeColor="accent1"/>
          <w:lang w:val="en-US"/>
        </w:rPr>
      </w:pPr>
      <w:r w:rsidRPr="00310F70">
        <w:rPr>
          <w:rFonts w:ascii="Book Antiqua" w:hAnsi="Book Antiqua"/>
          <w:color w:val="4472C4" w:themeColor="accent1"/>
          <w:lang w:val="en-US"/>
        </w:rPr>
        <w:t>query_embedding = self.get_embedding(query)  # vector de la query</w:t>
      </w:r>
    </w:p>
    <w:p w14:paraId="5BF9E9AF" w14:textId="77777777" w:rsidR="00310F70" w:rsidRPr="00310F70" w:rsidRDefault="00310F70" w:rsidP="00310F70">
      <w:pPr>
        <w:rPr>
          <w:rFonts w:ascii="Book Antiqua" w:hAnsi="Book Antiqua"/>
          <w:color w:val="4472C4" w:themeColor="accent1"/>
          <w:lang w:val="en-US"/>
        </w:rPr>
      </w:pPr>
    </w:p>
    <w:p w14:paraId="1D86BC76" w14:textId="77777777" w:rsidR="00310F70" w:rsidRPr="00310F70" w:rsidRDefault="00310F70" w:rsidP="00310F70">
      <w:pPr>
        <w:rPr>
          <w:rFonts w:ascii="Book Antiqua" w:hAnsi="Book Antiqua"/>
          <w:color w:val="4472C4" w:themeColor="accent1"/>
          <w:lang w:val="en-US"/>
        </w:rPr>
      </w:pPr>
      <w:r w:rsidRPr="00310F70">
        <w:rPr>
          <w:rFonts w:ascii="Book Antiqua" w:hAnsi="Book Antiqua"/>
          <w:color w:val="4472C4" w:themeColor="accent1"/>
          <w:lang w:val="en-US"/>
        </w:rPr>
        <w:t>results = search_client.search(</w:t>
      </w:r>
    </w:p>
    <w:p w14:paraId="54F8C532"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lang w:val="en-US"/>
        </w:rPr>
        <w:t xml:space="preserve">    </w:t>
      </w:r>
      <w:r w:rsidRPr="00310F70">
        <w:rPr>
          <w:rFonts w:ascii="Book Antiqua" w:hAnsi="Book Antiqua"/>
          <w:color w:val="4472C4" w:themeColor="accent1"/>
        </w:rPr>
        <w:t>search_text=query,                        # búsqueda léxica</w:t>
      </w:r>
    </w:p>
    <w:p w14:paraId="66B1F032"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 xml:space="preserve">    vector_queries=[VectorizedQuery(</w:t>
      </w:r>
    </w:p>
    <w:p w14:paraId="5358909E" w14:textId="77777777" w:rsidR="00310F70" w:rsidRPr="00310F70" w:rsidRDefault="00310F70" w:rsidP="00310F70">
      <w:pPr>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vector=query_embedding,               # búsqueda vectorial</w:t>
      </w:r>
    </w:p>
    <w:p w14:paraId="07B0F12B" w14:textId="77777777" w:rsidR="00310F70" w:rsidRPr="00310F70" w:rsidRDefault="00310F70" w:rsidP="00310F70">
      <w:pPr>
        <w:rPr>
          <w:rFonts w:ascii="Book Antiqua" w:hAnsi="Book Antiqua"/>
          <w:color w:val="4472C4" w:themeColor="accent1"/>
          <w:lang w:val="en-US"/>
        </w:rPr>
      </w:pPr>
      <w:r w:rsidRPr="00310F70">
        <w:rPr>
          <w:rFonts w:ascii="Book Antiqua" w:hAnsi="Book Antiqua"/>
          <w:color w:val="4472C4" w:themeColor="accent1"/>
          <w:lang w:val="en-US"/>
        </w:rPr>
        <w:lastRenderedPageBreak/>
        <w:t xml:space="preserve">        k_nearest_neighbors=top_k,</w:t>
      </w:r>
    </w:p>
    <w:p w14:paraId="2A20A416"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lang w:val="en-US"/>
        </w:rPr>
        <w:t xml:space="preserve">        </w:t>
      </w:r>
      <w:r w:rsidRPr="00310F70">
        <w:rPr>
          <w:rFonts w:ascii="Book Antiqua" w:hAnsi="Book Antiqua"/>
          <w:color w:val="4472C4" w:themeColor="accent1"/>
        </w:rPr>
        <w:t>fields="embedding",                   # campo del índice con los vectores</w:t>
      </w:r>
    </w:p>
    <w:p w14:paraId="4143B2F0"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 xml:space="preserve">    )],</w:t>
      </w:r>
    </w:p>
    <w:p w14:paraId="5D347DF3"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 xml:space="preserve">    top=top_k,</w:t>
      </w:r>
    </w:p>
    <w:p w14:paraId="30448285" w14:textId="41D0A82C" w:rsidR="00310F70" w:rsidRDefault="00310F70" w:rsidP="00310F70">
      <w:pPr>
        <w:rPr>
          <w:rFonts w:ascii="Book Antiqua" w:hAnsi="Book Antiqua"/>
          <w:color w:val="4472C4" w:themeColor="accent1"/>
        </w:rPr>
      </w:pPr>
      <w:r w:rsidRPr="00310F70">
        <w:rPr>
          <w:rFonts w:ascii="Book Antiqua" w:hAnsi="Book Antiqua"/>
          <w:color w:val="4472C4" w:themeColor="accent1"/>
        </w:rPr>
        <w:t>)</w:t>
      </w:r>
    </w:p>
    <w:p w14:paraId="29185921"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Limitación:</w:t>
      </w:r>
      <w:r w:rsidRPr="00310F70">
        <w:rPr>
          <w:rFonts w:ascii="Book Antiqua" w:hAnsi="Book Antiqua"/>
          <w:color w:val="4472C4" w:themeColor="accent1"/>
        </w:rPr>
        <w:t> puede devolver resultados "parecidos" pero contextualmente incorrectos si la pregunta es muy específica. Por ejemplo, para una query muy técnica con siglas concretas, el vector puede acercarse a documentos vagamente relacionados.</w:t>
      </w:r>
    </w:p>
    <w:p w14:paraId="26200D20"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pict w14:anchorId="56F1C8D7">
          <v:rect id="_x0000_i1085" style="width:0;height:1.5pt" o:hralign="center" o:hrstd="t" o:hr="t" fillcolor="#a0a0a0" stroked="f"/>
        </w:pict>
      </w:r>
    </w:p>
    <w:p w14:paraId="36A438B3" w14:textId="77777777" w:rsidR="00310F70" w:rsidRPr="00310F70" w:rsidRDefault="00310F70" w:rsidP="00310F70">
      <w:pPr>
        <w:rPr>
          <w:rFonts w:ascii="Book Antiqua" w:hAnsi="Book Antiqua"/>
          <w:b/>
          <w:bCs/>
          <w:color w:val="4472C4" w:themeColor="accent1"/>
          <w:lang w:val="en-US"/>
        </w:rPr>
      </w:pPr>
      <w:r w:rsidRPr="00310F70">
        <w:rPr>
          <w:rFonts w:ascii="Book Antiqua" w:hAnsi="Book Antiqua"/>
          <w:b/>
          <w:bCs/>
          <w:color w:val="4472C4" w:themeColor="accent1"/>
          <w:lang w:val="en-US"/>
        </w:rPr>
        <w:t>2c. Reranker semántico (Semantic Ranker)</w:t>
      </w:r>
    </w:p>
    <w:p w14:paraId="55200E15"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Es una capa adicional de reordenamiento, posterior a las dos búsquedas anteriores. Usa un modelo de </w:t>
      </w:r>
      <w:r w:rsidRPr="00310F70">
        <w:rPr>
          <w:rFonts w:ascii="Book Antiqua" w:hAnsi="Book Antiqua"/>
          <w:i/>
          <w:iCs/>
          <w:color w:val="4472C4" w:themeColor="accent1"/>
        </w:rPr>
        <w:t>machine learning</w:t>
      </w:r>
      <w:r w:rsidRPr="00310F70">
        <w:rPr>
          <w:rFonts w:ascii="Book Antiqua" w:hAnsi="Book Antiqua"/>
          <w:color w:val="4472C4" w:themeColor="accent1"/>
        </w:rPr>
        <w:t> de comprensión de lenguaje (tipo cross-encoder) que evalúa la relevancia de cada resultado </w:t>
      </w:r>
      <w:r w:rsidRPr="00310F70">
        <w:rPr>
          <w:rFonts w:ascii="Book Antiqua" w:hAnsi="Book Antiqua"/>
          <w:b/>
          <w:bCs/>
          <w:color w:val="4472C4" w:themeColor="accent1"/>
        </w:rPr>
        <w:t>en relación a la query completa</w:t>
      </w:r>
      <w:r w:rsidRPr="00310F70">
        <w:rPr>
          <w:rFonts w:ascii="Book Antiqua" w:hAnsi="Book Antiqua"/>
          <w:color w:val="4472C4" w:themeColor="accent1"/>
        </w:rPr>
        <w:t>, no de forma independiente.</w:t>
      </w:r>
    </w:p>
    <w:p w14:paraId="49C91A6A"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La diferencia con el </w:t>
      </w:r>
      <w:r w:rsidRPr="00310F70">
        <w:rPr>
          <w:rFonts w:ascii="Book Antiqua" w:hAnsi="Book Antiqua"/>
          <w:i/>
          <w:iCs/>
          <w:color w:val="4472C4" w:themeColor="accent1"/>
        </w:rPr>
        <w:t>embedding</w:t>
      </w:r>
      <w:r w:rsidRPr="00310F70">
        <w:rPr>
          <w:rFonts w:ascii="Book Antiqua" w:hAnsi="Book Antiqua"/>
          <w:color w:val="4472C4" w:themeColor="accent1"/>
        </w:rPr>
        <w:t>: los </w:t>
      </w:r>
      <w:r w:rsidRPr="00310F70">
        <w:rPr>
          <w:rFonts w:ascii="Book Antiqua" w:hAnsi="Book Antiqua"/>
          <w:i/>
          <w:iCs/>
          <w:color w:val="4472C4" w:themeColor="accent1"/>
        </w:rPr>
        <w:t>embeddings</w:t>
      </w:r>
      <w:r w:rsidRPr="00310F70">
        <w:rPr>
          <w:rFonts w:ascii="Book Antiqua" w:hAnsi="Book Antiqua"/>
          <w:color w:val="4472C4" w:themeColor="accent1"/>
        </w:rPr>
        <w:t> se computan de forma independiente para query y documento (son bi-encoders: rápidos pero menos precisos). El reranker analiza la query y el </w:t>
      </w:r>
      <w:r w:rsidRPr="00310F70">
        <w:rPr>
          <w:rFonts w:ascii="Book Antiqua" w:hAnsi="Book Antiqua"/>
          <w:i/>
          <w:iCs/>
          <w:color w:val="4472C4" w:themeColor="accent1"/>
        </w:rPr>
        <w:t>chunk</w:t>
      </w:r>
      <w:r w:rsidRPr="00310F70">
        <w:rPr>
          <w:rFonts w:ascii="Book Antiqua" w:hAnsi="Book Antiqua"/>
          <w:color w:val="4472C4" w:themeColor="accent1"/>
        </w:rPr>
        <w:t> </w:t>
      </w:r>
      <w:r w:rsidRPr="00310F70">
        <w:rPr>
          <w:rFonts w:ascii="Book Antiqua" w:hAnsi="Book Antiqua"/>
          <w:b/>
          <w:bCs/>
          <w:color w:val="4472C4" w:themeColor="accent1"/>
        </w:rPr>
        <w:t>conjuntamente</w:t>
      </w:r>
      <w:r w:rsidRPr="00310F70">
        <w:rPr>
          <w:rFonts w:ascii="Book Antiqua" w:hAnsi="Book Antiqua"/>
          <w:color w:val="4472C4" w:themeColor="accent1"/>
        </w:rPr>
        <w:t>, lo que le permite capturar relaciones sutiles de relevancia que un </w:t>
      </w:r>
      <w:r w:rsidRPr="00310F70">
        <w:rPr>
          <w:rFonts w:ascii="Book Antiqua" w:hAnsi="Book Antiqua"/>
          <w:i/>
          <w:iCs/>
          <w:color w:val="4472C4" w:themeColor="accent1"/>
        </w:rPr>
        <w:t>embedding</w:t>
      </w:r>
      <w:r w:rsidRPr="00310F70">
        <w:rPr>
          <w:rFonts w:ascii="Book Antiqua" w:hAnsi="Book Antiqua"/>
          <w:color w:val="4472C4" w:themeColor="accent1"/>
        </w:rPr>
        <w:t> individual no detecta.</w:t>
      </w:r>
    </w:p>
    <w:p w14:paraId="430725BB"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Azure AI Search lo ofrece como servicio integrado (queryType: semantic). Devuelve una </w:t>
      </w:r>
      <w:hyperlink r:id="rId18" w:history="1">
        <w:r w:rsidRPr="00310F70">
          <w:rPr>
            <w:rStyle w:val="Hipervnculo"/>
            <w:rFonts w:ascii="Book Antiqua" w:hAnsi="Book Antiqua"/>
          </w:rPr>
          <w:t>@search.reranker_score</w:t>
        </w:r>
      </w:hyperlink>
      <w:r w:rsidRPr="00310F70">
        <w:rPr>
          <w:rFonts w:ascii="Book Antiqua" w:hAnsi="Book Antiqua"/>
          <w:color w:val="4472C4" w:themeColor="accent1"/>
        </w:rPr>
        <w:t> adicional, distinta de la </w:t>
      </w:r>
      <w:hyperlink r:id="rId19" w:history="1">
        <w:r w:rsidRPr="00310F70">
          <w:rPr>
            <w:rStyle w:val="Hipervnculo"/>
            <w:rFonts w:ascii="Book Antiqua" w:hAnsi="Book Antiqua"/>
          </w:rPr>
          <w:t>@search.score</w:t>
        </w:r>
      </w:hyperlink>
      <w:r w:rsidRPr="00310F70">
        <w:rPr>
          <w:rFonts w:ascii="Book Antiqua" w:hAnsi="Book Antiqua"/>
          <w:color w:val="4472C4" w:themeColor="accent1"/>
        </w:rPr>
        <w:t> de las otras dos.</w:t>
      </w:r>
    </w:p>
    <w:p w14:paraId="043F4CE1"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pict w14:anchorId="14B2C410">
          <v:rect id="_x0000_i1086" style="width:0;height:1.5pt" o:hralign="center" o:hrstd="t" o:hr="t" fillcolor="#a0a0a0" stroked="f"/>
        </w:pict>
      </w:r>
    </w:p>
    <w:p w14:paraId="0B751454"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3. Cómo se combinan: búsqueda híbrida + RRF</w:t>
      </w:r>
    </w:p>
    <w:p w14:paraId="2599A406"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Dentro de Azure AI Search: fusión interna</w:t>
      </w:r>
    </w:p>
    <w:p w14:paraId="123634ED"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Cuando en el código se llama a </w:t>
      </w:r>
      <w:hyperlink r:id="rId20" w:history="1">
        <w:r w:rsidRPr="00310F70">
          <w:rPr>
            <w:rStyle w:val="Hipervnculo"/>
            <w:rFonts w:ascii="Book Antiqua" w:hAnsi="Book Antiqua"/>
          </w:rPr>
          <w:t>search_client.search(search_text=..., vector_queries=[...])</w:t>
        </w:r>
      </w:hyperlink>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21" w:history="1">
        <w:r w:rsidRPr="00310F70">
          <w:rPr>
            <w:rStyle w:val="Hipervnculo"/>
            <w:rFonts w:ascii="Book Antiqua" w:hAnsi="Book Antiqua"/>
          </w:rPr>
          <w:t>@search.score</w:t>
        </w:r>
      </w:hyperlink>
      <w:r w:rsidRPr="00310F70">
        <w:rPr>
          <w:rFonts w:ascii="Book Antiqua" w:hAnsi="Book Antiqua"/>
          <w:color w:val="4472C4" w:themeColor="accent1"/>
        </w:rPr>
        <w:t>.</w:t>
      </w:r>
    </w:p>
    <w:p w14:paraId="44992B29"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En el código del proyecto: RAG Fusion por encima</w:t>
      </w:r>
    </w:p>
    <w:p w14:paraId="43198D2D"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El proyecto añade una segunda capa de fusión </w:t>
      </w:r>
      <w:r w:rsidRPr="00310F70">
        <w:rPr>
          <w:rFonts w:ascii="Book Antiqua" w:hAnsi="Book Antiqua"/>
          <w:b/>
          <w:bCs/>
          <w:color w:val="4472C4" w:themeColor="accent1"/>
        </w:rPr>
        <w:t>por encima de la que hace Azure</w:t>
      </w:r>
      <w:r w:rsidRPr="00310F70">
        <w:rPr>
          <w:rFonts w:ascii="Book Antiqua" w:hAnsi="Book Antiqua"/>
          <w:color w:val="4472C4" w:themeColor="accent1"/>
        </w:rPr>
        <w:t>. El </w:t>
      </w:r>
      <w:hyperlink r:id="rId22" w:history="1">
        <w:r w:rsidRPr="00310F70">
          <w:rPr>
            <w:rStyle w:val="Hipervnculo"/>
            <w:rFonts w:ascii="Book Antiqua" w:hAnsi="Book Antiqua"/>
          </w:rPr>
          <w:t>Retriever</w:t>
        </w:r>
      </w:hyperlink>
      <w:r w:rsidRPr="00310F70">
        <w:rPr>
          <w:rFonts w:ascii="Book Antiqua" w:hAnsi="Book Antiqua"/>
          <w:color w:val="4472C4" w:themeColor="accent1"/>
        </w:rPr>
        <w:t> no hace una sola búsqueda híbrida, sino que:</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Genera 5 reformulaciones de la query (RAG Fusion)</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Lanza 5 búsquedas híbridas en paralelo (cada una ya fusionada por Azure)</w:t>
      </w:r>
    </w:p>
    <w:p w14:paraId="21FAF37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Pr="00310F70">
        <w:rPr>
          <w:rFonts w:ascii="Book Antiqua" w:hAnsi="Book Antiqua"/>
          <w:b/>
          <w:bCs/>
          <w:color w:val="4472C4" w:themeColor="accent1"/>
        </w:rPr>
        <w:t>RRF propio</w:t>
      </w:r>
    </w:p>
    <w:p w14:paraId="335ACCA3"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Cómo funciona el RRF del proyecto:</w:t>
      </w:r>
    </w:p>
    <w:p w14:paraId="073C527D"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for rank, chunk in enumerate(all_chunks, 1):   # rank = posición en la lista</w:t>
      </w:r>
    </w:p>
    <w:p w14:paraId="3035420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lang w:val="en-US"/>
        </w:rPr>
        <w:t xml:space="preserve">    </w:t>
      </w:r>
      <w:r w:rsidRPr="00A60E11">
        <w:rPr>
          <w:rFonts w:ascii="Book Antiqua" w:hAnsi="Book Antiqua"/>
          <w:color w:val="4472C4" w:themeColor="accent1"/>
        </w:rPr>
        <w:t>rrf_score = 1 / (60 + rank)                # contribución de esta aparición</w:t>
      </w:r>
    </w:p>
    <w:p w14:paraId="01C54AA9" w14:textId="0632DE5D" w:rsidR="00310F70" w:rsidRDefault="00A60E11" w:rsidP="00A60E11">
      <w:pPr>
        <w:rPr>
          <w:rFonts w:ascii="Book Antiqua" w:hAnsi="Book Antiqua"/>
          <w:color w:val="4472C4" w:themeColor="accent1"/>
        </w:rPr>
      </w:pPr>
      <w:r w:rsidRPr="00A60E11">
        <w:rPr>
          <w:rFonts w:ascii="Book Antiqua" w:hAnsi="Book Antiqua"/>
          <w:color w:val="4472C4" w:themeColor="accent1"/>
        </w:rPr>
        <w:t xml:space="preserve">    chunk_scores[chunk_id]["rrf_score"] += rrf_score  # acumula si ya apareció</w:t>
      </w:r>
    </w:p>
    <w:p w14:paraId="1C38FB0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lastRenderedPageBreak/>
        <w:t>La constante 60 en el denominador es estándar en RRF (suaviza la diferencia entre rangos altos y bajos). Un </w:t>
      </w:r>
      <w:r w:rsidRPr="00A60E11">
        <w:rPr>
          <w:rFonts w:ascii="Book Antiqua" w:hAnsi="Book Antiqua"/>
          <w:i/>
          <w:iCs/>
          <w:color w:val="4472C4" w:themeColor="accent1"/>
        </w:rPr>
        <w:t>chunk</w:t>
      </w:r>
      <w:r w:rsidRPr="00A60E11">
        <w:rPr>
          <w:rFonts w:ascii="Book Antiqua" w:hAnsi="Book Antiqua"/>
          <w:color w:val="4472C4" w:themeColor="accent1"/>
        </w:rPr>
        <w:t> que aparece en la posición 1 de varias búsquedas acumula mucho más que uno que aparece una sola vez en posición 20:</w:t>
      </w:r>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031"/>
        <w:gridCol w:w="858"/>
        <w:gridCol w:w="3621"/>
      </w:tblGrid>
      <w:tr w:rsidR="00A60E11" w:rsidRPr="00A60E11" w14:paraId="649FE5A4"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51024036" w14:textId="77777777" w:rsidR="00A60E11" w:rsidRPr="00A60E11" w:rsidRDefault="00A60E11" w:rsidP="00A60E11">
            <w:pPr>
              <w:rPr>
                <w:rFonts w:ascii="Book Antiqua" w:hAnsi="Book Antiqua"/>
                <w:b/>
                <w:bCs/>
                <w:color w:val="4472C4" w:themeColor="accent1"/>
              </w:rPr>
            </w:pPr>
            <w:r w:rsidRPr="00A60E11">
              <w:rPr>
                <w:rFonts w:ascii="Book Antiqua" w:hAnsi="Book Antiqua"/>
                <w:b/>
                <w:bCs/>
                <w:color w:val="4472C4" w:themeColor="accent1"/>
              </w:rPr>
              <w:t>Aparición</w:t>
            </w:r>
          </w:p>
        </w:tc>
        <w:tc>
          <w:tcPr>
            <w:tcW w:w="0" w:type="auto"/>
            <w:tcBorders>
              <w:top w:val="nil"/>
              <w:left w:val="nil"/>
            </w:tcBorders>
            <w:tcMar>
              <w:top w:w="60" w:type="dxa"/>
              <w:left w:w="90" w:type="dxa"/>
              <w:bottom w:w="60" w:type="dxa"/>
              <w:right w:w="90" w:type="dxa"/>
            </w:tcMar>
            <w:vAlign w:val="center"/>
            <w:hideMark/>
          </w:tcPr>
          <w:p w14:paraId="5E663234" w14:textId="77777777" w:rsidR="00A60E11" w:rsidRPr="00A60E11" w:rsidRDefault="00A60E11" w:rsidP="00A60E11">
            <w:pPr>
              <w:rPr>
                <w:rFonts w:ascii="Book Antiqua" w:hAnsi="Book Antiqua"/>
                <w:b/>
                <w:bCs/>
                <w:color w:val="4472C4" w:themeColor="accent1"/>
              </w:rPr>
            </w:pPr>
            <w:r w:rsidRPr="00A60E11">
              <w:rPr>
                <w:rFonts w:ascii="Book Antiqua" w:hAnsi="Book Antiqua"/>
                <w:b/>
                <w:bCs/>
                <w:color w:val="4472C4" w:themeColor="accent1"/>
              </w:rPr>
              <w:t>Rango</w:t>
            </w:r>
          </w:p>
        </w:tc>
        <w:tc>
          <w:tcPr>
            <w:tcW w:w="0" w:type="auto"/>
            <w:tcBorders>
              <w:top w:val="nil"/>
              <w:left w:val="nil"/>
              <w:right w:val="nil"/>
            </w:tcBorders>
            <w:tcMar>
              <w:top w:w="60" w:type="dxa"/>
              <w:left w:w="90" w:type="dxa"/>
              <w:bottom w:w="60" w:type="dxa"/>
              <w:right w:w="90" w:type="dxa"/>
            </w:tcMar>
            <w:vAlign w:val="center"/>
            <w:hideMark/>
          </w:tcPr>
          <w:p w14:paraId="11A0E5E3" w14:textId="77777777" w:rsidR="00A60E11" w:rsidRPr="00A60E11" w:rsidRDefault="00A60E11" w:rsidP="00A60E11">
            <w:pPr>
              <w:rPr>
                <w:rFonts w:ascii="Book Antiqua" w:hAnsi="Book Antiqua"/>
                <w:b/>
                <w:bCs/>
                <w:color w:val="4472C4" w:themeColor="accent1"/>
              </w:rPr>
            </w:pPr>
            <w:r w:rsidRPr="00A60E11">
              <w:rPr>
                <w:rFonts w:ascii="Book Antiqua" w:hAnsi="Book Antiqua"/>
                <w:b/>
                <w:bCs/>
                <w:color w:val="4472C4" w:themeColor="accent1"/>
              </w:rPr>
              <w:t>Contribución RRF</w:t>
            </w:r>
          </w:p>
        </w:tc>
      </w:tr>
      <w:tr w:rsidR="00A60E11" w:rsidRPr="00A60E11" w14:paraId="28956E38"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6539BCE9"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búsqueda 1, pos. 1</w:t>
            </w:r>
          </w:p>
        </w:tc>
        <w:tc>
          <w:tcPr>
            <w:tcW w:w="0" w:type="auto"/>
            <w:tcBorders>
              <w:top w:val="nil"/>
              <w:left w:val="nil"/>
            </w:tcBorders>
            <w:tcMar>
              <w:top w:w="60" w:type="dxa"/>
              <w:left w:w="90" w:type="dxa"/>
              <w:bottom w:w="60" w:type="dxa"/>
              <w:right w:w="90" w:type="dxa"/>
            </w:tcMar>
            <w:vAlign w:val="center"/>
            <w:hideMark/>
          </w:tcPr>
          <w:p w14:paraId="73112BE8"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w:t>
            </w:r>
          </w:p>
        </w:tc>
        <w:tc>
          <w:tcPr>
            <w:tcW w:w="0" w:type="auto"/>
            <w:tcBorders>
              <w:top w:val="nil"/>
              <w:left w:val="nil"/>
              <w:right w:val="nil"/>
            </w:tcBorders>
            <w:tcMar>
              <w:top w:w="60" w:type="dxa"/>
              <w:left w:w="90" w:type="dxa"/>
              <w:bottom w:w="60" w:type="dxa"/>
              <w:right w:w="90" w:type="dxa"/>
            </w:tcMar>
            <w:vAlign w:val="center"/>
            <w:hideMark/>
          </w:tcPr>
          <w:p w14:paraId="74CE476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1/(60+1) = 0,0164</w:t>
            </w:r>
          </w:p>
        </w:tc>
      </w:tr>
      <w:tr w:rsidR="00A60E11" w:rsidRPr="00A60E11" w14:paraId="21456D17"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07B2185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búsqueda 2, pos. 1</w:t>
            </w:r>
          </w:p>
        </w:tc>
        <w:tc>
          <w:tcPr>
            <w:tcW w:w="0" w:type="auto"/>
            <w:tcBorders>
              <w:top w:val="nil"/>
              <w:left w:val="nil"/>
            </w:tcBorders>
            <w:tcMar>
              <w:top w:w="60" w:type="dxa"/>
              <w:left w:w="90" w:type="dxa"/>
              <w:bottom w:w="60" w:type="dxa"/>
              <w:right w:w="90" w:type="dxa"/>
            </w:tcMar>
            <w:vAlign w:val="center"/>
            <w:hideMark/>
          </w:tcPr>
          <w:p w14:paraId="565B70DB"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w:t>
            </w:r>
          </w:p>
        </w:tc>
        <w:tc>
          <w:tcPr>
            <w:tcW w:w="0" w:type="auto"/>
            <w:tcBorders>
              <w:top w:val="nil"/>
              <w:left w:val="nil"/>
              <w:right w:val="nil"/>
            </w:tcBorders>
            <w:tcMar>
              <w:top w:w="60" w:type="dxa"/>
              <w:left w:w="90" w:type="dxa"/>
              <w:bottom w:w="60" w:type="dxa"/>
              <w:right w:w="90" w:type="dxa"/>
            </w:tcMar>
            <w:vAlign w:val="center"/>
            <w:hideMark/>
          </w:tcPr>
          <w:p w14:paraId="0D055974"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+0,0164 → total 0,0328</w:t>
            </w:r>
          </w:p>
        </w:tc>
      </w:tr>
      <w:tr w:rsidR="00A60E11" w:rsidRPr="00A60E11" w14:paraId="05676E9D"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F76DCCD"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búsqueda 3, pos. 5</w:t>
            </w:r>
          </w:p>
        </w:tc>
        <w:tc>
          <w:tcPr>
            <w:tcW w:w="0" w:type="auto"/>
            <w:tcBorders>
              <w:top w:val="nil"/>
              <w:left w:val="nil"/>
            </w:tcBorders>
            <w:tcMar>
              <w:top w:w="60" w:type="dxa"/>
              <w:left w:w="90" w:type="dxa"/>
              <w:bottom w:w="60" w:type="dxa"/>
              <w:right w:w="90" w:type="dxa"/>
            </w:tcMar>
            <w:vAlign w:val="center"/>
            <w:hideMark/>
          </w:tcPr>
          <w:p w14:paraId="0E018F53"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5</w:t>
            </w:r>
          </w:p>
        </w:tc>
        <w:tc>
          <w:tcPr>
            <w:tcW w:w="0" w:type="auto"/>
            <w:tcBorders>
              <w:top w:val="nil"/>
              <w:left w:val="nil"/>
              <w:right w:val="nil"/>
            </w:tcBorders>
            <w:tcMar>
              <w:top w:w="60" w:type="dxa"/>
              <w:left w:w="90" w:type="dxa"/>
              <w:bottom w:w="60" w:type="dxa"/>
              <w:right w:w="90" w:type="dxa"/>
            </w:tcMar>
            <w:vAlign w:val="center"/>
            <w:hideMark/>
          </w:tcPr>
          <w:p w14:paraId="6CE41786"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+1/(60+5) = +0,0154 → total 0,0482</w:t>
            </w:r>
          </w:p>
        </w:tc>
      </w:tr>
      <w:tr w:rsidR="00A60E11" w:rsidRPr="00A60E11" w14:paraId="5AFAA715"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6C0B251F"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solo aparece una vez, pos. 20</w:t>
            </w:r>
          </w:p>
        </w:tc>
        <w:tc>
          <w:tcPr>
            <w:tcW w:w="0" w:type="auto"/>
            <w:tcBorders>
              <w:top w:val="nil"/>
              <w:left w:val="nil"/>
              <w:bottom w:val="nil"/>
            </w:tcBorders>
            <w:tcMar>
              <w:top w:w="60" w:type="dxa"/>
              <w:left w:w="90" w:type="dxa"/>
              <w:bottom w:w="60" w:type="dxa"/>
              <w:right w:w="90" w:type="dxa"/>
            </w:tcMar>
            <w:vAlign w:val="center"/>
            <w:hideMark/>
          </w:tcPr>
          <w:p w14:paraId="029BF6EC"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20</w:t>
            </w:r>
          </w:p>
        </w:tc>
        <w:tc>
          <w:tcPr>
            <w:tcW w:w="0" w:type="auto"/>
            <w:tcBorders>
              <w:top w:val="nil"/>
              <w:left w:val="nil"/>
              <w:bottom w:val="nil"/>
              <w:right w:val="nil"/>
            </w:tcBorders>
            <w:tcMar>
              <w:top w:w="60" w:type="dxa"/>
              <w:left w:w="90" w:type="dxa"/>
              <w:bottom w:w="60" w:type="dxa"/>
              <w:right w:w="90" w:type="dxa"/>
            </w:tcMar>
            <w:vAlign w:val="center"/>
            <w:hideMark/>
          </w:tcPr>
          <w:p w14:paraId="345C7B8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1/80 = 0,0125</w:t>
            </w:r>
          </w:p>
        </w:tc>
      </w:tr>
    </w:tbl>
    <w:p w14:paraId="5CE8A958"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El </w:t>
      </w:r>
      <w:r w:rsidRPr="00A60E11">
        <w:rPr>
          <w:rFonts w:ascii="Book Antiqua" w:hAnsi="Book Antiqua"/>
          <w:i/>
          <w:iCs/>
          <w:color w:val="4472C4" w:themeColor="accent1"/>
        </w:rPr>
        <w:t>chunk</w:t>
      </w:r>
      <w:r w:rsidRPr="00A60E11">
        <w:rPr>
          <w:rFonts w:ascii="Book Antiqua" w:hAnsi="Book Antiqua"/>
          <w:color w:val="4472C4" w:themeColor="accent1"/>
        </w:rPr>
        <w:t> consistentemente relevante en múltiples reformulaciones de la query gana sobre el que solo es relevante para una formulación concreta. Esto reduce el ruido y aumenta la precisión final.</w:t>
      </w:r>
    </w:p>
    <w:p w14:paraId="64B57134" w14:textId="77777777" w:rsidR="00A60E11" w:rsidRPr="00A60E11" w:rsidRDefault="00A60E11" w:rsidP="00A60E11">
      <w:pPr>
        <w:rPr>
          <w:rFonts w:ascii="Book Antiqua" w:hAnsi="Book Antiqua"/>
          <w:color w:val="4472C4" w:themeColor="accent1"/>
        </w:rPr>
      </w:pPr>
      <w:r w:rsidRPr="00A60E11">
        <w:rPr>
          <w:rFonts w:ascii="Book Antiqua" w:hAnsi="Book Antiqua"/>
          <w:b/>
          <w:bCs/>
          <w:color w:val="4472C4" w:themeColor="accent1"/>
        </w:rPr>
        <w:t>El flujo completo, con todas las capas visualizadas:</w:t>
      </w:r>
    </w:p>
    <w:p w14:paraId="26338C6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Query original</w:t>
      </w:r>
    </w:p>
    <w:p w14:paraId="229D412D"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05DA305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expand_query (con historial)  →  "candidatos certificado AWS"</w:t>
      </w:r>
    </w:p>
    <w:p w14:paraId="1E7C6C8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265BDCAC"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generate_synthetic_queries   →  5 reformulaciones</w:t>
      </w:r>
    </w:p>
    <w:p w14:paraId="2D2D685C"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42095BE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7C17758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q1        q2        q3          q4, q5  (ThreadPoolExecutor)</w:t>
      </w:r>
    </w:p>
    <w:p w14:paraId="2B046FE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         │</w:t>
      </w:r>
    </w:p>
    <w:p w14:paraId="6445725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         ▼</w:t>
      </w:r>
    </w:p>
    <w:p w14:paraId="57405EC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Azure AI Search (por cada query: BM25 + vector search fusionados por Azure)</w:t>
      </w:r>
    </w:p>
    <w:p w14:paraId="5B7FE236"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         │</w:t>
      </w:r>
    </w:p>
    <w:p w14:paraId="5416122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10        10        10     ... resultados por búsqueda</w:t>
      </w:r>
    </w:p>
    <w:p w14:paraId="6DC22DAA"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4D5EBD01"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todos juntos (~50 chunks, con duplicados) ──────────</w:t>
      </w:r>
    </w:p>
    <w:p w14:paraId="4685BF1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14005BCD"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RRF del proyecto</w:t>
      </w:r>
    </w:p>
    <w:p w14:paraId="6CCE92C6"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(agrupa por chunk_id, acumula puntuaciones)</w:t>
      </w:r>
    </w:p>
    <w:p w14:paraId="4BE1A4D3"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rPr>
        <w:t xml:space="preserve">                              </w:t>
      </w:r>
      <w:r w:rsidRPr="00A60E11">
        <w:rPr>
          <w:rFonts w:ascii="Book Antiqua" w:hAnsi="Book Antiqua"/>
          <w:color w:val="4472C4" w:themeColor="accent1"/>
          <w:lang w:val="en-US"/>
        </w:rPr>
        <w:t>│</w:t>
      </w:r>
    </w:p>
    <w:p w14:paraId="2A7D05E6"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 xml:space="preserve">                         filtro por min_relevance_score</w:t>
      </w:r>
    </w:p>
    <w:p w14:paraId="19581AD4"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 xml:space="preserve">                              │</w:t>
      </w:r>
    </w:p>
    <w:p w14:paraId="6409FB6C"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 xml:space="preserve">                         top max_chunks_used  (ej. 15 chunks)</w:t>
      </w:r>
    </w:p>
    <w:p w14:paraId="6DFF583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lang w:val="en-US"/>
        </w:rPr>
        <w:t xml:space="preserve">                              </w:t>
      </w:r>
      <w:r w:rsidRPr="00A60E11">
        <w:rPr>
          <w:rFonts w:ascii="Book Antiqua" w:hAnsi="Book Antiqua"/>
          <w:color w:val="4472C4" w:themeColor="accent1"/>
        </w:rPr>
        <w:t>│</w:t>
      </w:r>
    </w:p>
    <w:p w14:paraId="0A4BC972" w14:textId="77E82B17" w:rsidR="00A60E11" w:rsidRDefault="00A60E11" w:rsidP="00A60E11">
      <w:pPr>
        <w:rPr>
          <w:rFonts w:ascii="Book Antiqua" w:hAnsi="Book Antiqua"/>
          <w:color w:val="4472C4" w:themeColor="accent1"/>
        </w:rPr>
      </w:pPr>
      <w:r w:rsidRPr="00A60E11">
        <w:rPr>
          <w:rFonts w:ascii="Book Antiqua" w:hAnsi="Book Antiqua"/>
          <w:color w:val="4472C4" w:themeColor="accent1"/>
        </w:rPr>
        <w:lastRenderedPageBreak/>
        <w:t xml:space="preserve">                         →  al nodo generate del grafo</w:t>
      </w: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En resumen: Azure AI Search es el motor que hace la búsqueda léxica y vectorial de forma nativa y las fusiona internamente; el proyecto añade una capa de diversificación (RAG Fusion con múltiples reformulaciones) y una segunda fusión por RRF para que los </w:t>
      </w:r>
      <w:r w:rsidRPr="00A60E11">
        <w:rPr>
          <w:rFonts w:ascii="Book Antiqua" w:hAnsi="Book Antiqua"/>
          <w:i/>
          <w:iCs/>
          <w:color w:val="4472C4" w:themeColor="accent1"/>
        </w:rPr>
        <w:t>chunks</w:t>
      </w:r>
      <w:r w:rsidRPr="00A60E11">
        <w:rPr>
          <w:rFonts w:ascii="Book Antiqua" w:hAnsi="Book Antiqua"/>
          <w:color w:val="4472C4" w:themeColor="accent1"/>
        </w:rPr>
        <w:t> más consistentemente relevantes suban a los primeros puestos.</w:t>
      </w:r>
    </w:p>
    <w:p w14:paraId="3B1AB789" w14:textId="77777777" w:rsidR="00A60E11" w:rsidRDefault="00A60E11" w:rsidP="00A60E11">
      <w:pPr>
        <w:rPr>
          <w:rFonts w:ascii="Book Antiqua" w:hAnsi="Book Antiqua"/>
          <w:color w:val="4472C4" w:themeColor="accent1"/>
        </w:rPr>
      </w:pPr>
    </w:p>
    <w:p w14:paraId="16432CE3" w14:textId="77777777" w:rsidR="00A60E11" w:rsidRDefault="00A60E11" w:rsidP="00A60E11">
      <w:pPr>
        <w:rPr>
          <w:rFonts w:ascii="Book Antiqua" w:hAnsi="Book Antiqua"/>
          <w:color w:val="4472C4" w:themeColor="accent1"/>
        </w:rPr>
      </w:pPr>
    </w:p>
    <w:p w14:paraId="7CBF1B57" w14:textId="77777777" w:rsidR="00310F70" w:rsidRPr="00310F70" w:rsidRDefault="00310F70" w:rsidP="00310F70">
      <w:pPr>
        <w:rPr>
          <w:rFonts w:ascii="Book Antiqua" w:hAnsi="Book Antiqua"/>
          <w:color w:val="4472C4" w:themeColor="accent1"/>
        </w:rPr>
      </w:pPr>
    </w:p>
    <w:p w14:paraId="385B1DC8" w14:textId="77777777" w:rsidR="00B21F02" w:rsidRDefault="00B21F02" w:rsidP="00D676FF">
      <w:pPr>
        <w:rPr>
          <w:rFonts w:ascii="Book Antiqua" w:hAnsi="Book Antiqua"/>
          <w:b/>
          <w:bCs/>
          <w:color w:val="4472C4" w:themeColor="accent1"/>
        </w:rPr>
      </w:pPr>
    </w:p>
    <w:p w14:paraId="7C8D8024" w14:textId="77777777" w:rsidR="00B21F02" w:rsidRDefault="00B21F02" w:rsidP="00D676FF">
      <w:pPr>
        <w:rPr>
          <w:rFonts w:ascii="Book Antiqua" w:hAnsi="Book Antiqua"/>
          <w:b/>
          <w:bCs/>
          <w:color w:val="4472C4" w:themeColor="accent1"/>
        </w:rPr>
      </w:pPr>
    </w:p>
    <w:p w14:paraId="0F2B85A3" w14:textId="7B2751A5"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Azure OpenAI</w:t>
      </w:r>
      <w:r w:rsidRPr="005923DB">
        <w:rPr>
          <w:rFonts w:ascii="Book Antiqua" w:hAnsi="Book Antiqua"/>
          <w:color w:val="4472C4" w:themeColor="accent1"/>
        </w:rPr>
        <w:t> proporciona tanto los modelos de </w:t>
      </w:r>
      <w:r w:rsidRPr="005923DB">
        <w:rPr>
          <w:rFonts w:ascii="Book Antiqua" w:hAnsi="Book Antiqua"/>
          <w:i/>
          <w:iCs/>
          <w:color w:val="4472C4" w:themeColor="accent1"/>
        </w:rPr>
        <w:t>embedding</w:t>
      </w:r>
      <w:r w:rsidRPr="005923DB">
        <w:rPr>
          <w:rFonts w:ascii="Book Antiqua" w:hAnsi="Book Antiqua"/>
          <w:color w:val="4472C4" w:themeColor="accent1"/>
        </w:rPr>
        <w:t> (para convertir texto en vectores) como los modelos de generación de texto (GPT-4.1 en este proyecto). La diferencia con la API pública de OpenAI es que el servicio se despliega en la infraestructura de Azure del cliente, con garantías de privacidad de datos, acuerdos de nivel de servicio (SLA) y facturación unificada.</w:t>
      </w:r>
    </w:p>
    <w:p w14:paraId="13B28553"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Azure CosmosDB</w:t>
      </w:r>
      <w:r w:rsidRPr="005923DB">
        <w:rPr>
          <w:rFonts w:ascii="Book Antiqua" w:hAnsi="Book Antiqua"/>
          <w:color w:val="4472C4" w:themeColor="accent1"/>
        </w:rPr>
        <w:t> persiste el historial de conversaciones. Esto es esencial para que el sistema sea </w:t>
      </w:r>
      <w:r w:rsidRPr="005923DB">
        <w:rPr>
          <w:rFonts w:ascii="Book Antiqua" w:hAnsi="Book Antiqua"/>
          <w:i/>
          <w:iCs/>
          <w:color w:val="4472C4" w:themeColor="accent1"/>
        </w:rPr>
        <w:t>conversacional</w:t>
      </w:r>
      <w:r w:rsidRPr="005923DB">
        <w:rPr>
          <w:rFonts w:ascii="Book Antiqua" w:hAnsi="Book Antiqua"/>
          <w:color w:val="4472C4" w:themeColor="accent1"/>
        </w:rPr>
        <w:t>: sin memoria, cada pregunta sería tratada de forma aislada.</w:t>
      </w:r>
    </w:p>
    <w:p w14:paraId="42B18317"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(PDFs, JSONs) antes de procesarlos, y también los ficheros de configuración de los asistentes.</w:t>
      </w:r>
    </w:p>
    <w:p w14:paraId="2EFEDD34"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Azure Document Intelligence</w:t>
      </w:r>
      <w:r w:rsidRPr="005923DB">
        <w:rPr>
          <w:rFonts w:ascii="Book Antiqua" w:hAnsi="Book Antiqua"/>
          <w:color w:val="4472C4" w:themeColor="accent1"/>
        </w:rPr>
        <w:t> extrae el texto de los documentos PDF con reconocimiento de estructura (tablas, cabeceras, páginas), lo que mejora la calidad del </w:t>
      </w:r>
      <w:r w:rsidRPr="005923DB">
        <w:rPr>
          <w:rFonts w:ascii="Book Antiqua" w:hAnsi="Book Antiqua"/>
          <w:i/>
          <w:iCs/>
          <w:color w:val="4472C4" w:themeColor="accent1"/>
        </w:rPr>
        <w:t>chunking</w:t>
      </w:r>
      <w:r w:rsidRPr="005923DB">
        <w:rPr>
          <w:rFonts w:ascii="Book Antiqua" w:hAnsi="Book Antiqua"/>
          <w:color w:val="4472C4" w:themeColor="accent1"/>
        </w:rPr>
        <w:t> posterior.</w:t>
      </w:r>
    </w:p>
    <w:p w14:paraId="0278D13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w:t>
      </w:r>
      <w:r w:rsidRPr="005923DB">
        <w:rPr>
          <w:rFonts w:ascii="Book Antiqua" w:hAnsi="Book Antiqua"/>
          <w:b/>
          <w:bCs/>
          <w:color w:val="4472C4" w:themeColor="accent1"/>
        </w:rPr>
        <w:t>ingesta</w:t>
      </w:r>
      <w:r w:rsidRPr="005923DB">
        <w:rPr>
          <w:rFonts w:ascii="Book Antiqua" w:hAnsi="Book Antiqua"/>
          <w:color w:val="4472C4" w:themeColor="accent1"/>
        </w:rPr>
        <w:t> de documentos es la fase offline que prepara el índice: los PDFs se procesan con Document Intelligence, se dividen en </w:t>
      </w:r>
      <w:r w:rsidRPr="005923DB">
        <w:rPr>
          <w:rFonts w:ascii="Book Antiqua" w:hAnsi="Book Antiqua"/>
          <w:i/>
          <w:iCs/>
          <w:color w:val="4472C4" w:themeColor="accent1"/>
        </w:rPr>
        <w:t>chunks</w:t>
      </w:r>
      <w:r w:rsidRPr="005923DB">
        <w:rPr>
          <w:rFonts w:ascii="Book Antiqua" w:hAnsi="Book Antiqua"/>
          <w:color w:val="4472C4" w:themeColor="accent1"/>
        </w:rPr>
        <w:t> de tamaño controlado, se genera un </w:t>
      </w:r>
      <w:r w:rsidRPr="005923DB">
        <w:rPr>
          <w:rFonts w:ascii="Book Antiqua" w:hAnsi="Book Antiqua"/>
          <w:i/>
          <w:iCs/>
          <w:color w:val="4472C4" w:themeColor="accent1"/>
        </w:rPr>
        <w:t>embedding</w:t>
      </w:r>
      <w:r w:rsidRPr="005923DB">
        <w:rPr>
          <w:rFonts w:ascii="Book Antiqua" w:hAnsi="Book Antiqua"/>
          <w:color w:val="4472C4" w:themeColor="accent1"/>
        </w:rPr>
        <w:t> por </w:t>
      </w:r>
      <w:r w:rsidRPr="005923DB">
        <w:rPr>
          <w:rFonts w:ascii="Book Antiqua" w:hAnsi="Book Antiqua"/>
          <w:i/>
          <w:iCs/>
          <w:color w:val="4472C4" w:themeColor="accent1"/>
        </w:rPr>
        <w:t>chunk</w:t>
      </w:r>
      <w:r w:rsidRPr="005923DB">
        <w:rPr>
          <w:rFonts w:ascii="Book Antiqua" w:hAnsi="Book Antiqua"/>
          <w:color w:val="4472C4" w:themeColor="accent1"/>
        </w:rPr>
        <w:t> con Azure OpenAI, y se indexan en Azure AI Search. En este proyecto esa pipeline está en </w:t>
      </w:r>
      <w:hyperlink r:id="rId23" w:history="1">
        <w:r w:rsidRPr="005923DB">
          <w:rPr>
            <w:rStyle w:val="Hipervnculo"/>
            <w:rFonts w:ascii="Book Antiqua" w:hAnsi="Book Antiqua"/>
            <w:color w:val="4472C4" w:themeColor="accent1"/>
          </w:rPr>
          <w:t>document_ingestion</w:t>
        </w:r>
      </w:hyperlink>
      <w:r w:rsidRPr="005923DB">
        <w:rPr>
          <w:rFonts w:ascii="Book Antiqua" w:hAnsi="Book Antiqua"/>
          <w:color w:val="4472C4" w:themeColor="accent1"/>
        </w:rPr>
        <w:t>.</w:t>
      </w:r>
    </w:p>
    <w:p w14:paraId="6FFDC1E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pict w14:anchorId="6BD67C78">
          <v:rect id="_x0000_i1037" style="width:0;height:1.5pt" o:hralign="center" o:hrstd="t" o:hr="t" fillcolor="#a0a0a0" stroked="f"/>
        </w:pict>
      </w:r>
    </w:p>
    <w:p w14:paraId="7503AB5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sistema RAG de este TFG: implementación detallada</w:t>
      </w:r>
    </w:p>
    <w:p w14:paraId="28D1B21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Visión general de la arquitectura</w:t>
      </w:r>
    </w:p>
    <w:p w14:paraId="0FA97206"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está construido con </w:t>
      </w:r>
      <w:r w:rsidRPr="005923DB">
        <w:rPr>
          <w:rFonts w:ascii="Book Antiqua" w:hAnsi="Book Antiqua"/>
          <w:b/>
          <w:bCs/>
          <w:color w:val="4472C4" w:themeColor="accent1"/>
        </w:rPr>
        <w:t>FastAPI</w:t>
      </w:r>
      <w:r w:rsidRPr="005923DB">
        <w:rPr>
          <w:rFonts w:ascii="Book Antiqua" w:hAnsi="Book Antiqua"/>
          <w:color w:val="4472C4" w:themeColor="accent1"/>
        </w:rPr>
        <w:t> como API REST, </w:t>
      </w:r>
      <w:r w:rsidRPr="005923DB">
        <w:rPr>
          <w:rFonts w:ascii="Book Antiqua" w:hAnsi="Book Antiqua"/>
          <w:b/>
          <w:bCs/>
          <w:color w:val="4472C4" w:themeColor="accent1"/>
        </w:rPr>
        <w:t>LangGraph</w:t>
      </w:r>
      <w:r w:rsidRPr="005923DB">
        <w:rPr>
          <w:rFonts w:ascii="Book Antiqua" w:hAnsi="Book Antiqua"/>
          <w:color w:val="4472C4" w:themeColor="accent1"/>
        </w:rPr>
        <w:t> como motor de orquestación del pipeline RAG, y </w:t>
      </w:r>
      <w:r w:rsidRPr="005923DB">
        <w:rPr>
          <w:rFonts w:ascii="Book Antiqua" w:hAnsi="Book Antiqua"/>
          <w:b/>
          <w:bCs/>
          <w:color w:val="4472C4" w:themeColor="accent1"/>
        </w:rPr>
        <w:t>Azure</w:t>
      </w:r>
      <w:r w:rsidRPr="005923DB">
        <w:rPr>
          <w:rFonts w:ascii="Book Antiqua" w:hAnsi="Book Antiqua"/>
          <w:color w:val="4472C4" w:themeColor="accent1"/>
        </w:rPr>
        <w:t> como infraestructura de todos los servicios de IA y datos. El frontend es una aplicación React que se comunica con la API.</w:t>
      </w:r>
    </w:p>
    <w:p w14:paraId="728811F7"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arquitectura soporta </w:t>
      </w:r>
      <w:r w:rsidRPr="005923DB">
        <w:rPr>
          <w:rFonts w:ascii="Book Antiqua" w:hAnsi="Book Antiqua"/>
          <w:b/>
          <w:bCs/>
          <w:color w:val="4472C4" w:themeColor="accent1"/>
        </w:rPr>
        <w:t>tres casos de uso independientes</w:t>
      </w:r>
      <w:r w:rsidRPr="005923DB">
        <w:rPr>
          <w:rFonts w:ascii="Book Antiqua" w:hAnsi="Book Antiqua"/>
          <w:color w:val="4472C4" w:themeColor="accent1"/>
        </w:rPr>
        <w:t> con sus propios índices de búsqueda:</w:t>
      </w:r>
    </w:p>
    <w:p w14:paraId="69261D00"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t>cvs: búsqueda de talento en currículums de empleados</w:t>
      </w:r>
    </w:p>
    <w:p w14:paraId="763374F8"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t>eu: consultas sobre normativa de la Unión Europea</w:t>
      </w:r>
    </w:p>
    <w:p w14:paraId="2F1B447B"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t>wiki: consultas sobre artículos de Wikipedia</w:t>
      </w:r>
    </w:p>
    <w:p w14:paraId="441EFC39"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caso de uso tiene su propio índice en Azure AI Search (index-cvs, index-eu, index-wiki), su propia colección en CosmosDB, y sus propios </w:t>
      </w:r>
      <w:r w:rsidRPr="005923DB">
        <w:rPr>
          <w:rFonts w:ascii="Book Antiqua" w:hAnsi="Book Antiqua"/>
          <w:i/>
          <w:iCs/>
          <w:color w:val="4472C4" w:themeColor="accent1"/>
        </w:rPr>
        <w:t>prompts</w:t>
      </w:r>
      <w:r w:rsidRPr="005923DB">
        <w:rPr>
          <w:rFonts w:ascii="Book Antiqua" w:hAnsi="Book Antiqua"/>
          <w:color w:val="4472C4" w:themeColor="accent1"/>
        </w:rPr>
        <w:t> de generación especializados.</w:t>
      </w:r>
    </w:p>
    <w:p w14:paraId="73BEF2DE"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Configuración centralizada (</w:t>
      </w:r>
      <w:hyperlink r:id="rId24" w:history="1">
        <w:r w:rsidRPr="005923DB">
          <w:rPr>
            <w:rStyle w:val="Hipervnculo"/>
            <w:rFonts w:ascii="Book Antiqua" w:hAnsi="Book Antiqua"/>
            <w:color w:val="4472C4" w:themeColor="accent1"/>
          </w:rPr>
          <w:t>config.py</w:t>
        </w:r>
      </w:hyperlink>
      <w:r w:rsidRPr="005923DB">
        <w:rPr>
          <w:rFonts w:ascii="Book Antiqua" w:hAnsi="Book Antiqua"/>
          <w:b/>
          <w:bCs/>
          <w:color w:val="4472C4" w:themeColor="accent1"/>
        </w:rPr>
        <w:t>)</w:t>
      </w:r>
    </w:p>
    <w:p w14:paraId="7F78188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lastRenderedPageBreak/>
        <w:t>Toda la configuración del sistema está en la clase de datos RAGConfig, que lee variables de entorno mediante python-dotenv. Esto incluye las credenciales y </w:t>
      </w:r>
      <w:r w:rsidRPr="005923DB">
        <w:rPr>
          <w:rFonts w:ascii="Book Antiqua" w:hAnsi="Book Antiqua"/>
          <w:i/>
          <w:iCs/>
          <w:color w:val="4472C4" w:themeColor="accent1"/>
        </w:rPr>
        <w:t>endpoints</w:t>
      </w:r>
      <w:r w:rsidRPr="005923DB">
        <w:rPr>
          <w:rFonts w:ascii="Book Antiqua" w:hAnsi="Book Antiqua"/>
          <w:color w:val="4472C4" w:themeColor="accent1"/>
        </w:rPr>
        <w:t> de todos los servicios Azure, los parámetros de los modelos (temperatura, </w:t>
      </w:r>
      <w:hyperlink r:id="rId25" w:history="1">
        <w:r w:rsidRPr="005923DB">
          <w:rPr>
            <w:rStyle w:val="Hipervnculo"/>
            <w:rFonts w:ascii="Book Antiqua" w:hAnsi="Book Antiqua"/>
            <w:color w:val="4472C4" w:themeColor="accent1"/>
          </w:rPr>
          <w:t>max_tokens</w:t>
        </w:r>
      </w:hyperlink>
      <w:r w:rsidRPr="005923DB">
        <w:rPr>
          <w:rFonts w:ascii="Book Antiqua" w:hAnsi="Book Antiqua"/>
          <w:color w:val="4472C4" w:themeColor="accent1"/>
        </w:rPr>
        <w:t>, modelo de </w:t>
      </w:r>
      <w:r w:rsidRPr="005923DB">
        <w:rPr>
          <w:rFonts w:ascii="Book Antiqua" w:hAnsi="Book Antiqua"/>
          <w:i/>
          <w:iCs/>
          <w:color w:val="4472C4" w:themeColor="accent1"/>
        </w:rPr>
        <w:t>chat</w:t>
      </w:r>
      <w:r w:rsidRPr="005923DB">
        <w:rPr>
          <w:rFonts w:ascii="Book Antiqua" w:hAnsi="Book Antiqua"/>
          <w:color w:val="4472C4" w:themeColor="accent1"/>
        </w:rPr>
        <w:t> y de </w:t>
      </w:r>
      <w:r w:rsidRPr="005923DB">
        <w:rPr>
          <w:rFonts w:ascii="Book Antiqua" w:hAnsi="Book Antiqua"/>
          <w:i/>
          <w:iCs/>
          <w:color w:val="4472C4" w:themeColor="accent1"/>
        </w:rPr>
        <w:t>embedding</w:t>
      </w:r>
      <w:r w:rsidRPr="005923DB">
        <w:rPr>
          <w:rFonts w:ascii="Book Antiqua" w:hAnsi="Book Antiqua"/>
          <w:color w:val="4472C4" w:themeColor="accent1"/>
        </w:rPr>
        <w:t>), los nombres de los índices por caso de uso, y los </w:t>
      </w:r>
      <w:r w:rsidRPr="005923DB">
        <w:rPr>
          <w:rFonts w:ascii="Book Antiqua" w:hAnsi="Book Antiqua"/>
          <w:i/>
          <w:iCs/>
          <w:color w:val="4472C4" w:themeColor="accent1"/>
        </w:rPr>
        <w:t>flags</w:t>
      </w:r>
      <w:r w:rsidRPr="005923DB">
        <w:rPr>
          <w:rFonts w:ascii="Book Antiqua" w:hAnsi="Book Antiqua"/>
          <w:color w:val="4472C4" w:themeColor="accent1"/>
        </w:rPr>
        <w:t> de activación de guardrails. La separación de configuración en una clase de datos única facilita el despliegue en distintos entornos sin tocar el código.</w:t>
      </w:r>
    </w:p>
    <w:p w14:paraId="3D51997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punto de entrada: </w:t>
      </w:r>
      <w:hyperlink r:id="rId26" w:history="1">
        <w:r w:rsidRPr="005923DB">
          <w:rPr>
            <w:rStyle w:val="Hipervnculo"/>
            <w:rFonts w:ascii="Book Antiqua" w:hAnsi="Book Antiqua"/>
            <w:color w:val="4472C4" w:themeColor="accent1"/>
          </w:rPr>
          <w:t>main.py</w:t>
        </w:r>
      </w:hyperlink>
    </w:p>
    <w:p w14:paraId="7E79E49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API FastAPI expone los </w:t>
      </w:r>
      <w:r w:rsidRPr="005923DB">
        <w:rPr>
          <w:rFonts w:ascii="Book Antiqua" w:hAnsi="Book Antiqua"/>
          <w:i/>
          <w:iCs/>
          <w:color w:val="4472C4" w:themeColor="accent1"/>
        </w:rPr>
        <w:t>endpoints</w:t>
      </w:r>
      <w:r w:rsidRPr="005923DB">
        <w:rPr>
          <w:rFonts w:ascii="Book Antiqua" w:hAnsi="Book Antiqua"/>
          <w:color w:val="4472C4" w:themeColor="accent1"/>
        </w:rPr>
        <w:t> HTTP que consume el frontend React. CORS está configurado para permitir peticiones desde localhost:3000. Las operaciones de base de datos (lectura/escritura en CosmosDB) se ejecutan en un </w:t>
      </w:r>
      <w:hyperlink r:id="rId27" w:history="1">
        <w:r w:rsidRPr="005923DB">
          <w:rPr>
            <w:rStyle w:val="Hipervnculo"/>
            <w:rFonts w:ascii="Book Antiqua" w:hAnsi="Book Antiqua"/>
            <w:color w:val="4472C4" w:themeColor="accent1"/>
          </w:rPr>
          <w:t>ThreadPoolExecutor</w:t>
        </w:r>
      </w:hyperlink>
      <w:r w:rsidRPr="005923DB">
        <w:rPr>
          <w:rFonts w:ascii="Book Antiqua" w:hAnsi="Book Antiqua"/>
          <w:color w:val="4472C4" w:themeColor="accent1"/>
        </w:rPr>
        <w:t> para no bloquear el </w:t>
      </w:r>
      <w:r w:rsidRPr="005923DB">
        <w:rPr>
          <w:rFonts w:ascii="Book Antiqua" w:hAnsi="Book Antiqua"/>
          <w:i/>
          <w:iCs/>
          <w:color w:val="4472C4" w:themeColor="accent1"/>
        </w:rPr>
        <w:t>event loop</w:t>
      </w:r>
      <w:r w:rsidRPr="005923DB">
        <w:rPr>
          <w:rFonts w:ascii="Book Antiqua" w:hAnsi="Book Antiqua"/>
          <w:color w:val="4472C4" w:themeColor="accent1"/>
        </w:rPr>
        <w:t> de </w:t>
      </w:r>
      <w:hyperlink r:id="rId28" w:history="1">
        <w:r w:rsidRPr="005923DB">
          <w:rPr>
            <w:rStyle w:val="Hipervnculo"/>
            <w:rFonts w:ascii="Book Antiqua" w:hAnsi="Book Antiqua"/>
            <w:color w:val="4472C4" w:themeColor="accent1"/>
          </w:rPr>
          <w:t>asyncio</w:t>
        </w:r>
      </w:hyperlink>
      <w:r w:rsidRPr="005923DB">
        <w:rPr>
          <w:rFonts w:ascii="Book Antiqua" w:hAnsi="Book Antiqua"/>
          <w:color w:val="4472C4" w:themeColor="accent1"/>
        </w:rPr>
        <w:t>, ya que el cliente de CosmosDB es síncrono pero la API es asíncrona.</w:t>
      </w:r>
    </w:p>
    <w:p w14:paraId="25426332"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orquestador: LangGraph (</w:t>
      </w:r>
      <w:hyperlink r:id="rId29" w:history="1">
        <w:r w:rsidRPr="005923DB">
          <w:rPr>
            <w:rStyle w:val="Hipervnculo"/>
            <w:rFonts w:ascii="Book Antiqua" w:hAnsi="Book Antiqua"/>
            <w:color w:val="4472C4" w:themeColor="accent1"/>
          </w:rPr>
          <w:t>app_langgraph.py</w:t>
        </w:r>
      </w:hyperlink>
      <w:r w:rsidRPr="005923DB">
        <w:rPr>
          <w:rFonts w:ascii="Book Antiqua" w:hAnsi="Book Antiqua"/>
          <w:b/>
          <w:bCs/>
          <w:color w:val="4472C4" w:themeColor="accent1"/>
        </w:rPr>
        <w:t>)</w:t>
      </w:r>
    </w:p>
    <w:p w14:paraId="7EE44AC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núcleo del pipeline es un </w:t>
      </w:r>
      <w:r w:rsidRPr="005923DB">
        <w:rPr>
          <w:rFonts w:ascii="Book Antiqua" w:hAnsi="Book Antiqua"/>
          <w:b/>
          <w:bCs/>
          <w:color w:val="4472C4" w:themeColor="accent1"/>
        </w:rPr>
        <w:t>grafo de estados</w:t>
      </w:r>
      <w:r w:rsidRPr="005923DB">
        <w:rPr>
          <w:rFonts w:ascii="Book Antiqua" w:hAnsi="Book Antiqua"/>
          <w:color w:val="4472C4" w:themeColor="accent1"/>
        </w:rPr>
        <w:t> construido con LangGraph. LangGraph es una extensión de LangChain diseñada para definir flujos de trabajo de IA como grafos dirigidos, donde cada nodo es una función que transforma un estado global compartido.</w:t>
      </w:r>
    </w:p>
    <w:p w14:paraId="1716B248"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estado global se define en el </w:t>
      </w:r>
      <w:hyperlink r:id="rId30" w:history="1">
        <w:r w:rsidRPr="005923DB">
          <w:rPr>
            <w:rStyle w:val="Hipervnculo"/>
            <w:rFonts w:ascii="Book Antiqua" w:hAnsi="Book Antiqua"/>
            <w:color w:val="4472C4" w:themeColor="accent1"/>
          </w:rPr>
          <w:t>TypedDict</w:t>
        </w:r>
      </w:hyperlink>
      <w:r w:rsidRPr="005923DB">
        <w:rPr>
          <w:rFonts w:ascii="Book Antiqua" w:hAnsi="Book Antiqua"/>
          <w:color w:val="4472C4" w:themeColor="accent1"/>
        </w:rPr>
        <w:t> llamado </w:t>
      </w:r>
      <w:hyperlink r:id="rId31" w:history="1">
        <w:r w:rsidRPr="005923DB">
          <w:rPr>
            <w:rStyle w:val="Hipervnculo"/>
            <w:rFonts w:ascii="Book Antiqua" w:hAnsi="Book Antiqua"/>
            <w:color w:val="4472C4" w:themeColor="accent1"/>
          </w:rPr>
          <w:t>RAGState</w:t>
        </w:r>
      </w:hyperlink>
      <w:r w:rsidRPr="005923DB">
        <w:rPr>
          <w:rFonts w:ascii="Book Antiqua" w:hAnsi="Book Antiqua"/>
          <w:color w:val="4472C4" w:themeColor="accent1"/>
        </w:rPr>
        <w:t>, que contiene todos los datos que fluyen a través del grafo: la </w:t>
      </w:r>
      <w:hyperlink r:id="rId32" w:history="1">
        <w:r w:rsidRPr="005923DB">
          <w:rPr>
            <w:rStyle w:val="Hipervnculo"/>
            <w:rFonts w:ascii="Book Antiqua" w:hAnsi="Book Antiqua"/>
            <w:color w:val="4472C4" w:themeColor="accent1"/>
          </w:rPr>
          <w:t>query</w:t>
        </w:r>
      </w:hyperlink>
      <w:r w:rsidRPr="005923DB">
        <w:rPr>
          <w:rFonts w:ascii="Book Antiqua" w:hAnsi="Book Antiqua"/>
          <w:color w:val="4472C4" w:themeColor="accent1"/>
        </w:rPr>
        <w:t> del usuario, el </w:t>
      </w:r>
      <w:hyperlink r:id="rId33" w:history="1">
        <w:r w:rsidRPr="005923DB">
          <w:rPr>
            <w:rStyle w:val="Hipervnculo"/>
            <w:rFonts w:ascii="Book Antiqua" w:hAnsi="Book Antiqua"/>
            <w:color w:val="4472C4" w:themeColor="accent1"/>
          </w:rPr>
          <w:t>user_id</w:t>
        </w:r>
      </w:hyperlink>
      <w:r w:rsidRPr="005923DB">
        <w:rPr>
          <w:rFonts w:ascii="Book Antiqua" w:hAnsi="Book Antiqua"/>
          <w:color w:val="4472C4" w:themeColor="accent1"/>
        </w:rPr>
        <w:t>, el </w:t>
      </w:r>
      <w:hyperlink r:id="rId34" w:history="1">
        <w:r w:rsidRPr="005923DB">
          <w:rPr>
            <w:rStyle w:val="Hipervnculo"/>
            <w:rFonts w:ascii="Book Antiqua" w:hAnsi="Book Antiqua"/>
            <w:color w:val="4472C4" w:themeColor="accent1"/>
          </w:rPr>
          <w:t>use_case</w:t>
        </w:r>
      </w:hyperlink>
      <w:r w:rsidRPr="005923DB">
        <w:rPr>
          <w:rFonts w:ascii="Book Antiqua" w:hAnsi="Book Antiqua"/>
          <w:color w:val="4472C4" w:themeColor="accent1"/>
        </w:rPr>
        <w:t>, el historial de conversación (</w:t>
      </w:r>
      <w:hyperlink r:id="rId35" w:history="1">
        <w:r w:rsidRPr="005923DB">
          <w:rPr>
            <w:rStyle w:val="Hipervnculo"/>
            <w:rFonts w:ascii="Book Antiqua" w:hAnsi="Book Antiqua"/>
            <w:color w:val="4472C4" w:themeColor="accent1"/>
          </w:rPr>
          <w:t>conversation_history</w:t>
        </w:r>
      </w:hyperlink>
      <w:r w:rsidRPr="005923DB">
        <w:rPr>
          <w:rFonts w:ascii="Book Antiqua" w:hAnsi="Book Antiqua"/>
          <w:color w:val="4472C4" w:themeColor="accent1"/>
        </w:rPr>
        <w:t>), los </w:t>
      </w:r>
      <w:r w:rsidRPr="005923DB">
        <w:rPr>
          <w:rFonts w:ascii="Book Antiqua" w:hAnsi="Book Antiqua"/>
          <w:i/>
          <w:iCs/>
          <w:color w:val="4472C4" w:themeColor="accent1"/>
        </w:rPr>
        <w:t>chunks</w:t>
      </w:r>
      <w:r w:rsidRPr="005923DB">
        <w:rPr>
          <w:rFonts w:ascii="Book Antiqua" w:hAnsi="Book Antiqua"/>
          <w:color w:val="4472C4" w:themeColor="accent1"/>
        </w:rPr>
        <w:t> recuperados (</w:t>
      </w:r>
      <w:hyperlink r:id="rId36" w:history="1">
        <w:r w:rsidRPr="005923DB">
          <w:rPr>
            <w:rStyle w:val="Hipervnculo"/>
            <w:rFonts w:ascii="Book Antiqua" w:hAnsi="Book Antiqua"/>
            <w:color w:val="4472C4" w:themeColor="accent1"/>
          </w:rPr>
          <w:t>chunks_retrieved</w:t>
        </w:r>
      </w:hyperlink>
      <w:r w:rsidRPr="005923DB">
        <w:rPr>
          <w:rFonts w:ascii="Book Antiqua" w:hAnsi="Book Antiqua"/>
          <w:color w:val="4472C4" w:themeColor="accent1"/>
        </w:rPr>
        <w:t>), las queries sintéticas generadas (</w:t>
      </w:r>
      <w:hyperlink r:id="rId37" w:history="1">
        <w:r w:rsidRPr="005923DB">
          <w:rPr>
            <w:rStyle w:val="Hipervnculo"/>
            <w:rFonts w:ascii="Book Antiqua" w:hAnsi="Book Antiqua"/>
            <w:color w:val="4472C4" w:themeColor="accent1"/>
          </w:rPr>
          <w:t>synthetic_queries</w:t>
        </w:r>
      </w:hyperlink>
      <w:r w:rsidRPr="005923DB">
        <w:rPr>
          <w:rFonts w:ascii="Book Antiqua" w:hAnsi="Book Antiqua"/>
          <w:color w:val="4472C4" w:themeColor="accent1"/>
        </w:rPr>
        <w:t>), la respuesta final (</w:t>
      </w:r>
      <w:hyperlink r:id="rId38" w:history="1">
        <w:r w:rsidRPr="005923DB">
          <w:rPr>
            <w:rStyle w:val="Hipervnculo"/>
            <w:rFonts w:ascii="Book Antiqua" w:hAnsi="Book Antiqua"/>
            <w:color w:val="4472C4" w:themeColor="accent1"/>
          </w:rPr>
          <w:t>answer</w:t>
        </w:r>
      </w:hyperlink>
      <w:r w:rsidRPr="005923DB">
        <w:rPr>
          <w:rFonts w:ascii="Book Antiqua" w:hAnsi="Book Antiqua"/>
          <w:color w:val="4472C4" w:themeColor="accent1"/>
        </w:rPr>
        <w:t>), metadatos de la ejecución, marcas de tiempo (</w:t>
      </w:r>
      <w:hyperlink r:id="rId39" w:history="1">
        <w:r w:rsidRPr="005923DB">
          <w:rPr>
            <w:rStyle w:val="Hipervnculo"/>
            <w:rFonts w:ascii="Book Antiqua" w:hAnsi="Book Antiqua"/>
            <w:color w:val="4472C4" w:themeColor="accent1"/>
          </w:rPr>
          <w:t>timestamps</w:t>
        </w:r>
      </w:hyperlink>
      <w:r w:rsidRPr="005923DB">
        <w:rPr>
          <w:rFonts w:ascii="Book Antiqua" w:hAnsi="Book Antiqua"/>
          <w:color w:val="4472C4" w:themeColor="accent1"/>
        </w:rPr>
        <w:t>) y el modo de RAG activo (</w:t>
      </w:r>
      <w:hyperlink r:id="rId40" w:history="1">
        <w:r w:rsidRPr="005923DB">
          <w:rPr>
            <w:rStyle w:val="Hipervnculo"/>
            <w:rFonts w:ascii="Book Antiqua" w:hAnsi="Book Antiqua"/>
            <w:color w:val="4472C4" w:themeColor="accent1"/>
          </w:rPr>
          <w:t>rag_mode</w:t>
        </w:r>
      </w:hyperlink>
      <w:r w:rsidRPr="005923DB">
        <w:rPr>
          <w:rFonts w:ascii="Book Antiqua" w:hAnsi="Book Antiqua"/>
          <w:color w:val="4472C4" w:themeColor="accent1"/>
        </w:rPr>
        <w:t>: "gpt" o "assistant").</w:t>
      </w:r>
    </w:p>
    <w:p w14:paraId="5CC227E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grafo se construye así:</w:t>
      </w:r>
    </w:p>
    <w:p w14:paraId="6BE97AB9"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START</w:t>
      </w:r>
    </w:p>
    <w:p w14:paraId="7715FED1"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 xml:space="preserve">  └→ validate_user_input</w:t>
      </w:r>
    </w:p>
    <w:p w14:paraId="21DDA29F"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 xml:space="preserve">       └→ [guardrails_input]     ← opcional, activable en config</w:t>
      </w:r>
    </w:p>
    <w:p w14:paraId="4EB469A1"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 classify_context</w:t>
      </w:r>
    </w:p>
    <w:p w14:paraId="7A452458"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retrieve      ← solo en modo GPT</w:t>
      </w:r>
    </w:p>
    <w:p w14:paraId="49904286"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generate</w:t>
      </w:r>
    </w:p>
    <w:p w14:paraId="3E54E094"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generate      ← directo en modo assistant</w:t>
      </w:r>
    </w:p>
    <w:p w14:paraId="593855B2"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[guardrails_output]  ← opcional</w:t>
      </w:r>
    </w:p>
    <w:p w14:paraId="613C75E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END</w:t>
      </w:r>
    </w:p>
    <w:p w14:paraId="678378B4" w14:textId="77777777" w:rsidR="00B15C72" w:rsidRPr="003774DA" w:rsidRDefault="00B15C72" w:rsidP="00D676FF">
      <w:pPr>
        <w:rPr>
          <w:rFonts w:ascii="Book Antiqua" w:hAnsi="Book Antiqua"/>
          <w:color w:val="4472C4" w:themeColor="accent1"/>
        </w:rPr>
      </w:pPr>
    </w:p>
    <w:p w14:paraId="088C356F" w14:textId="39BA792B" w:rsidR="005923DB" w:rsidRPr="005923DB" w:rsidRDefault="00B15C72" w:rsidP="00D676FF">
      <w:pPr>
        <w:rPr>
          <w:rFonts w:ascii="Book Antiqua" w:hAnsi="Book Antiqua"/>
          <w:color w:val="4472C4" w:themeColor="accent1"/>
        </w:rPr>
      </w:pPr>
      <w:r w:rsidRPr="003774DA">
        <w:rPr>
          <w:rFonts w:ascii="Book Antiqua" w:hAnsi="Book Antiqua"/>
          <w:color w:val="4472C4" w:themeColor="accent1"/>
        </w:rPr>
        <w:t xml:space="preserve">         [handle_error]  ← accesible desde cualquier punto de fallo</w:t>
      </w:r>
    </w:p>
    <w:p w14:paraId="05EAA99C"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Las transiciones entre nodos son </w:t>
      </w:r>
      <w:r w:rsidRPr="005923DB">
        <w:rPr>
          <w:rFonts w:ascii="Book Antiqua" w:hAnsi="Book Antiqua"/>
          <w:b/>
          <w:bCs/>
          <w:color w:val="4472C4" w:themeColor="accent1"/>
        </w:rPr>
        <w:t>aristas condicionales</w:t>
      </w:r>
      <w:r w:rsidRPr="005923DB">
        <w:rPr>
          <w:rFonts w:ascii="Book Antiqua" w:hAnsi="Book Antiqua"/>
          <w:color w:val="4472C4" w:themeColor="accent1"/>
        </w:rPr>
        <w:t>: </w:t>
      </w:r>
      <w:hyperlink r:id="rId41" w:history="1">
        <w:r w:rsidRPr="005923DB">
          <w:rPr>
            <w:rStyle w:val="Hipervnculo"/>
            <w:rFonts w:ascii="Book Antiqua" w:hAnsi="Book Antiqua"/>
            <w:color w:val="4472C4" w:themeColor="accent1"/>
          </w:rPr>
          <w:t>should_continue_after_validation</w:t>
        </w:r>
      </w:hyperlink>
      <w:r w:rsidRPr="005923DB">
        <w:rPr>
          <w:rFonts w:ascii="Book Antiqua" w:hAnsi="Book Antiqua"/>
          <w:color w:val="4472C4" w:themeColor="accent1"/>
        </w:rPr>
        <w:t> decide si pasar a guardrails o ir directamente a clasificación según si hubo error; </w:t>
      </w:r>
      <w:hyperlink r:id="rId42" w:history="1">
        <w:r w:rsidRPr="005923DB">
          <w:rPr>
            <w:rStyle w:val="Hipervnculo"/>
            <w:rFonts w:ascii="Book Antiqua" w:hAnsi="Book Antiqua"/>
            <w:color w:val="4472C4" w:themeColor="accent1"/>
          </w:rPr>
          <w:t>should_retrieve</w:t>
        </w:r>
      </w:hyperlink>
      <w:r w:rsidRPr="005923DB">
        <w:rPr>
          <w:rFonts w:ascii="Book Antiqua" w:hAnsi="Book Antiqua"/>
          <w:color w:val="4472C4" w:themeColor="accent1"/>
        </w:rPr>
        <w:t> decide si recuperar </w:t>
      </w:r>
      <w:r w:rsidRPr="005923DB">
        <w:rPr>
          <w:rFonts w:ascii="Book Antiqua" w:hAnsi="Book Antiqua"/>
          <w:i/>
          <w:iCs/>
          <w:color w:val="4472C4" w:themeColor="accent1"/>
        </w:rPr>
        <w:t>chunks</w:t>
      </w:r>
      <w:r w:rsidRPr="005923DB">
        <w:rPr>
          <w:rFonts w:ascii="Book Antiqua" w:hAnsi="Book Antiqua"/>
          <w:color w:val="4472C4" w:themeColor="accent1"/>
        </w:rPr>
        <w:t> o generar directamente según el </w:t>
      </w:r>
      <w:hyperlink r:id="rId43" w:history="1">
        <w:r w:rsidRPr="005923DB">
          <w:rPr>
            <w:rStyle w:val="Hipervnculo"/>
            <w:rFonts w:ascii="Book Antiqua" w:hAnsi="Book Antiqua"/>
            <w:color w:val="4472C4" w:themeColor="accent1"/>
          </w:rPr>
          <w:t>rag_mode</w:t>
        </w:r>
      </w:hyperlink>
      <w:r w:rsidRPr="005923DB">
        <w:rPr>
          <w:rFonts w:ascii="Book Antiqua" w:hAnsi="Book Antiqua"/>
          <w:color w:val="4472C4" w:themeColor="accent1"/>
        </w:rPr>
        <w:t>. Esta separación entre decisión y ejecución es la fortaleza de LangGraph: el flujo de control es explícito, auditable y modificable sin tocar la lógica de cada nodo.</w:t>
      </w:r>
    </w:p>
    <w:p w14:paraId="167987B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lastRenderedPageBreak/>
        <w:t>LangGraph guarda el estado entre ejecuciones mediante un </w:t>
      </w:r>
      <w:hyperlink r:id="rId44" w:history="1">
        <w:r w:rsidRPr="005923DB">
          <w:rPr>
            <w:rStyle w:val="Hipervnculo"/>
            <w:rFonts w:ascii="Book Antiqua" w:hAnsi="Book Antiqua"/>
            <w:color w:val="4472C4" w:themeColor="accent1"/>
          </w:rPr>
          <w:t>MemorySaver</w:t>
        </w:r>
      </w:hyperlink>
      <w:r w:rsidRPr="005923DB">
        <w:rPr>
          <w:rFonts w:ascii="Book Antiqua" w:hAnsi="Book Antiqua"/>
          <w:color w:val="4472C4" w:themeColor="accent1"/>
        </w:rPr>
        <w:t> (checkpointer en memoria), usando como clave de hilo </w:t>
      </w:r>
      <w:hyperlink r:id="rId45" w:history="1">
        <w:r w:rsidRPr="005923DB">
          <w:rPr>
            <w:rStyle w:val="Hipervnculo"/>
            <w:rFonts w:ascii="Book Antiqua" w:hAnsi="Book Antiqua"/>
            <w:color w:val="4472C4" w:themeColor="accent1"/>
          </w:rPr>
          <w:t>{user_id}_{use_case}</w:t>
        </w:r>
      </w:hyperlink>
      <w:r w:rsidRPr="005923DB">
        <w:rPr>
          <w:rFonts w:ascii="Book Antiqua" w:hAnsi="Book Antiqua"/>
          <w:color w:val="4472C4" w:themeColor="accent1"/>
        </w:rPr>
        <w:t>.</w:t>
      </w:r>
    </w:p>
    <w:p w14:paraId="4F571F63"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recuperación: búsqueda híbrida + RAG Fusion (</w:t>
      </w:r>
      <w:hyperlink r:id="rId46" w:history="1">
        <w:r w:rsidRPr="005923DB">
          <w:rPr>
            <w:rStyle w:val="Hipervnculo"/>
            <w:rFonts w:ascii="Book Antiqua" w:hAnsi="Book Antiqua"/>
            <w:color w:val="4472C4" w:themeColor="accent1"/>
          </w:rPr>
          <w:t>retriever.py</w:t>
        </w:r>
      </w:hyperlink>
      <w:r w:rsidRPr="005923DB">
        <w:rPr>
          <w:rFonts w:ascii="Book Antiqua" w:hAnsi="Book Antiqua"/>
          <w:b/>
          <w:bCs/>
          <w:color w:val="4472C4" w:themeColor="accent1"/>
        </w:rPr>
        <w:t>)</w:t>
      </w:r>
    </w:p>
    <w:p w14:paraId="5C5BF87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hyperlink r:id="rId47" w:history="1">
        <w:r w:rsidRPr="005923DB">
          <w:rPr>
            <w:rStyle w:val="Hipervnculo"/>
            <w:rFonts w:ascii="Book Antiqua" w:hAnsi="Book Antiqua"/>
            <w:color w:val="4472C4" w:themeColor="accent1"/>
          </w:rPr>
          <w:t>Retriever</w:t>
        </w:r>
      </w:hyperlink>
      <w:r w:rsidRPr="005923DB">
        <w:rPr>
          <w:rFonts w:ascii="Book Antiqua" w:hAnsi="Book Antiqua"/>
          <w:color w:val="4472C4" w:themeColor="accent1"/>
        </w:rPr>
        <w:t> implementa una estrategia de recuperación en varios niveles para maximizar la relevancia de los </w:t>
      </w:r>
      <w:r w:rsidRPr="005923DB">
        <w:rPr>
          <w:rFonts w:ascii="Book Antiqua" w:hAnsi="Book Antiqua"/>
          <w:i/>
          <w:iCs/>
          <w:color w:val="4472C4" w:themeColor="accent1"/>
        </w:rPr>
        <w:t>chunks</w:t>
      </w:r>
      <w:r w:rsidRPr="005923DB">
        <w:rPr>
          <w:rFonts w:ascii="Book Antiqua" w:hAnsi="Book Antiqua"/>
          <w:color w:val="4472C4" w:themeColor="accent1"/>
        </w:rPr>
        <w:t> obtenidos:</w:t>
      </w:r>
    </w:p>
    <w:p w14:paraId="4F5910A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1. Expansión de la query con historial conversacional.</w:t>
      </w:r>
      <w:r w:rsidRPr="005923DB">
        <w:rPr>
          <w:rFonts w:ascii="Book Antiqua" w:hAnsi="Book Antiqua"/>
          <w:color w:val="4472C4" w:themeColor="accent1"/>
        </w:rPr>
        <w:t> Antes de buscar, el sistema analiza los últimos cuatro mensajes del historial usando una expresión regular para extraer nombres propios (personas mencionadas en la conversación). Si la query actual usa términos genéricos como "¿y él?" o "¿tiene certificaciones?", se envía un </w:t>
      </w:r>
      <w:r w:rsidRPr="005923DB">
        <w:rPr>
          <w:rFonts w:ascii="Book Antiqua" w:hAnsi="Book Antiqua"/>
          <w:i/>
          <w:iCs/>
          <w:color w:val="4472C4" w:themeColor="accent1"/>
        </w:rPr>
        <w:t>prompt</w:t>
      </w:r>
      <w:r w:rsidRPr="005923DB">
        <w:rPr>
          <w:rFonts w:ascii="Book Antiqua" w:hAnsi="Book Antiqua"/>
          <w:color w:val="4472C4" w:themeColor="accent1"/>
        </w:rPr>
        <w:t> a GPT para reescribirla incluyendo los nombres concretos identificados. Esto resuelve la correferencia conversacional sin necesitar de una arquitectura de memoria compleja.</w:t>
      </w:r>
    </w:p>
    <w:p w14:paraId="26E1B64F"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2. Generación de queries sintéticas (RAG Fusion).</w:t>
      </w:r>
      <w:r w:rsidRPr="005923DB">
        <w:rPr>
          <w:rFonts w:ascii="Book Antiqua" w:hAnsi="Book Antiqua"/>
          <w:color w:val="4472C4" w:themeColor="accent1"/>
        </w:rPr>
        <w:t> Si el parámetro </w:t>
      </w:r>
      <w:hyperlink r:id="rId48" w:history="1">
        <w:r w:rsidRPr="005923DB">
          <w:rPr>
            <w:rStyle w:val="Hipervnculo"/>
            <w:rFonts w:ascii="Book Antiqua" w:hAnsi="Book Antiqua"/>
            <w:color w:val="4472C4" w:themeColor="accent1"/>
          </w:rPr>
          <w:t>use_rag_fusion</w:t>
        </w:r>
      </w:hyperlink>
      <w:r w:rsidRPr="005923DB">
        <w:rPr>
          <w:rFonts w:ascii="Book Antiqua" w:hAnsi="Book Antiqua"/>
          <w:color w:val="4472C4" w:themeColor="accent1"/>
        </w:rPr>
        <w:t> está activo (por defecto sí), el </w:t>
      </w:r>
      <w:r w:rsidRPr="005923DB">
        <w:rPr>
          <w:rFonts w:ascii="Book Antiqua" w:hAnsi="Book Antiqua"/>
          <w:i/>
          <w:iCs/>
          <w:color w:val="4472C4" w:themeColor="accent1"/>
        </w:rPr>
        <w:t>retriever</w:t>
      </w:r>
      <w:r w:rsidRPr="005923DB">
        <w:rPr>
          <w:rFonts w:ascii="Book Antiqua" w:hAnsi="Book Antiqua"/>
          <w:color w:val="4472C4" w:themeColor="accent1"/>
        </w:rPr>
        <w:t> envía la query expandida a GPT con un </w:t>
      </w:r>
      <w:r w:rsidRPr="005923DB">
        <w:rPr>
          <w:rFonts w:ascii="Book Antiqua" w:hAnsi="Book Antiqua"/>
          <w:i/>
          <w:iCs/>
          <w:color w:val="4472C4" w:themeColor="accent1"/>
        </w:rPr>
        <w:t>prompt</w:t>
      </w:r>
      <w:r w:rsidRPr="005923DB">
        <w:rPr>
          <w:rFonts w:ascii="Book Antiqua" w:hAnsi="Book Antiqua"/>
          <w:color w:val="4472C4" w:themeColor="accent1"/>
        </w:rPr>
        <w:t> que pide generar N reformulaciones alternativas. Por ejemplo, para la query </w:t>
      </w:r>
      <w:r w:rsidRPr="005923DB">
        <w:rPr>
          <w:rFonts w:ascii="Book Antiqua" w:hAnsi="Book Antiqua"/>
          <w:i/>
          <w:iCs/>
          <w:color w:val="4472C4" w:themeColor="accent1"/>
        </w:rPr>
        <w:t>"candidatos con experiencia en cloud"</w:t>
      </w:r>
      <w:r w:rsidRPr="005923DB">
        <w:rPr>
          <w:rFonts w:ascii="Book Antiqua" w:hAnsi="Book Antiqua"/>
          <w:color w:val="4472C4" w:themeColor="accent1"/>
        </w:rPr>
        <w:t>, podría generar variantes como </w:t>
      </w:r>
      <w:r w:rsidRPr="005923DB">
        <w:rPr>
          <w:rFonts w:ascii="Book Antiqua" w:hAnsi="Book Antiqua"/>
          <w:i/>
          <w:iCs/>
          <w:color w:val="4472C4" w:themeColor="accent1"/>
        </w:rPr>
        <w:t>"perfiles Azure o AWS"</w:t>
      </w:r>
      <w:r w:rsidRPr="005923DB">
        <w:rPr>
          <w:rFonts w:ascii="Book Antiqua" w:hAnsi="Book Antiqua"/>
          <w:color w:val="4472C4" w:themeColor="accent1"/>
        </w:rPr>
        <w:t>, </w:t>
      </w:r>
      <w:r w:rsidRPr="005923DB">
        <w:rPr>
          <w:rFonts w:ascii="Book Antiqua" w:hAnsi="Book Antiqua"/>
          <w:i/>
          <w:iCs/>
          <w:color w:val="4472C4" w:themeColor="accent1"/>
        </w:rPr>
        <w:t>"ingenieros con proyectos en nube"</w:t>
      </w:r>
      <w:r w:rsidRPr="005923DB">
        <w:rPr>
          <w:rFonts w:ascii="Book Antiqua" w:hAnsi="Book Antiqua"/>
          <w:color w:val="4472C4" w:themeColor="accent1"/>
        </w:rPr>
        <w:t>, etc. El número de queries sintéticas está configurable (</w:t>
      </w:r>
      <w:hyperlink r:id="rId49" w:history="1">
        <w:r w:rsidRPr="005923DB">
          <w:rPr>
            <w:rStyle w:val="Hipervnculo"/>
            <w:rFonts w:ascii="Book Antiqua" w:hAnsi="Book Antiqua"/>
            <w:color w:val="4472C4" w:themeColor="accent1"/>
          </w:rPr>
          <w:t>rag_fusion_queries</w:t>
        </w:r>
      </w:hyperlink>
      <w:r w:rsidRPr="005923DB">
        <w:rPr>
          <w:rFonts w:ascii="Book Antiqua" w:hAnsi="Book Antiqua"/>
          <w:color w:val="4472C4" w:themeColor="accent1"/>
        </w:rPr>
        <w:t>, por defecto 5).</w:t>
      </w:r>
    </w:p>
    <w:p w14:paraId="3C1BB90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3. Búsqueda híbrida en paralelo.</w:t>
      </w:r>
      <w:r w:rsidRPr="005923DB">
        <w:rPr>
          <w:rFonts w:ascii="Book Antiqua" w:hAnsi="Book Antiqua"/>
          <w:color w:val="4472C4" w:themeColor="accent1"/>
        </w:rPr>
        <w:t> Para cada query (original + sintéticas), se lanza una búsqueda en Azure AI Search usando </w:t>
      </w:r>
      <w:hyperlink r:id="rId50" w:history="1">
        <w:r w:rsidRPr="005923DB">
          <w:rPr>
            <w:rStyle w:val="Hipervnculo"/>
            <w:rFonts w:ascii="Book Antiqua" w:hAnsi="Book Antiqua"/>
            <w:color w:val="4472C4" w:themeColor="accent1"/>
          </w:rPr>
          <w:t>ThreadPoolExecutor</w:t>
        </w:r>
      </w:hyperlink>
      <w:r w:rsidRPr="005923DB">
        <w:rPr>
          <w:rFonts w:ascii="Book Antiqua" w:hAnsi="Book Antiqua"/>
          <w:color w:val="4472C4" w:themeColor="accent1"/>
        </w:rPr>
        <w:t>. Cada búsqueda es híbrida: envía la query como texto (búsqueda léxica BM25) y simultáneamente como vector (</w:t>
      </w:r>
      <w:r w:rsidRPr="005923DB">
        <w:rPr>
          <w:rFonts w:ascii="Book Antiqua" w:hAnsi="Book Antiqua"/>
          <w:i/>
          <w:iCs/>
          <w:color w:val="4472C4" w:themeColor="accent1"/>
        </w:rPr>
        <w:t>embedding</w:t>
      </w:r>
      <w:r w:rsidRPr="005923DB">
        <w:rPr>
          <w:rFonts w:ascii="Book Antiqua" w:hAnsi="Book Antiqua"/>
          <w:color w:val="4472C4" w:themeColor="accent1"/>
        </w:rPr>
        <w:t> generado con </w:t>
      </w:r>
      <w:hyperlink r:id="rId51" w:history="1">
        <w:r w:rsidRPr="005923DB">
          <w:rPr>
            <w:rStyle w:val="Hipervnculo"/>
            <w:rFonts w:ascii="Book Antiqua" w:hAnsi="Book Antiqua"/>
            <w:color w:val="4472C4" w:themeColor="accent1"/>
          </w:rPr>
          <w:t>text-embedding-ada-002</w:t>
        </w:r>
      </w:hyperlink>
      <w:r w:rsidRPr="005923DB">
        <w:rPr>
          <w:rFonts w:ascii="Book Antiqua" w:hAnsi="Book Antiqua"/>
          <w:color w:val="4472C4" w:themeColor="accent1"/>
        </w:rPr>
        <w:t>), combinando lo mejor de la búsqueda por palabras clave con la búsqueda semántica. El índice está configurado en Azure AI Search para fusionar ambas modalidades internamente.</w:t>
      </w:r>
    </w:p>
    <w:p w14:paraId="0E965AED" w14:textId="1EFECC49"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4. Fusión con </w:t>
      </w:r>
      <w:r w:rsidRPr="005923DB">
        <w:rPr>
          <w:rFonts w:ascii="Book Antiqua" w:hAnsi="Book Antiqua"/>
          <w:b/>
          <w:bCs/>
          <w:i/>
          <w:iCs/>
          <w:color w:val="4472C4" w:themeColor="accent1"/>
        </w:rPr>
        <w:t>Reciprocal Rank Fusion</w:t>
      </w:r>
      <w:r w:rsidRPr="005923DB">
        <w:rPr>
          <w:rFonts w:ascii="Book Antiqua" w:hAnsi="Book Antiqua"/>
          <w:b/>
          <w:bCs/>
          <w:color w:val="4472C4" w:themeColor="accent1"/>
        </w:rPr>
        <w:t> (RRF).</w:t>
      </w:r>
      <w:r w:rsidRPr="005923DB">
        <w:rPr>
          <w:rFonts w:ascii="Book Antiqua" w:hAnsi="Book Antiqua"/>
          <w:color w:val="4472C4" w:themeColor="accent1"/>
        </w:rPr>
        <w:t> Todos los resultados de todas las búsquedas se fusionan con el algoritmo RRF. Para cada </w:t>
      </w:r>
      <w:r w:rsidRPr="005923DB">
        <w:rPr>
          <w:rFonts w:ascii="Book Antiqua" w:hAnsi="Book Antiqua"/>
          <w:i/>
          <w:iCs/>
          <w:color w:val="4472C4" w:themeColor="accent1"/>
        </w:rPr>
        <w:t>chunk</w:t>
      </w:r>
      <w:r w:rsidRPr="005923DB">
        <w:rPr>
          <w:rFonts w:ascii="Book Antiqua" w:hAnsi="Book Antiqua"/>
          <w:color w:val="4472C4" w:themeColor="accent1"/>
        </w:rPr>
        <w:t>, su puntuación RRF es la suma de </w:t>
      </w:r>
      <m:oMath>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60+</m:t>
            </m:r>
            <m:r>
              <m:rPr>
                <m:nor/>
              </m:rPr>
              <w:rPr>
                <w:rFonts w:ascii="Book Antiqua" w:hAnsi="Book Antiqua"/>
                <w:color w:val="4472C4" w:themeColor="accent1"/>
              </w:rPr>
              <m:t>rango</m:t>
            </m:r>
          </m:den>
        </m:f>
      </m:oMath>
      <w:r w:rsidRPr="005923DB">
        <w:rPr>
          <w:rFonts w:ascii="Book Antiqua" w:hAnsi="Book Antiqua"/>
          <w:color w:val="4472C4" w:themeColor="accent1"/>
        </w:rPr>
        <w:t> en cada lista de resultados donde aparece. Los </w:t>
      </w:r>
      <w:r w:rsidRPr="005923DB">
        <w:rPr>
          <w:rFonts w:ascii="Book Antiqua" w:hAnsi="Book Antiqua"/>
          <w:i/>
          <w:iCs/>
          <w:color w:val="4472C4" w:themeColor="accent1"/>
        </w:rPr>
        <w:t>chunks</w:t>
      </w:r>
      <w:r w:rsidRPr="005923DB">
        <w:rPr>
          <w:rFonts w:ascii="Book Antiqua" w:hAnsi="Book Antiqua"/>
          <w:color w:val="4472C4" w:themeColor="accent1"/>
        </w:rPr>
        <w:t> que aparecen en múltiples resultados (por distintas reformulaciones de la query) acumulan más puntuación, lo que prioriza los más consistentemente relevantes. Finalmente se filtran los que no superan el umbral de relevancia (</w:t>
      </w:r>
      <w:hyperlink r:id="rId52" w:history="1">
        <w:r w:rsidRPr="005923DB">
          <w:rPr>
            <w:rStyle w:val="Hipervnculo"/>
            <w:rFonts w:ascii="Book Antiqua" w:hAnsi="Book Antiqua"/>
            <w:color w:val="4472C4" w:themeColor="accent1"/>
          </w:rPr>
          <w:t>min_relevance_score</w:t>
        </w:r>
      </w:hyperlink>
      <w:r w:rsidRPr="005923DB">
        <w:rPr>
          <w:rFonts w:ascii="Book Antiqua" w:hAnsi="Book Antiqua"/>
          <w:color w:val="4472C4" w:themeColor="accent1"/>
        </w:rPr>
        <w:t>) y se trunca al número máximo de </w:t>
      </w:r>
      <w:r w:rsidRPr="005923DB">
        <w:rPr>
          <w:rFonts w:ascii="Book Antiqua" w:hAnsi="Book Antiqua"/>
          <w:i/>
          <w:iCs/>
          <w:color w:val="4472C4" w:themeColor="accent1"/>
        </w:rPr>
        <w:t>chunks</w:t>
      </w:r>
      <w:r w:rsidRPr="005923DB">
        <w:rPr>
          <w:rFonts w:ascii="Book Antiqua" w:hAnsi="Book Antiqua"/>
          <w:color w:val="4472C4" w:themeColor="accent1"/>
        </w:rPr>
        <w:t> configurado (</w:t>
      </w:r>
      <w:hyperlink r:id="rId53" w:history="1">
        <w:r w:rsidRPr="005923DB">
          <w:rPr>
            <w:rStyle w:val="Hipervnculo"/>
            <w:rFonts w:ascii="Book Antiqua" w:hAnsi="Book Antiqua"/>
            <w:color w:val="4472C4" w:themeColor="accent1"/>
          </w:rPr>
          <w:t>max_chunks_used</w:t>
        </w:r>
      </w:hyperlink>
      <w:r w:rsidRPr="005923DB">
        <w:rPr>
          <w:rFonts w:ascii="Book Antiqua" w:hAnsi="Book Antiqua"/>
          <w:color w:val="4472C4" w:themeColor="accent1"/>
        </w:rPr>
        <w:t>).</w:t>
      </w:r>
    </w:p>
    <w:p w14:paraId="392AE29B"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5. Caso especial modo assistant.</w:t>
      </w:r>
      <w:r w:rsidRPr="005923DB">
        <w:rPr>
          <w:rFonts w:ascii="Book Antiqua" w:hAnsi="Book Antiqua"/>
          <w:color w:val="4472C4" w:themeColor="accent1"/>
        </w:rPr>
        <w:t> En modo "assistant", el paso de </w:t>
      </w:r>
      <w:r w:rsidRPr="005923DB">
        <w:rPr>
          <w:rFonts w:ascii="Book Antiqua" w:hAnsi="Book Antiqua"/>
          <w:i/>
          <w:iCs/>
          <w:color w:val="4472C4" w:themeColor="accent1"/>
        </w:rPr>
        <w:t>retrieval</w:t>
      </w:r>
      <w:r w:rsidRPr="005923DB">
        <w:rPr>
          <w:rFonts w:ascii="Book Antiqua" w:hAnsi="Book Antiqua"/>
          <w:color w:val="4472C4" w:themeColor="accent1"/>
        </w:rPr>
        <w:t> se salta completamente: el agente de Azure AI Assistants tiene su propio mecanismo file_search integrado para acceder a los documentos.</w:t>
      </w:r>
    </w:p>
    <w:p w14:paraId="3D442A1A"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generación: dos modos de operación (</w:t>
      </w:r>
      <w:hyperlink r:id="rId54" w:history="1">
        <w:r w:rsidRPr="005923DB">
          <w:rPr>
            <w:rStyle w:val="Hipervnculo"/>
            <w:rFonts w:ascii="Book Antiqua" w:hAnsi="Book Antiqua"/>
            <w:color w:val="4472C4" w:themeColor="accent1"/>
          </w:rPr>
          <w:t>generator.py</w:t>
        </w:r>
      </w:hyperlink>
      <w:r w:rsidRPr="005923DB">
        <w:rPr>
          <w:rFonts w:ascii="Book Antiqua" w:hAnsi="Book Antiqua"/>
          <w:b/>
          <w:bCs/>
          <w:color w:val="4472C4" w:themeColor="accent1"/>
        </w:rPr>
        <w:t>)</w:t>
      </w:r>
    </w:p>
    <w:p w14:paraId="7B10007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hyperlink r:id="rId55" w:history="1">
        <w:r w:rsidRPr="005923DB">
          <w:rPr>
            <w:rStyle w:val="Hipervnculo"/>
            <w:rFonts w:ascii="Book Antiqua" w:hAnsi="Book Antiqua"/>
            <w:color w:val="4472C4" w:themeColor="accent1"/>
          </w:rPr>
          <w:t>Generator</w:t>
        </w:r>
      </w:hyperlink>
      <w:r w:rsidRPr="005923DB">
        <w:rPr>
          <w:rFonts w:ascii="Book Antiqua" w:hAnsi="Book Antiqua"/>
          <w:color w:val="4472C4" w:themeColor="accent1"/>
        </w:rPr>
        <w:t> soporta dos modos configurables en tiempo de ejecución:</w:t>
      </w:r>
    </w:p>
    <w:p w14:paraId="2FEE809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Modo GPT (</w:t>
      </w:r>
      <w:hyperlink r:id="rId56" w:history="1">
        <w:r w:rsidRPr="005923DB">
          <w:rPr>
            <w:rStyle w:val="Hipervnculo"/>
            <w:rFonts w:ascii="Book Antiqua" w:hAnsi="Book Antiqua"/>
            <w:color w:val="4472C4" w:themeColor="accent1"/>
          </w:rPr>
          <w:t>rag_mode = "gpt"</w:t>
        </w:r>
      </w:hyperlink>
      <w:r w:rsidRPr="005923DB">
        <w:rPr>
          <w:rFonts w:ascii="Book Antiqua" w:hAnsi="Book Antiqua"/>
          <w:b/>
          <w:bCs/>
          <w:color w:val="4472C4" w:themeColor="accent1"/>
        </w:rPr>
        <w:t>).</w:t>
      </w:r>
      <w:r w:rsidRPr="005923DB">
        <w:rPr>
          <w:rFonts w:ascii="Book Antiqua" w:hAnsi="Book Antiqua"/>
          <w:color w:val="4472C4" w:themeColor="accent1"/>
        </w:rPr>
        <w:t> Los </w:t>
      </w:r>
      <w:r w:rsidRPr="005923DB">
        <w:rPr>
          <w:rFonts w:ascii="Book Antiqua" w:hAnsi="Book Antiqua"/>
          <w:i/>
          <w:iCs/>
          <w:color w:val="4472C4" w:themeColor="accent1"/>
        </w:rPr>
        <w:t>chunks</w:t>
      </w:r>
      <w:r w:rsidRPr="005923DB">
        <w:rPr>
          <w:rFonts w:ascii="Book Antiqua" w:hAnsi="Book Antiqua"/>
          <w:color w:val="4472C4" w:themeColor="accent1"/>
        </w:rPr>
        <w:t> recuperados se serializan y se inyectan en el </w:t>
      </w:r>
      <w:r w:rsidRPr="005923DB">
        <w:rPr>
          <w:rFonts w:ascii="Book Antiqua" w:hAnsi="Book Antiqua"/>
          <w:i/>
          <w:iCs/>
          <w:color w:val="4472C4" w:themeColor="accent1"/>
        </w:rPr>
        <w:t>prompt</w:t>
      </w:r>
      <w:r w:rsidRPr="005923DB">
        <w:rPr>
          <w:rFonts w:ascii="Book Antiqua" w:hAnsi="Book Antiqua"/>
          <w:color w:val="4472C4" w:themeColor="accent1"/>
        </w:rPr>
        <w:t> del sistema junto con la query y el historial reciente. La llamada va directamente a la API de Azure OpenAI (</w:t>
      </w:r>
      <w:hyperlink r:id="rId57" w:history="1">
        <w:r w:rsidRPr="005923DB">
          <w:rPr>
            <w:rStyle w:val="Hipervnculo"/>
            <w:rFonts w:ascii="Book Antiqua" w:hAnsi="Book Antiqua"/>
            <w:color w:val="4472C4" w:themeColor="accent1"/>
          </w:rPr>
          <w:t>AzureOpenAI</w:t>
        </w:r>
      </w:hyperlink>
      <w:r w:rsidRPr="005923DB">
        <w:rPr>
          <w:rFonts w:ascii="Book Antiqua" w:hAnsi="Book Antiqua"/>
          <w:color w:val="4472C4" w:themeColor="accent1"/>
        </w:rPr>
        <w:t> client). Los parámetros del modelo (temperatura, </w:t>
      </w:r>
      <w:hyperlink r:id="rId58" w:history="1">
        <w:r w:rsidRPr="005923DB">
          <w:rPr>
            <w:rStyle w:val="Hipervnculo"/>
            <w:rFonts w:ascii="Book Antiqua" w:hAnsi="Book Antiqua"/>
            <w:color w:val="4472C4" w:themeColor="accent1"/>
          </w:rPr>
          <w:t>max_tokens</w:t>
        </w:r>
      </w:hyperlink>
      <w:r w:rsidRPr="005923DB">
        <w:rPr>
          <w:rFonts w:ascii="Book Antiqua" w:hAnsi="Book Antiqua"/>
          <w:color w:val="4472C4" w:themeColor="accent1"/>
        </w:rPr>
        <w:t>, modelo concreto) son configurables por caso de uso mediante </w:t>
      </w:r>
      <w:hyperlink r:id="rId59" w:history="1">
        <w:r w:rsidRPr="005923DB">
          <w:rPr>
            <w:rStyle w:val="Hipervnculo"/>
            <w:rFonts w:ascii="Book Antiqua" w:hAnsi="Book Antiqua"/>
            <w:color w:val="4472C4" w:themeColor="accent1"/>
          </w:rPr>
          <w:t>gpt_config</w:t>
        </w:r>
      </w:hyperlink>
      <w:r w:rsidRPr="005923DB">
        <w:rPr>
          <w:rFonts w:ascii="Book Antiqua" w:hAnsi="Book Antiqua"/>
          <w:color w:val="4472C4" w:themeColor="accent1"/>
        </w:rPr>
        <w:t>. Esta es la modalidad estándar RAG.</w:t>
      </w:r>
    </w:p>
    <w:p w14:paraId="6BC8E777"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Modo Assistant (</w:t>
      </w:r>
      <w:hyperlink r:id="rId60" w:history="1">
        <w:r w:rsidRPr="005923DB">
          <w:rPr>
            <w:rStyle w:val="Hipervnculo"/>
            <w:rFonts w:ascii="Book Antiqua" w:hAnsi="Book Antiqua"/>
            <w:color w:val="4472C4" w:themeColor="accent1"/>
          </w:rPr>
          <w:t>rag_mode = "assistant"</w:t>
        </w:r>
      </w:hyperlink>
      <w:r w:rsidRPr="005923DB">
        <w:rPr>
          <w:rFonts w:ascii="Book Antiqua" w:hAnsi="Book Antiqua"/>
          <w:b/>
          <w:bCs/>
          <w:color w:val="4472C4" w:themeColor="accent1"/>
        </w:rPr>
        <w:t>).</w:t>
      </w:r>
      <w:r w:rsidRPr="005923DB">
        <w:rPr>
          <w:rFonts w:ascii="Book Antiqua" w:hAnsi="Book Antiqua"/>
          <w:color w:val="4472C4" w:themeColor="accent1"/>
        </w:rPr>
        <w:t> El sistema delega en Azure AI Assistants API (parte de Azure AI Foundry). Cada asistente es un agente pre-configurado con su propio </w:t>
      </w:r>
      <w:hyperlink r:id="rId61" w:history="1">
        <w:r w:rsidRPr="005923DB">
          <w:rPr>
            <w:rStyle w:val="Hipervnculo"/>
            <w:rFonts w:ascii="Book Antiqua" w:hAnsi="Book Antiqua"/>
            <w:color w:val="4472C4" w:themeColor="accent1"/>
          </w:rPr>
          <w:t>system prompt</w:t>
        </w:r>
      </w:hyperlink>
      <w:r w:rsidRPr="005923DB">
        <w:rPr>
          <w:rFonts w:ascii="Book Antiqua" w:hAnsi="Book Antiqua"/>
          <w:color w:val="4472C4" w:themeColor="accent1"/>
        </w:rPr>
        <w:t>, acceso a herramientas y, opcionalmente, un índice vectorial propio. En el código del proyecto legacy (</w:t>
      </w:r>
      <w:hyperlink r:id="rId62" w:history="1">
        <w:r w:rsidRPr="005923DB">
          <w:rPr>
            <w:rStyle w:val="Hipervnculo"/>
            <w:rFonts w:ascii="Book Antiqua" w:hAnsi="Book Antiqua"/>
            <w:color w:val="4472C4" w:themeColor="accent1"/>
          </w:rPr>
          <w:t>agent_builder_workflow.py</w:t>
        </w:r>
      </w:hyperlink>
      <w:r w:rsidRPr="005923DB">
        <w:rPr>
          <w:rFonts w:ascii="Book Antiqua" w:hAnsi="Book Antiqua"/>
          <w:color w:val="4472C4" w:themeColor="accent1"/>
        </w:rPr>
        <w:t xml:space="preserve">) se gestionan </w:t>
      </w:r>
      <w:r w:rsidRPr="005923DB">
        <w:rPr>
          <w:rFonts w:ascii="Book Antiqua" w:hAnsi="Book Antiqua"/>
          <w:color w:val="4472C4" w:themeColor="accent1"/>
        </w:rPr>
        <w:lastRenderedPageBreak/>
        <w:t>múltiples asistentes que pueden ejecutarse en paralelo, con </w:t>
      </w:r>
      <w:r w:rsidRPr="005923DB">
        <w:rPr>
          <w:rFonts w:ascii="Book Antiqua" w:hAnsi="Book Antiqua"/>
          <w:i/>
          <w:iCs/>
          <w:color w:val="4472C4" w:themeColor="accent1"/>
        </w:rPr>
        <w:t>streaming</w:t>
      </w:r>
      <w:r w:rsidRPr="005923DB">
        <w:rPr>
          <w:rFonts w:ascii="Book Antiqua" w:hAnsi="Book Antiqua"/>
          <w:color w:val="4472C4" w:themeColor="accent1"/>
        </w:rPr>
        <w:t> de respuestas y caché de configuraciones.</w:t>
      </w:r>
    </w:p>
    <w:p w14:paraId="1564B7AB"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post-procesión es común a ambos modos: se eliminan las citas de archivo con formato </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 que genera Azure OpenAI automáticamente, se normalizan los espacios y se aplica cualquier formateo especial (como tablas CSV si el asistente devuelve datos tabulares).</w:t>
      </w:r>
    </w:p>
    <w:p w14:paraId="53E6E347"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Los prompts (</w:t>
      </w:r>
      <w:hyperlink r:id="rId63" w:history="1">
        <w:r w:rsidRPr="005923DB">
          <w:rPr>
            <w:rStyle w:val="Hipervnculo"/>
            <w:rFonts w:ascii="Book Antiqua" w:hAnsi="Book Antiqua"/>
            <w:color w:val="4472C4" w:themeColor="accent1"/>
          </w:rPr>
          <w:t>prompt_templates.py</w:t>
        </w:r>
      </w:hyperlink>
      <w:r w:rsidRPr="005923DB">
        <w:rPr>
          <w:rFonts w:ascii="Book Antiqua" w:hAnsi="Book Antiqua"/>
          <w:b/>
          <w:bCs/>
          <w:color w:val="4472C4" w:themeColor="accent1"/>
        </w:rPr>
        <w:t>)</w:t>
      </w:r>
    </w:p>
    <w:p w14:paraId="5BA9F18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Todos los </w:t>
      </w:r>
      <w:r w:rsidRPr="005923DB">
        <w:rPr>
          <w:rFonts w:ascii="Book Antiqua" w:hAnsi="Book Antiqua"/>
          <w:i/>
          <w:iCs/>
          <w:color w:val="4472C4" w:themeColor="accent1"/>
        </w:rPr>
        <w:t>prompts</w:t>
      </w:r>
      <w:r w:rsidRPr="005923DB">
        <w:rPr>
          <w:rFonts w:ascii="Book Antiqua" w:hAnsi="Book Antiqua"/>
          <w:color w:val="4472C4" w:themeColor="accent1"/>
        </w:rPr>
        <w:t> están centralizados en la clase estática </w:t>
      </w:r>
      <w:hyperlink r:id="rId64" w:history="1">
        <w:r w:rsidRPr="005923DB">
          <w:rPr>
            <w:rStyle w:val="Hipervnculo"/>
            <w:rFonts w:ascii="Book Antiqua" w:hAnsi="Book Antiqua"/>
            <w:color w:val="4472C4" w:themeColor="accent1"/>
          </w:rPr>
          <w:t>PromptTemplates</w:t>
        </w:r>
      </w:hyperlink>
      <w:r w:rsidRPr="005923DB">
        <w:rPr>
          <w:rFonts w:ascii="Book Antiqua" w:hAnsi="Book Antiqua"/>
          <w:color w:val="4472C4" w:themeColor="accent1"/>
        </w:rPr>
        <w:t>. Hay </w:t>
      </w:r>
      <w:r w:rsidRPr="005923DB">
        <w:rPr>
          <w:rFonts w:ascii="Book Antiqua" w:hAnsi="Book Antiqua"/>
          <w:i/>
          <w:iCs/>
          <w:color w:val="4472C4" w:themeColor="accent1"/>
        </w:rPr>
        <w:t>prompts</w:t>
      </w:r>
      <w:r w:rsidRPr="005923DB">
        <w:rPr>
          <w:rFonts w:ascii="Book Antiqua" w:hAnsi="Book Antiqua"/>
          <w:color w:val="4472C4" w:themeColor="accent1"/>
        </w:rPr>
        <w:t> para:</w:t>
      </w:r>
    </w:p>
    <w:p w14:paraId="21A4E1D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Generación principal</w:t>
      </w:r>
      <w:r w:rsidRPr="005923DB">
        <w:rPr>
          <w:rFonts w:ascii="Book Antiqua" w:hAnsi="Book Antiqua"/>
          <w:color w:val="4472C4" w:themeColor="accent1"/>
        </w:rPr>
        <w:t>: diferenciados por caso de uso (_rag_cvs, _rag_eu, _rag_wiki). El </w:t>
      </w:r>
      <w:r w:rsidRPr="005923DB">
        <w:rPr>
          <w:rFonts w:ascii="Book Antiqua" w:hAnsi="Book Antiqua"/>
          <w:i/>
          <w:iCs/>
          <w:color w:val="4472C4" w:themeColor="accent1"/>
        </w:rPr>
        <w:t>prompt</w:t>
      </w:r>
      <w:r w:rsidRPr="005923DB">
        <w:rPr>
          <w:rFonts w:ascii="Book Antiqua" w:hAnsi="Book Antiqua"/>
          <w:color w:val="4472C4" w:themeColor="accent1"/>
        </w:rPr>
        <w:t> para CVs, por ejemplo, instruye al modelo a listar </w:t>
      </w:r>
      <w:r w:rsidRPr="005923DB">
        <w:rPr>
          <w:rFonts w:ascii="Book Antiqua" w:hAnsi="Book Antiqua"/>
          <w:i/>
          <w:iCs/>
          <w:color w:val="4472C4" w:themeColor="accent1"/>
        </w:rPr>
        <w:t>todos</w:t>
      </w:r>
      <w:r w:rsidRPr="005923DB">
        <w:rPr>
          <w:rFonts w:ascii="Book Antiqua" w:hAnsi="Book Antiqua"/>
          <w:color w:val="4472C4" w:themeColor="accent1"/>
        </w:rPr>
        <w:t> los candidatos relevantes con formato de párrafo natural, mientras que el de Wikipedia tiene instrucciones distintas de explicación enciclopédica.</w:t>
      </w:r>
    </w:p>
    <w:p w14:paraId="4D78448D"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RAG Fusion</w:t>
      </w:r>
      <w:r w:rsidRPr="005923DB">
        <w:rPr>
          <w:rFonts w:ascii="Book Antiqua" w:hAnsi="Book Antiqua"/>
          <w:color w:val="4472C4" w:themeColor="accent1"/>
        </w:rPr>
        <w:t>: solicita al LLM generar </w:t>
      </w:r>
      <w:hyperlink r:id="rId65" w:history="1">
        <w:r w:rsidRPr="005923DB">
          <w:rPr>
            <w:rStyle w:val="Hipervnculo"/>
            <w:rFonts w:ascii="Book Antiqua" w:hAnsi="Book Antiqua"/>
            <w:color w:val="4472C4" w:themeColor="accent1"/>
          </w:rPr>
          <w:t>k</w:t>
        </w:r>
      </w:hyperlink>
      <w:r w:rsidRPr="005923DB">
        <w:rPr>
          <w:rFonts w:ascii="Book Antiqua" w:hAnsi="Book Antiqua"/>
          <w:color w:val="4472C4" w:themeColor="accent1"/>
        </w:rPr>
        <w:t> reformulaciones alternativas de la query en el idioma configurado.</w:t>
      </w:r>
    </w:p>
    <w:p w14:paraId="19EABA7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Expansión conversacional</w:t>
      </w:r>
      <w:r w:rsidRPr="005923DB">
        <w:rPr>
          <w:rFonts w:ascii="Book Antiqua" w:hAnsi="Book Antiqua"/>
          <w:color w:val="4472C4" w:themeColor="accent1"/>
        </w:rPr>
        <w:t>: decide si la query necesita contexto del historial y la reescribe.</w:t>
      </w:r>
    </w:p>
    <w:p w14:paraId="5CFFB6D3"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Clasificación de contexto</w:t>
      </w:r>
      <w:r w:rsidRPr="005923DB">
        <w:rPr>
          <w:rFonts w:ascii="Book Antiqua" w:hAnsi="Book Antiqua"/>
          <w:color w:val="4472C4" w:themeColor="accent1"/>
        </w:rPr>
        <w:t>: determina si la pregunta necesita recuperar documentos.</w:t>
      </w:r>
    </w:p>
    <w:p w14:paraId="5915AFD1"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 multiidioma: el idioma del </w:t>
      </w:r>
      <w:r w:rsidRPr="005923DB">
        <w:rPr>
          <w:rFonts w:ascii="Book Antiqua" w:hAnsi="Book Antiqua"/>
          <w:i/>
          <w:iCs/>
          <w:color w:val="4472C4" w:themeColor="accent1"/>
        </w:rPr>
        <w:t>prompt</w:t>
      </w:r>
      <w:r w:rsidRPr="005923DB">
        <w:rPr>
          <w:rFonts w:ascii="Book Antiqua" w:hAnsi="Book Antiqua"/>
          <w:color w:val="4472C4" w:themeColor="accent1"/>
        </w:rPr>
        <w:t> se selecciona según la variable LANGUAGE de configuración.</w:t>
      </w:r>
    </w:p>
    <w:p w14:paraId="3006C5BC"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Los guardrails (</w:t>
      </w:r>
      <w:hyperlink r:id="rId66" w:history="1">
        <w:r w:rsidRPr="005923DB">
          <w:rPr>
            <w:rStyle w:val="Hipervnculo"/>
            <w:rFonts w:ascii="Book Antiqua" w:hAnsi="Book Antiqua"/>
            <w:color w:val="4472C4" w:themeColor="accent1"/>
          </w:rPr>
          <w:t>guardrails.py</w:t>
        </w:r>
      </w:hyperlink>
      <w:r w:rsidRPr="005923DB">
        <w:rPr>
          <w:rFonts w:ascii="Book Antiqua" w:hAnsi="Book Antiqua"/>
          <w:b/>
          <w:bCs/>
          <w:color w:val="4472C4" w:themeColor="accent1"/>
        </w:rPr>
        <w:t>)</w:t>
      </w:r>
    </w:p>
    <w:p w14:paraId="0EDC8ADA"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Los guardrails son filtros de seguridad opcionales que se activan con los </w:t>
      </w:r>
      <w:r w:rsidRPr="005923DB">
        <w:rPr>
          <w:rFonts w:ascii="Book Antiqua" w:hAnsi="Book Antiqua"/>
          <w:i/>
          <w:iCs/>
          <w:color w:val="4472C4" w:themeColor="accent1"/>
        </w:rPr>
        <w:t>flags</w:t>
      </w:r>
      <w:r w:rsidRPr="005923DB">
        <w:rPr>
          <w:rFonts w:ascii="Book Antiqua" w:hAnsi="Book Antiqua"/>
          <w:color w:val="4472C4" w:themeColor="accent1"/>
        </w:rPr>
        <w:t> </w:t>
      </w:r>
      <w:hyperlink r:id="rId67" w:history="1">
        <w:r w:rsidRPr="005923DB">
          <w:rPr>
            <w:rStyle w:val="Hipervnculo"/>
            <w:rFonts w:ascii="Book Antiqua" w:hAnsi="Book Antiqua"/>
            <w:color w:val="4472C4" w:themeColor="accent1"/>
          </w:rPr>
          <w:t>enable_input_guardrails</w:t>
        </w:r>
      </w:hyperlink>
      <w:r w:rsidRPr="005923DB">
        <w:rPr>
          <w:rFonts w:ascii="Book Antiqua" w:hAnsi="Book Antiqua"/>
          <w:color w:val="4472C4" w:themeColor="accent1"/>
        </w:rPr>
        <w:t> y </w:t>
      </w:r>
      <w:hyperlink r:id="rId68" w:history="1">
        <w:r w:rsidRPr="005923DB">
          <w:rPr>
            <w:rStyle w:val="Hipervnculo"/>
            <w:rFonts w:ascii="Book Antiqua" w:hAnsi="Book Antiqua"/>
            <w:color w:val="4472C4" w:themeColor="accent1"/>
          </w:rPr>
          <w:t>enable_output_guardrails</w:t>
        </w:r>
      </w:hyperlink>
      <w:r w:rsidRPr="005923DB">
        <w:rPr>
          <w:rFonts w:ascii="Book Antiqua" w:hAnsi="Book Antiqua"/>
          <w:color w:val="4472C4" w:themeColor="accent1"/>
        </w:rPr>
        <w:t> en la configuración.</w:t>
      </w:r>
    </w:p>
    <w:p w14:paraId="3DC7809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Guardrails de entrada</w:t>
      </w:r>
      <w:r w:rsidRPr="005923DB">
        <w:rPr>
          <w:rFonts w:ascii="Book Antiqua" w:hAnsi="Book Antiqua"/>
          <w:color w:val="4472C4" w:themeColor="accent1"/>
        </w:rPr>
        <w:t> validan la query entrante en varias capas:</w:t>
      </w:r>
    </w:p>
    <w:p w14:paraId="299D384A"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Longitud</w:t>
      </w:r>
      <w:r w:rsidRPr="005923DB">
        <w:rPr>
          <w:rFonts w:ascii="Book Antiqua" w:hAnsi="Book Antiqua"/>
          <w:color w:val="4472C4" w:themeColor="accent1"/>
        </w:rPr>
        <w:t>: rechaza queries superiores a 5.000 caracteres</w:t>
      </w:r>
    </w:p>
    <w:p w14:paraId="0F852609"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Inyección de </w:t>
      </w:r>
      <w:r w:rsidRPr="005923DB">
        <w:rPr>
          <w:rFonts w:ascii="Book Antiqua" w:hAnsi="Book Antiqua"/>
          <w:b/>
          <w:bCs/>
          <w:i/>
          <w:iCs/>
          <w:color w:val="4472C4" w:themeColor="accent1"/>
        </w:rPr>
        <w:t>prompt</w:t>
      </w:r>
      <w:r w:rsidRPr="005923DB">
        <w:rPr>
          <w:rFonts w:ascii="Book Antiqua" w:hAnsi="Book Antiqua"/>
          <w:color w:val="4472C4" w:themeColor="accent1"/>
        </w:rPr>
        <w:t>: detecta patrones de ataque con expresiones regulares (frases como </w:t>
      </w:r>
      <w:r w:rsidRPr="005923DB">
        <w:rPr>
          <w:rFonts w:ascii="Book Antiqua" w:hAnsi="Book Antiqua"/>
          <w:i/>
          <w:iCs/>
          <w:color w:val="4472C4" w:themeColor="accent1"/>
        </w:rPr>
        <w:t>"ignore previous instructions"</w:t>
      </w:r>
      <w:r w:rsidRPr="005923DB">
        <w:rPr>
          <w:rFonts w:ascii="Book Antiqua" w:hAnsi="Book Antiqua"/>
          <w:color w:val="4472C4" w:themeColor="accent1"/>
        </w:rPr>
        <w:t>, eval(, &lt;script&gt;, etc.)</w:t>
      </w:r>
    </w:p>
    <w:p w14:paraId="0210CEC3"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Palabras clave sospechosas</w:t>
      </w:r>
      <w:r w:rsidRPr="005923DB">
        <w:rPr>
          <w:rFonts w:ascii="Book Antiqua" w:hAnsi="Book Antiqua"/>
          <w:color w:val="4472C4" w:themeColor="accent1"/>
        </w:rPr>
        <w:t>: detecta términos como </w:t>
      </w:r>
      <w:r w:rsidRPr="005923DB">
        <w:rPr>
          <w:rFonts w:ascii="Book Antiqua" w:hAnsi="Book Antiqua"/>
          <w:i/>
          <w:iCs/>
          <w:color w:val="4472C4" w:themeColor="accent1"/>
        </w:rPr>
        <w:t>jailbreak</w:t>
      </w:r>
      <w:r w:rsidRPr="005923DB">
        <w:rPr>
          <w:rFonts w:ascii="Book Antiqua" w:hAnsi="Book Antiqua"/>
          <w:color w:val="4472C4" w:themeColor="accent1"/>
        </w:rPr>
        <w:t>, </w:t>
      </w:r>
      <w:r w:rsidRPr="005923DB">
        <w:rPr>
          <w:rFonts w:ascii="Book Antiqua" w:hAnsi="Book Antiqua"/>
          <w:i/>
          <w:iCs/>
          <w:color w:val="4472C4" w:themeColor="accent1"/>
        </w:rPr>
        <w:t>sudo</w:t>
      </w:r>
      <w:r w:rsidRPr="005923DB">
        <w:rPr>
          <w:rFonts w:ascii="Book Antiqua" w:hAnsi="Book Antiqua"/>
          <w:color w:val="4472C4" w:themeColor="accent1"/>
        </w:rPr>
        <w:t>, </w:t>
      </w:r>
      <w:r w:rsidRPr="005923DB">
        <w:rPr>
          <w:rFonts w:ascii="Book Antiqua" w:hAnsi="Book Antiqua"/>
          <w:i/>
          <w:iCs/>
          <w:color w:val="4472C4" w:themeColor="accent1"/>
        </w:rPr>
        <w:t>password</w:t>
      </w:r>
    </w:p>
    <w:p w14:paraId="59D8B7C0"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Moderación de contenido</w:t>
      </w:r>
      <w:r w:rsidRPr="005923DB">
        <w:rPr>
          <w:rFonts w:ascii="Book Antiqua" w:hAnsi="Book Antiqua"/>
          <w:color w:val="4472C4" w:themeColor="accent1"/>
        </w:rPr>
        <w:t>: si enable_content_moderation está activo, envía la query a la API de moderación de Azure OpenAI</w:t>
      </w:r>
    </w:p>
    <w:p w14:paraId="6A0E2155"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Sanitización</w:t>
      </w:r>
      <w:r w:rsidRPr="005923DB">
        <w:rPr>
          <w:rFonts w:ascii="Book Antiqua" w:hAnsi="Book Antiqua"/>
          <w:color w:val="4472C4" w:themeColor="accent1"/>
        </w:rPr>
        <w:t>: limpia la query antes de procesarla</w:t>
      </w:r>
    </w:p>
    <w:p w14:paraId="3B21AFE4"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Guardrails de salida</w:t>
      </w:r>
      <w:r w:rsidRPr="005923DB">
        <w:rPr>
          <w:rFonts w:ascii="Book Antiqua" w:hAnsi="Book Antiqua"/>
          <w:color w:val="4472C4" w:themeColor="accent1"/>
        </w:rPr>
        <w:t> validan la respuesta generada antes de enviarla al usuario, con una comprobación opcional de alucinaciones si enable_hallucination_check está activo.</w:t>
      </w:r>
    </w:p>
    <w:p w14:paraId="16659AE4"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Si cualquier validación falla, se lanza una </w:t>
      </w:r>
      <w:hyperlink r:id="rId69" w:history="1">
        <w:r w:rsidRPr="005923DB">
          <w:rPr>
            <w:rStyle w:val="Hipervnculo"/>
            <w:rFonts w:ascii="Book Antiqua" w:hAnsi="Book Antiqua"/>
            <w:color w:val="4472C4" w:themeColor="accent1"/>
          </w:rPr>
          <w:t>GuardRailsViolation</w:t>
        </w:r>
      </w:hyperlink>
      <w:r w:rsidRPr="005923DB">
        <w:rPr>
          <w:rFonts w:ascii="Book Antiqua" w:hAnsi="Book Antiqua"/>
          <w:color w:val="4472C4" w:themeColor="accent1"/>
        </w:rPr>
        <w:t> que el nodo </w:t>
      </w:r>
      <w:hyperlink r:id="rId70" w:history="1">
        <w:r w:rsidRPr="005923DB">
          <w:rPr>
            <w:rStyle w:val="Hipervnculo"/>
            <w:rFonts w:ascii="Book Antiqua" w:hAnsi="Book Antiqua"/>
            <w:color w:val="4472C4" w:themeColor="accent1"/>
          </w:rPr>
          <w:t>handle_error</w:t>
        </w:r>
      </w:hyperlink>
      <w:r w:rsidRPr="005923DB">
        <w:rPr>
          <w:rFonts w:ascii="Book Antiqua" w:hAnsi="Book Antiqua"/>
          <w:color w:val="4472C4" w:themeColor="accent1"/>
        </w:rPr>
        <w:t> del grafo convierte en un mensaje de error amigable para el usuario.</w:t>
      </w:r>
    </w:p>
    <w:p w14:paraId="52F3E73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capa de servicios (</w:t>
      </w:r>
      <w:hyperlink r:id="rId71" w:history="1">
        <w:r w:rsidRPr="005923DB">
          <w:rPr>
            <w:rStyle w:val="Hipervnculo"/>
            <w:rFonts w:ascii="Book Antiqua" w:hAnsi="Book Antiqua"/>
            <w:color w:val="4472C4" w:themeColor="accent1"/>
          </w:rPr>
          <w:t>services</w:t>
        </w:r>
      </w:hyperlink>
      <w:r w:rsidRPr="005923DB">
        <w:rPr>
          <w:rFonts w:ascii="Book Antiqua" w:hAnsi="Book Antiqua"/>
          <w:b/>
          <w:bCs/>
          <w:color w:val="4472C4" w:themeColor="accent1"/>
        </w:rPr>
        <w:t>)</w:t>
      </w:r>
    </w:p>
    <w:p w14:paraId="71FAAA6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servicio Azure tiene su propio módulo de abstracción:</w:t>
      </w:r>
    </w:p>
    <w:p w14:paraId="386942A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lastRenderedPageBreak/>
        <w:t>cosmos_service.py: CRUD sobre las colecciones de CosmosDB; guarda y recupera el historial de conversaciones.</w:t>
      </w:r>
    </w:p>
    <w:p w14:paraId="392F1B3F"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azure_storage_service.py: sube y descarga ficheros de Azure Blob Storage; también lista y descarga configuraciones de asistentes.</w:t>
      </w:r>
    </w:p>
    <w:p w14:paraId="5F350F2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docintelligence_service.py: envía PDFs a Azure Document Intelligence y devuelve el texto estructurado para el pipeline de ingesta.</w:t>
      </w:r>
    </w:p>
    <w:p w14:paraId="1193787B"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openai_service.py: </w:t>
      </w:r>
      <w:r w:rsidRPr="005923DB">
        <w:rPr>
          <w:rFonts w:ascii="Book Antiqua" w:hAnsi="Book Antiqua"/>
          <w:i/>
          <w:iCs/>
          <w:color w:val="4472C4" w:themeColor="accent1"/>
        </w:rPr>
        <w:t>wrapper</w:t>
      </w:r>
      <w:r w:rsidRPr="005923DB">
        <w:rPr>
          <w:rFonts w:ascii="Book Antiqua" w:hAnsi="Book Antiqua"/>
          <w:color w:val="4472C4" w:themeColor="accent1"/>
        </w:rPr>
        <w:t> del cliente </w:t>
      </w:r>
      <w:hyperlink r:id="rId72" w:history="1">
        <w:r w:rsidRPr="005923DB">
          <w:rPr>
            <w:rStyle w:val="Hipervnculo"/>
            <w:rFonts w:ascii="Book Antiqua" w:hAnsi="Book Antiqua"/>
            <w:color w:val="4472C4" w:themeColor="accent1"/>
          </w:rPr>
          <w:t>AzureOpenAI</w:t>
        </w:r>
      </w:hyperlink>
      <w:r w:rsidRPr="005923DB">
        <w:rPr>
          <w:rFonts w:ascii="Book Antiqua" w:hAnsi="Book Antiqua"/>
          <w:color w:val="4472C4" w:themeColor="accent1"/>
        </w:rPr>
        <w:t> con gestión de credenciales.</w:t>
      </w:r>
    </w:p>
    <w:p w14:paraId="6181BF54"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vector_store_service.py: gestiona el ciclo de vida del índice vectorial en Azure AI Search (creación, actualización, eliminación de documentos).</w:t>
      </w:r>
    </w:p>
    <w:p w14:paraId="4995DFA5"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document_service.py: orquesta el flujo completo de procesamiento de un documento (extracción → </w:t>
      </w:r>
      <w:r w:rsidRPr="005923DB">
        <w:rPr>
          <w:rFonts w:ascii="Book Antiqua" w:hAnsi="Book Antiqua"/>
          <w:i/>
          <w:iCs/>
          <w:color w:val="4472C4" w:themeColor="accent1"/>
        </w:rPr>
        <w:t>chunking</w:t>
      </w:r>
      <w:r w:rsidRPr="005923DB">
        <w:rPr>
          <w:rFonts w:ascii="Book Antiqua" w:hAnsi="Book Antiqua"/>
          <w:color w:val="4472C4" w:themeColor="accent1"/>
        </w:rPr>
        <w:t> → indexación).</w:t>
      </w:r>
    </w:p>
    <w:p w14:paraId="15B18686"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pict w14:anchorId="1E720ACC">
          <v:rect id="_x0000_i1038" style="width:0;height:1.5pt" o:hralign="center" o:hrstd="t" o:hr="t" fillcolor="#a0a0a0" stroked="f"/>
        </w:pict>
      </w:r>
    </w:p>
    <w:p w14:paraId="5682846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Flujo completo de una consulta (resumen técnico)</w:t>
      </w:r>
    </w:p>
    <w:p w14:paraId="14EC8C81"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Usuario: "¿Qué candidatos tienen certificación en AWS?"</w:t>
      </w:r>
    </w:p>
    <w:p w14:paraId="51D6F100"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w:t>
      </w:r>
    </w:p>
    <w:p w14:paraId="3DE8796C"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 xml:space="preserve">    ▼</w:t>
      </w:r>
    </w:p>
    <w:p w14:paraId="1A86F7B5"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main.py  →  FastAPI endpoint  →  rag_graph.run(query, user_id, use_case="cvs", rag_mode="gpt")</w:t>
      </w:r>
    </w:p>
    <w:p w14:paraId="46D99B91"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2531E816"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
    <w:p w14:paraId="06A168BD"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LangGraph (RAGState)</w:t>
      </w:r>
    </w:p>
    <w:p w14:paraId="793BDED7"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
    <w:p w14:paraId="08E0E98D"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validate_user_input:    query válida, inicializa timestamps</w:t>
      </w:r>
    </w:p>
    <w:p w14:paraId="376C7B0C"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guardrails_input:       no contiene inyección ni contenido inapropiado</w:t>
      </w:r>
    </w:p>
    <w:p w14:paraId="57B9575F"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 classify_context:       modo GPT → use_retrieval = True</w:t>
      </w:r>
    </w:p>
    <w:p w14:paraId="7C59B372"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184617C0"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retrieve:</w:t>
      </w:r>
    </w:p>
    <w:p w14:paraId="5409D3A0"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expand_query:         "candidatos con certificación en AWS" (sin cambios)</w:t>
      </w:r>
    </w:p>
    <w:p w14:paraId="180887C8"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generate_synthetic:   ["perfiles cloud AWS", "ingenieros certificados Amazon", ...]</w:t>
      </w:r>
    </w:p>
    <w:p w14:paraId="1A4DB14A"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hybrid_search × 5:    búsqueda paralela en Azure AI Search (index-cvs)</w:t>
      </w:r>
    </w:p>
    <w:p w14:paraId="31972F1D"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rag_fusion RRF:       fusión y reranking → 15 chunks más relevantes</w:t>
      </w:r>
    </w:p>
    <w:p w14:paraId="0FF72D1A"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
    <w:p w14:paraId="1889EF7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generate:</w:t>
      </w:r>
    </w:p>
    <w:p w14:paraId="7EB3E0AC"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prompt_cvs:           contexto con los 15 chunks + pregunta</w:t>
      </w:r>
    </w:p>
    <w:p w14:paraId="55BF14C7"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Azure OpenAI GPT-4.1: genera respuesta con candidatos listados</w:t>
      </w:r>
    </w:p>
    <w:p w14:paraId="1E8CFE85"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clean_citations:      elimina referencias </w:t>
      </w:r>
      <w:r w:rsidRPr="003774DA">
        <w:rPr>
          <w:rFonts w:ascii="MS Gothic" w:eastAsia="MS Gothic" w:hAnsi="MS Gothic" w:cs="MS Gothic" w:hint="eastAsia"/>
          <w:color w:val="4472C4" w:themeColor="accent1"/>
        </w:rPr>
        <w:t>【</w:t>
      </w:r>
      <w:r w:rsidRPr="003774DA">
        <w:rPr>
          <w:rFonts w:ascii="Book Antiqua" w:hAnsi="Book Antiqua"/>
          <w:color w:val="4472C4" w:themeColor="accent1"/>
        </w:rPr>
        <w:t>...</w:t>
      </w:r>
      <w:r w:rsidRPr="003774DA">
        <w:rPr>
          <w:rFonts w:ascii="MS Gothic" w:eastAsia="MS Gothic" w:hAnsi="MS Gothic" w:cs="MS Gothic" w:hint="eastAsia"/>
          <w:color w:val="4472C4" w:themeColor="accent1"/>
        </w:rPr>
        <w:t>】</w:t>
      </w:r>
    </w:p>
    <w:p w14:paraId="220D0132"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lastRenderedPageBreak/>
        <w:t xml:space="preserve">    │</w:t>
      </w:r>
    </w:p>
    <w:p w14:paraId="67F39C9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guardrails_output:      respuesta válida, sin alucinaciones detectadas</w:t>
      </w:r>
    </w:p>
    <w:p w14:paraId="07CAA33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END → respuesta + metadata devueltos al frontend</w:t>
      </w:r>
    </w:p>
    <w:p w14:paraId="03E38F4F" w14:textId="77777777" w:rsidR="00B15C72" w:rsidRPr="003774DA" w:rsidRDefault="00B15C72" w:rsidP="00D676FF">
      <w:pPr>
        <w:rPr>
          <w:rFonts w:ascii="Book Antiqua" w:hAnsi="Book Antiqua"/>
          <w:color w:val="4472C4" w:themeColor="accent1"/>
        </w:rPr>
      </w:pPr>
    </w:p>
    <w:p w14:paraId="5DB6DE44" w14:textId="4BFD6A84" w:rsidR="00AC06D3" w:rsidRPr="003774DA" w:rsidRDefault="00B15C72" w:rsidP="00D676FF">
      <w:pPr>
        <w:rPr>
          <w:rFonts w:ascii="Book Antiqua" w:hAnsi="Book Antiqua"/>
          <w:color w:val="4472C4" w:themeColor="accent1"/>
        </w:rPr>
      </w:pPr>
      <w:r w:rsidRPr="003774DA">
        <w:rPr>
          <w:rFonts w:ascii="Book Antiqua" w:hAnsi="Book Antiqua"/>
          <w:color w:val="4472C4" w:themeColor="accent1"/>
        </w:rPr>
        <w:t>CosmosDB:  historial actualizado con la pregunta y la respuesta</w:t>
      </w:r>
    </w:p>
    <w:p w14:paraId="1E0ABD5A" w14:textId="77777777" w:rsidR="00AC06D3" w:rsidRPr="003774DA" w:rsidRDefault="00AC06D3" w:rsidP="00D676FF">
      <w:pPr>
        <w:rPr>
          <w:rFonts w:ascii="Book Antiqua" w:hAnsi="Book Antiqua"/>
          <w:color w:val="4472C4" w:themeColor="accent1"/>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Desarrollar un sistema RAG modular y escalable que soporte múltiples idiomas utilizando modelos y herramientas open source, eliminando la dependencia de servicios propietarios como OpenAI.</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Diseño de una arquitectura modular mejorada con soporte multiidioma</w:t>
      </w:r>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A) Procesamiento Multiidioma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del chunking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de embeddings multiidioma (ej: multilingual-e5, SBERT multilingual)</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Optimización del índice vectorial (Con alternativas como Qdrant, Weaviate)</w:t>
      </w:r>
    </w:p>
    <w:p w14:paraId="70928162" w14:textId="77777777" w:rsidR="001D6C56" w:rsidRPr="00CC0733" w:rsidRDefault="001D6C56" w:rsidP="00D676FF">
      <w:pPr>
        <w:rPr>
          <w:rFonts w:ascii="Book Antiqua" w:hAnsi="Book Antiqua"/>
        </w:rPr>
      </w:pPr>
      <w:r w:rsidRPr="00CC0733">
        <w:rPr>
          <w:rFonts w:ascii="Book Antiqua" w:hAnsi="Book Antiqua"/>
        </w:rPr>
        <w:t>C) Generación con LLMs Open Source</w:t>
      </w:r>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(quantización, LoRA)</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Sistema de prompting multiidioma</w:t>
      </w:r>
    </w:p>
    <w:p w14:paraId="3CF634E1" w14:textId="77777777" w:rsidR="001D6C56" w:rsidRPr="00CC0733" w:rsidRDefault="001D6C56" w:rsidP="00D676FF">
      <w:pPr>
        <w:rPr>
          <w:rFonts w:ascii="Book Antiqua" w:hAnsi="Book Antiqua"/>
        </w:rPr>
      </w:pPr>
      <w:r w:rsidRPr="00CC0733">
        <w:rPr>
          <w:rFonts w:ascii="Book Antiqua" w:hAnsi="Book Antiqua"/>
        </w:rPr>
        <w:t>D) Sistema de Keywords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Extracción de keywords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Mundo “grafos” de conocimiento, podríamos añadirlo en la ingesta y retrieval, es más “moderno” y académico y conseguir un approach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Un rag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problema de una lista: “dame todas las personas que X”, “dame todos los modelos de Iphone”… como sabéis, al hacer trieval de 20-50 docs, nunca sacas todos los docs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Para resolver esto no se si necesitamos clasificación de palabra y flujos de retrival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t>Benchmarks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Multiidioma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Open Source: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6C7458"/>
    <w:multiLevelType w:val="hybridMultilevel"/>
    <w:tmpl w:val="A3404366"/>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5"/>
  </w:num>
  <w:num w:numId="2" w16cid:durableId="219756876">
    <w:abstractNumId w:val="7"/>
  </w:num>
  <w:num w:numId="3" w16cid:durableId="543366391">
    <w:abstractNumId w:val="16"/>
  </w:num>
  <w:num w:numId="4" w16cid:durableId="2142265529">
    <w:abstractNumId w:val="13"/>
  </w:num>
  <w:num w:numId="5" w16cid:durableId="554899490">
    <w:abstractNumId w:val="11"/>
  </w:num>
  <w:num w:numId="6" w16cid:durableId="625476590">
    <w:abstractNumId w:val="15"/>
  </w:num>
  <w:num w:numId="7" w16cid:durableId="1361249630">
    <w:abstractNumId w:val="14"/>
  </w:num>
  <w:num w:numId="8" w16cid:durableId="404182527">
    <w:abstractNumId w:val="2"/>
  </w:num>
  <w:num w:numId="9" w16cid:durableId="159391675">
    <w:abstractNumId w:val="1"/>
  </w:num>
  <w:num w:numId="10" w16cid:durableId="416753152">
    <w:abstractNumId w:val="3"/>
  </w:num>
  <w:num w:numId="11" w16cid:durableId="677468544">
    <w:abstractNumId w:val="6"/>
  </w:num>
  <w:num w:numId="12" w16cid:durableId="560601040">
    <w:abstractNumId w:val="10"/>
  </w:num>
  <w:num w:numId="13" w16cid:durableId="393283653">
    <w:abstractNumId w:val="0"/>
  </w:num>
  <w:num w:numId="14" w16cid:durableId="1838225534">
    <w:abstractNumId w:val="12"/>
  </w:num>
  <w:num w:numId="15" w16cid:durableId="847527073">
    <w:abstractNumId w:val="9"/>
  </w:num>
  <w:num w:numId="16" w16cid:durableId="444740589">
    <w:abstractNumId w:val="4"/>
  </w:num>
  <w:num w:numId="17" w16cid:durableId="13687920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430E4"/>
    <w:rsid w:val="000655EB"/>
    <w:rsid w:val="0007295D"/>
    <w:rsid w:val="00072E47"/>
    <w:rsid w:val="00073858"/>
    <w:rsid w:val="0009332C"/>
    <w:rsid w:val="000C78DC"/>
    <w:rsid w:val="00102246"/>
    <w:rsid w:val="00132DB5"/>
    <w:rsid w:val="0013357B"/>
    <w:rsid w:val="00146911"/>
    <w:rsid w:val="00162F22"/>
    <w:rsid w:val="00171528"/>
    <w:rsid w:val="0017462C"/>
    <w:rsid w:val="001840AA"/>
    <w:rsid w:val="00193D43"/>
    <w:rsid w:val="001B206C"/>
    <w:rsid w:val="001D6C56"/>
    <w:rsid w:val="002138F5"/>
    <w:rsid w:val="00263AE9"/>
    <w:rsid w:val="00293CA8"/>
    <w:rsid w:val="00294BD7"/>
    <w:rsid w:val="002B65C0"/>
    <w:rsid w:val="00310F70"/>
    <w:rsid w:val="003362DA"/>
    <w:rsid w:val="00361A15"/>
    <w:rsid w:val="00363DF6"/>
    <w:rsid w:val="003774DA"/>
    <w:rsid w:val="003A40D4"/>
    <w:rsid w:val="003D0D5E"/>
    <w:rsid w:val="003E00FF"/>
    <w:rsid w:val="003F53BE"/>
    <w:rsid w:val="004338ED"/>
    <w:rsid w:val="004453BA"/>
    <w:rsid w:val="00460672"/>
    <w:rsid w:val="004C2E2D"/>
    <w:rsid w:val="004F30DA"/>
    <w:rsid w:val="00545118"/>
    <w:rsid w:val="00552656"/>
    <w:rsid w:val="0057782A"/>
    <w:rsid w:val="005923DB"/>
    <w:rsid w:val="005A4AAB"/>
    <w:rsid w:val="005A59AE"/>
    <w:rsid w:val="005C4471"/>
    <w:rsid w:val="00614157"/>
    <w:rsid w:val="006150E8"/>
    <w:rsid w:val="00646345"/>
    <w:rsid w:val="00652B76"/>
    <w:rsid w:val="00655744"/>
    <w:rsid w:val="0069724F"/>
    <w:rsid w:val="006A0F09"/>
    <w:rsid w:val="006B6C4B"/>
    <w:rsid w:val="006D1A07"/>
    <w:rsid w:val="006D4C3B"/>
    <w:rsid w:val="00710F26"/>
    <w:rsid w:val="0074146F"/>
    <w:rsid w:val="00757295"/>
    <w:rsid w:val="00761EE4"/>
    <w:rsid w:val="007850CB"/>
    <w:rsid w:val="0078725A"/>
    <w:rsid w:val="007D63DD"/>
    <w:rsid w:val="00826D89"/>
    <w:rsid w:val="00827EF4"/>
    <w:rsid w:val="00884578"/>
    <w:rsid w:val="008A6EE4"/>
    <w:rsid w:val="00934070"/>
    <w:rsid w:val="009A19F8"/>
    <w:rsid w:val="009B4CFF"/>
    <w:rsid w:val="009C4AA8"/>
    <w:rsid w:val="009E74A3"/>
    <w:rsid w:val="00A07D86"/>
    <w:rsid w:val="00A3751C"/>
    <w:rsid w:val="00A37B61"/>
    <w:rsid w:val="00A56344"/>
    <w:rsid w:val="00A60E11"/>
    <w:rsid w:val="00A7745D"/>
    <w:rsid w:val="00A87E07"/>
    <w:rsid w:val="00AB263D"/>
    <w:rsid w:val="00AC06D3"/>
    <w:rsid w:val="00AC6606"/>
    <w:rsid w:val="00AD052B"/>
    <w:rsid w:val="00AD19E0"/>
    <w:rsid w:val="00AE2303"/>
    <w:rsid w:val="00B07BE8"/>
    <w:rsid w:val="00B15C72"/>
    <w:rsid w:val="00B21F02"/>
    <w:rsid w:val="00B24CEE"/>
    <w:rsid w:val="00B61C5A"/>
    <w:rsid w:val="00BA3719"/>
    <w:rsid w:val="00BC2D3B"/>
    <w:rsid w:val="00BE3BC8"/>
    <w:rsid w:val="00BF6D01"/>
    <w:rsid w:val="00C11CC3"/>
    <w:rsid w:val="00C37109"/>
    <w:rsid w:val="00C72033"/>
    <w:rsid w:val="00C7469C"/>
    <w:rsid w:val="00CC0733"/>
    <w:rsid w:val="00CE7D8F"/>
    <w:rsid w:val="00CF1E50"/>
    <w:rsid w:val="00D676FF"/>
    <w:rsid w:val="00D81105"/>
    <w:rsid w:val="00E16DE9"/>
    <w:rsid w:val="00E23FF9"/>
    <w:rsid w:val="00E25F0A"/>
    <w:rsid w:val="00E4164C"/>
    <w:rsid w:val="00E44BCA"/>
    <w:rsid w:val="00E6104E"/>
    <w:rsid w:val="00E65ED7"/>
    <w:rsid w:val="00EE3299"/>
    <w:rsid w:val="00EF4C2B"/>
    <w:rsid w:val="00F1353D"/>
    <w:rsid w:val="00F40C7A"/>
    <w:rsid w:val="00F53BC5"/>
    <w:rsid w:val="00F94131"/>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semiHidden/>
    <w:unhideWhenUsed/>
    <w:qFormat/>
    <w:rsid w:val="00B61C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semiHidden/>
    <w:rsid w:val="00B61C5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vscode-file://vscode-app/c:/Users/WG918GS/AppData/Local/Programs/Microsoft%20VS%20Code/ce099c1ed2/resources/app/out/vs/code/electron-browser/workbench/workbench.html" TargetMode="External"/><Relationship Id="rId21" Type="http://schemas.openxmlformats.org/officeDocument/2006/relationships/hyperlink" Target="vscode-file://vscode-app/c:/Users/WG918GS/AppData/Local/Programs/Microsoft%20VS%20Code/ce099c1ed2/resources/app/out/vs/code/electron-browser/workbench/workbench.html" TargetMode="External"/><Relationship Id="rId42" Type="http://schemas.openxmlformats.org/officeDocument/2006/relationships/hyperlink" Target="vscode-file://vscode-app/c:/Users/WG918GS/AppData/Local/Programs/Microsoft%20VS%20Code/ce099c1ed2/resources/app/out/vs/code/electron-browser/workbench/workbench.html" TargetMode="External"/><Relationship Id="rId47" Type="http://schemas.openxmlformats.org/officeDocument/2006/relationships/hyperlink" Target="vscode-file://vscode-app/c:/Users/WG918GS/AppData/Local/Programs/Microsoft%20VS%20Code/ce099c1ed2/resources/app/out/vs/code/electron-browser/workbench/workbench.html" TargetMode="External"/><Relationship Id="rId63" Type="http://schemas.openxmlformats.org/officeDocument/2006/relationships/hyperlink" Target="vscode-file://vscode-app/c:/Users/WG918GS/AppData/Local/Programs/Microsoft%20VS%20Code/ce099c1ed2/resources/app/out/vs/code/electron-browser/workbench/workbench.html" TargetMode="External"/><Relationship Id="rId68" Type="http://schemas.openxmlformats.org/officeDocument/2006/relationships/hyperlink" Target="vscode-file://vscode-app/c:/Users/WG918GS/AppData/Local/Programs/Microsoft%20VS%20Code/ce099c1ed2/resources/app/out/vs/code/electron-browser/workbench/workbench.html" TargetMode="External"/><Relationship Id="rId2" Type="http://schemas.openxmlformats.org/officeDocument/2006/relationships/numbering" Target="numbering.xml"/><Relationship Id="rId16" Type="http://schemas.openxmlformats.org/officeDocument/2006/relationships/hyperlink" Target="vscode-file://vscode-app/c:/Users/WG918GS/AppData/Local/Programs/Microsoft%20VS%20Code/ce099c1ed2/resources/app/out/vs/code/electron-browser/workbench/workbench.html" TargetMode="External"/><Relationship Id="rId29" Type="http://schemas.openxmlformats.org/officeDocument/2006/relationships/hyperlink" Target="vscode-file://vscode-app/c:/Users/WG918GS/AppData/Local/Programs/Microsoft%20VS%20Code/ce099c1ed2/resources/app/out/vs/code/electron-browser/workbench/workbench.html" TargetMode="External"/><Relationship Id="rId11"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hyperlink" Target="vscode-file://vscode-app/c:/Users/WG918GS/AppData/Local/Programs/Microsoft%20VS%20Code/ce099c1ed2/resources/app/out/vs/code/electron-browser/workbench/workbench.html" TargetMode="External"/><Relationship Id="rId32" Type="http://schemas.openxmlformats.org/officeDocument/2006/relationships/hyperlink" Target="vscode-file://vscode-app/c:/Users/WG918GS/AppData/Local/Programs/Microsoft%20VS%20Code/ce099c1ed2/resources/app/out/vs/code/electron-browser/workbench/workbench.html" TargetMode="External"/><Relationship Id="rId37" Type="http://schemas.openxmlformats.org/officeDocument/2006/relationships/hyperlink" Target="vscode-file://vscode-app/c:/Users/WG918GS/AppData/Local/Programs/Microsoft%20VS%20Code/ce099c1ed2/resources/app/out/vs/code/electron-browser/workbench/workbench.html" TargetMode="External"/><Relationship Id="rId40" Type="http://schemas.openxmlformats.org/officeDocument/2006/relationships/hyperlink" Target="vscode-file://vscode-app/c:/Users/WG918GS/AppData/Local/Programs/Microsoft%20VS%20Code/ce099c1ed2/resources/app/out/vs/code/electron-browser/workbench/workbench.html" TargetMode="External"/><Relationship Id="rId45" Type="http://schemas.openxmlformats.org/officeDocument/2006/relationships/hyperlink" Target="vscode-file://vscode-app/c:/Users/WG918GS/AppData/Local/Programs/Microsoft%20VS%20Code/ce099c1ed2/resources/app/out/vs/code/electron-browser/workbench/workbench.html" TargetMode="External"/><Relationship Id="rId53" Type="http://schemas.openxmlformats.org/officeDocument/2006/relationships/hyperlink" Target="vscode-file://vscode-app/c:/Users/WG918GS/AppData/Local/Programs/Microsoft%20VS%20Code/ce099c1ed2/resources/app/out/vs/code/electron-browser/workbench/workbench.html" TargetMode="External"/><Relationship Id="rId58" Type="http://schemas.openxmlformats.org/officeDocument/2006/relationships/hyperlink" Target="vscode-file://vscode-app/c:/Users/WG918GS/AppData/Local/Programs/Microsoft%20VS%20Code/ce099c1ed2/resources/app/out/vs/code/electron-browser/workbench/workbench.html" TargetMode="External"/><Relationship Id="rId66" Type="http://schemas.openxmlformats.org/officeDocument/2006/relationships/hyperlink" Target="vscode-file://vscode-app/c:/Users/WG918GS/AppData/Local/Programs/Microsoft%20VS%20Code/ce099c1ed2/resources/app/out/vs/code/electron-browser/workbench/workbench.html"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vscode-file://vscode-app/c:/Users/WG918GS/AppData/Local/Programs/Microsoft%20VS%20Code/ce099c1ed2/resources/app/out/vs/code/electron-browser/workbench/workbench.html" TargetMode="External"/><Relationship Id="rId19" Type="http://schemas.openxmlformats.org/officeDocument/2006/relationships/hyperlink" Target="vscode-file://vscode-app/c:/Users/WG918GS/AppData/Local/Programs/Microsoft%20VS%20Code/ce099c1ed2/resources/app/out/vs/code/electron-browser/workbench/workbench.html" TargetMode="External"/><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hyperlink" Target="vscode-file://vscode-app/c:/Users/WG918GS/AppData/Local/Programs/Microsoft%20VS%20Code/ce099c1ed2/resources/app/out/vs/code/electron-browser/workbench/workbench.html" TargetMode="External"/><Relationship Id="rId27" Type="http://schemas.openxmlformats.org/officeDocument/2006/relationships/hyperlink" Target="vscode-file://vscode-app/c:/Users/WG918GS/AppData/Local/Programs/Microsoft%20VS%20Code/ce099c1ed2/resources/app/out/vs/code/electron-browser/workbench/workbench.html" TargetMode="External"/><Relationship Id="rId30" Type="http://schemas.openxmlformats.org/officeDocument/2006/relationships/hyperlink" Target="vscode-file://vscode-app/c:/Users/WG918GS/AppData/Local/Programs/Microsoft%20VS%20Code/ce099c1ed2/resources/app/out/vs/code/electron-browser/workbench/workbench.html" TargetMode="External"/><Relationship Id="rId35" Type="http://schemas.openxmlformats.org/officeDocument/2006/relationships/hyperlink" Target="vscode-file://vscode-app/c:/Users/WG918GS/AppData/Local/Programs/Microsoft%20VS%20Code/ce099c1ed2/resources/app/out/vs/code/electron-browser/workbench/workbench.html" TargetMode="External"/><Relationship Id="rId43" Type="http://schemas.openxmlformats.org/officeDocument/2006/relationships/hyperlink" Target="vscode-file://vscode-app/c:/Users/WG918GS/AppData/Local/Programs/Microsoft%20VS%20Code/ce099c1ed2/resources/app/out/vs/code/electron-browser/workbench/workbench.html" TargetMode="External"/><Relationship Id="rId48" Type="http://schemas.openxmlformats.org/officeDocument/2006/relationships/hyperlink" Target="vscode-file://vscode-app/c:/Users/WG918GS/AppData/Local/Programs/Microsoft%20VS%20Code/ce099c1ed2/resources/app/out/vs/code/electron-browser/workbench/workbench.html" TargetMode="External"/><Relationship Id="rId56" Type="http://schemas.openxmlformats.org/officeDocument/2006/relationships/hyperlink" Target="vscode-file://vscode-app/c:/Users/WG918GS/AppData/Local/Programs/Microsoft%20VS%20Code/ce099c1ed2/resources/app/out/vs/code/electron-browser/workbench/workbench.html" TargetMode="External"/><Relationship Id="rId64" Type="http://schemas.openxmlformats.org/officeDocument/2006/relationships/hyperlink" Target="vscode-file://vscode-app/c:/Users/WG918GS/AppData/Local/Programs/Microsoft%20VS%20Code/ce099c1ed2/resources/app/out/vs/code/electron-browser/workbench/workbench.html" TargetMode="External"/><Relationship Id="rId69" Type="http://schemas.openxmlformats.org/officeDocument/2006/relationships/hyperlink" Target="vscode-file://vscode-app/c:/Users/WG918GS/AppData/Local/Programs/Microsoft%20VS%20Code/ce099c1ed2/resources/app/out/vs/code/electron-browser/workbench/workbench.html" TargetMode="External"/><Relationship Id="rId8" Type="http://schemas.openxmlformats.org/officeDocument/2006/relationships/image" Target="media/image1.png"/><Relationship Id="rId51" Type="http://schemas.openxmlformats.org/officeDocument/2006/relationships/hyperlink" Target="vscode-file://vscode-app/c:/Users/WG918GS/AppData/Local/Programs/Microsoft%20VS%20Code/ce099c1ed2/resources/app/out/vs/code/electron-browser/workbench/workbench.html" TargetMode="External"/><Relationship Id="rId72" Type="http://schemas.openxmlformats.org/officeDocument/2006/relationships/hyperlink" Target="vscode-file://vscode-app/c:/Users/WG918GS/AppData/Local/Programs/Microsoft%20VS%20Code/ce099c1ed2/resources/app/out/vs/code/electron-browser/workbench/workbench.html" TargetMode="External"/><Relationship Id="rId3" Type="http://schemas.openxmlformats.org/officeDocument/2006/relationships/styles" Target="styles.xm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hyperlink" Target="vscode-file://vscode-app/c:/Users/WG918GS/AppData/Local/Programs/Microsoft%20VS%20Code/ce099c1ed2/resources/app/out/vs/code/electron-browser/workbench/workbench.html" TargetMode="External"/><Relationship Id="rId25" Type="http://schemas.openxmlformats.org/officeDocument/2006/relationships/hyperlink" Target="vscode-file://vscode-app/c:/Users/WG918GS/AppData/Local/Programs/Microsoft%20VS%20Code/ce099c1ed2/resources/app/out/vs/code/electron-browser/workbench/workbench.html" TargetMode="External"/><Relationship Id="rId33" Type="http://schemas.openxmlformats.org/officeDocument/2006/relationships/hyperlink" Target="vscode-file://vscode-app/c:/Users/WG918GS/AppData/Local/Programs/Microsoft%20VS%20Code/ce099c1ed2/resources/app/out/vs/code/electron-browser/workbench/workbench.html" TargetMode="External"/><Relationship Id="rId38" Type="http://schemas.openxmlformats.org/officeDocument/2006/relationships/hyperlink" Target="vscode-file://vscode-app/c:/Users/WG918GS/AppData/Local/Programs/Microsoft%20VS%20Code/ce099c1ed2/resources/app/out/vs/code/electron-browser/workbench/workbench.html" TargetMode="External"/><Relationship Id="rId46" Type="http://schemas.openxmlformats.org/officeDocument/2006/relationships/hyperlink" Target="vscode-file://vscode-app/c:/Users/WG918GS/AppData/Local/Programs/Microsoft%20VS%20Code/ce099c1ed2/resources/app/out/vs/code/electron-browser/workbench/workbench.html" TargetMode="External"/><Relationship Id="rId59" Type="http://schemas.openxmlformats.org/officeDocument/2006/relationships/hyperlink" Target="vscode-file://vscode-app/c:/Users/WG918GS/AppData/Local/Programs/Microsoft%20VS%20Code/ce099c1ed2/resources/app/out/vs/code/electron-browser/workbench/workbench.html" TargetMode="External"/><Relationship Id="rId67" Type="http://schemas.openxmlformats.org/officeDocument/2006/relationships/hyperlink" Target="vscode-file://vscode-app/c:/Users/WG918GS/AppData/Local/Programs/Microsoft%20VS%20Code/ce099c1ed2/resources/app/out/vs/code/electron-browser/workbench/workbench.html" TargetMode="External"/><Relationship Id="rId20" Type="http://schemas.openxmlformats.org/officeDocument/2006/relationships/hyperlink" Target="vscode-file://vscode-app/c:/Users/WG918GS/AppData/Local/Programs/Microsoft%20VS%20Code/ce099c1ed2/resources/app/out/vs/code/electron-browser/workbench/workbench.html" TargetMode="External"/><Relationship Id="rId41" Type="http://schemas.openxmlformats.org/officeDocument/2006/relationships/hyperlink" Target="vscode-file://vscode-app/c:/Users/WG918GS/AppData/Local/Programs/Microsoft%20VS%20Code/ce099c1ed2/resources/app/out/vs/code/electron-browser/workbench/workbench.html" TargetMode="External"/><Relationship Id="rId54" Type="http://schemas.openxmlformats.org/officeDocument/2006/relationships/hyperlink" Target="vscode-file://vscode-app/c:/Users/WG918GS/AppData/Local/Programs/Microsoft%20VS%20Code/ce099c1ed2/resources/app/out/vs/code/electron-browser/workbench/workbench.html" TargetMode="External"/><Relationship Id="rId62" Type="http://schemas.openxmlformats.org/officeDocument/2006/relationships/hyperlink" Target="vscode-file://vscode-app/c:/Users/WG918GS/AppData/Local/Programs/Microsoft%20VS%20Code/ce099c1ed2/resources/app/out/vs/code/electron-browser/workbench/workbench.html" TargetMode="External"/><Relationship Id="rId70" Type="http://schemas.openxmlformats.org/officeDocument/2006/relationships/hyperlink" Target="vscode-file://vscode-app/c:/Users/WG918GS/AppData/Local/Programs/Microsoft%20VS%20Code/ce099c1ed2/resources/app/out/vs/code/electron-browser/workbench/workbench.html" TargetMode="Externa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5" Type="http://schemas.openxmlformats.org/officeDocument/2006/relationships/hyperlink" Target="vscode-file://vscode-app/c:/Users/WG918GS/AppData/Local/Programs/Microsoft%20VS%20Code/ce099c1ed2/resources/app/out/vs/code/electron-browser/workbench/workbench.html" TargetMode="External"/><Relationship Id="rId23" Type="http://schemas.openxmlformats.org/officeDocument/2006/relationships/hyperlink" Target="vscode-file://vscode-app/c:/Users/WG918GS/AppData/Local/Programs/Microsoft%20VS%20Code/ce099c1ed2/resources/app/out/vs/code/electron-browser/workbench/workbench.html" TargetMode="External"/><Relationship Id="rId28" Type="http://schemas.openxmlformats.org/officeDocument/2006/relationships/hyperlink" Target="vscode-file://vscode-app/c:/Users/WG918GS/AppData/Local/Programs/Microsoft%20VS%20Code/ce099c1ed2/resources/app/out/vs/code/electron-browser/workbench/workbench.html" TargetMode="External"/><Relationship Id="rId36" Type="http://schemas.openxmlformats.org/officeDocument/2006/relationships/hyperlink" Target="vscode-file://vscode-app/c:/Users/WG918GS/AppData/Local/Programs/Microsoft%20VS%20Code/ce099c1ed2/resources/app/out/vs/code/electron-browser/workbench/workbench.html" TargetMode="External"/><Relationship Id="rId49" Type="http://schemas.openxmlformats.org/officeDocument/2006/relationships/hyperlink" Target="vscode-file://vscode-app/c:/Users/WG918GS/AppData/Local/Programs/Microsoft%20VS%20Code/ce099c1ed2/resources/app/out/vs/code/electron-browser/workbench/workbench.html" TargetMode="External"/><Relationship Id="rId57" Type="http://schemas.openxmlformats.org/officeDocument/2006/relationships/hyperlink" Target="vscode-file://vscode-app/c:/Users/WG918GS/AppData/Local/Programs/Microsoft%20VS%20Code/ce099c1ed2/resources/app/out/vs/code/electron-browser/workbench/workbench.html" TargetMode="External"/><Relationship Id="rId10" Type="http://schemas.openxmlformats.org/officeDocument/2006/relationships/hyperlink" Target="vscode-file://vscode-app/c:/Users/WG918GS/AppData/Local/Programs/Microsoft%20VS%20Code/ce099c1ed2/resources/app/out/vs/code/electron-browser/workbench/workbench.html" TargetMode="External"/><Relationship Id="rId31" Type="http://schemas.openxmlformats.org/officeDocument/2006/relationships/hyperlink" Target="vscode-file://vscode-app/c:/Users/WG918GS/AppData/Local/Programs/Microsoft%20VS%20Code/ce099c1ed2/resources/app/out/vs/code/electron-browser/workbench/workbench.html" TargetMode="External"/><Relationship Id="rId44" Type="http://schemas.openxmlformats.org/officeDocument/2006/relationships/hyperlink" Target="vscode-file://vscode-app/c:/Users/WG918GS/AppData/Local/Programs/Microsoft%20VS%20Code/ce099c1ed2/resources/app/out/vs/code/electron-browser/workbench/workbench.html" TargetMode="External"/><Relationship Id="rId52" Type="http://schemas.openxmlformats.org/officeDocument/2006/relationships/hyperlink" Target="vscode-file://vscode-app/c:/Users/WG918GS/AppData/Local/Programs/Microsoft%20VS%20Code/ce099c1ed2/resources/app/out/vs/code/electron-browser/workbench/workbench.html" TargetMode="External"/><Relationship Id="rId60" Type="http://schemas.openxmlformats.org/officeDocument/2006/relationships/hyperlink" Target="vscode-file://vscode-app/c:/Users/WG918GS/AppData/Local/Programs/Microsoft%20VS%20Code/ce099c1ed2/resources/app/out/vs/code/electron-browser/workbench/workbench.html" TargetMode="External"/><Relationship Id="rId65" Type="http://schemas.openxmlformats.org/officeDocument/2006/relationships/hyperlink" Target="vscode-file://vscode-app/c:/Users/WG918GS/AppData/Local/Programs/Microsoft%20VS%20Code/ce099c1ed2/resources/app/out/vs/code/electron-browser/workbench/workbench.html"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hyperlink" Target="vscode-file://vscode-app/c:/Users/WG918GS/AppData/Local/Programs/Microsoft%20VS%20Code/ce099c1ed2/resources/app/out/vs/code/electron-browser/workbench/workbench.html" TargetMode="External"/><Relationship Id="rId39" Type="http://schemas.openxmlformats.org/officeDocument/2006/relationships/hyperlink" Target="vscode-file://vscode-app/c:/Users/WG918GS/AppData/Local/Programs/Microsoft%20VS%20Code/ce099c1ed2/resources/app/out/vs/code/electron-browser/workbench/workbench.html" TargetMode="External"/><Relationship Id="rId34" Type="http://schemas.openxmlformats.org/officeDocument/2006/relationships/hyperlink" Target="vscode-file://vscode-app/c:/Users/WG918GS/AppData/Local/Programs/Microsoft%20VS%20Code/ce099c1ed2/resources/app/out/vs/code/electron-browser/workbench/workbench.html" TargetMode="External"/><Relationship Id="rId50" Type="http://schemas.openxmlformats.org/officeDocument/2006/relationships/hyperlink" Target="vscode-file://vscode-app/c:/Users/WG918GS/AppData/Local/Programs/Microsoft%20VS%20Code/ce099c1ed2/resources/app/out/vs/code/electron-browser/workbench/workbench.html" TargetMode="External"/><Relationship Id="rId55" Type="http://schemas.openxmlformats.org/officeDocument/2006/relationships/hyperlink" Target="vscode-file://vscode-app/c:/Users/WG918GS/AppData/Local/Programs/Microsoft%20VS%20Code/ce099c1ed2/resources/app/out/vs/code/electron-browser/workbench/workbench.html" TargetMode="External"/><Relationship Id="rId7" Type="http://schemas.openxmlformats.org/officeDocument/2006/relationships/hyperlink" Target="https://docling-project.github.io/docling/usage/supported_formats/" TargetMode="External"/><Relationship Id="rId71" Type="http://schemas.openxmlformats.org/officeDocument/2006/relationships/hyperlink" Target="vscode-file://vscode-app/c:/Users/WG918GS/AppData/Local/Programs/Microsoft%20VS%20Code/ce099c1ed2/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19</Pages>
  <Words>7111</Words>
  <Characters>39111</Characters>
  <Application>Microsoft Office Word</Application>
  <DocSecurity>0</DocSecurity>
  <Lines>325</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85</cp:revision>
  <dcterms:created xsi:type="dcterms:W3CDTF">2026-01-23T12:09:00Z</dcterms:created>
  <dcterms:modified xsi:type="dcterms:W3CDTF">2026-03-23T08:45:00Z</dcterms:modified>
</cp:coreProperties>
</file>