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mc:AlternateContent>
          <mc:Choice Requires="wpg">
            <w:drawing>
              <wp:inline distB="114300" distT="114300" distL="114300" distR="114300">
                <wp:extent cx="2667000" cy="1962150"/>
                <wp:effectExtent b="0" l="0" r="0" t="0"/>
                <wp:docPr id="1" name=""/>
                <a:graphic>
                  <a:graphicData uri="http://schemas.microsoft.com/office/word/2010/wordprocessingShape">
                    <wps:wsp>
                      <wps:cNvSpPr/>
                      <wps:cNvPr id="2" name="Shape 2"/>
                      <wps:spPr>
                        <a:xfrm>
                          <a:off x="855600" y="629425"/>
                          <a:ext cx="2645568" cy="1942272"/>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LA TERMINAL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667000" cy="19621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67000" cy="1962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También denominada Interfaz de Línea de Comandos (CLI)</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Es un programa presente en todos los sistemas operativos. Usando la terminal podemos darle órdenes al sistema. Las cosas que logramos a través del mouse, las podemos lograr a través de la terminal, por ejemplo, crear o eliminar carpetas o archivos.</w:t>
      </w:r>
    </w:p>
    <w:p w:rsidR="00000000" w:rsidDel="00000000" w:rsidP="00000000" w:rsidRDefault="00000000" w:rsidRPr="00000000" w14:paraId="00000005">
      <w:pPr>
        <w:ind w:left="0" w:firstLine="0"/>
        <w:rPr/>
      </w:pPr>
      <w:r w:rsidDel="00000000" w:rsidR="00000000" w:rsidRPr="00000000">
        <w:rPr>
          <w:rtl w:val="0"/>
        </w:rPr>
        <w:t xml:space="preserve">Nosotros solemos comunicarnos con la computadora y darle órdenes a través de una interfaz gráfica.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En la terminal, nos manejamos con comandos para dar instrucciones a la computadora. Un comando es una orden o instrucción codificada que el usuario proporciona al sistema informático, mediante texto. Este comando o orden capaz de ser interpretado y ejecutado por el sistema operativo.</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Además, al ejecutar acciones utilizando la interfaz gráfica (GUI), sin que nos demos cuenta, en realidad siempre se está ejecutando un comando por detrás. Podemos ahorrar estos pasos innecesarios para dar una instrucción a la computadora, yendo directamente a la Terminal</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Comandos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De tipo informativo:</w:t>
      </w:r>
    </w:p>
    <w:p w:rsidR="00000000" w:rsidDel="00000000" w:rsidP="00000000" w:rsidRDefault="00000000" w:rsidRPr="00000000" w14:paraId="0000000F">
      <w:pPr>
        <w:numPr>
          <w:ilvl w:val="0"/>
          <w:numId w:val="1"/>
        </w:numPr>
        <w:ind w:left="1440" w:hanging="360"/>
      </w:pPr>
      <w:r w:rsidDel="00000000" w:rsidR="00000000" w:rsidRPr="00000000">
        <w:rPr>
          <w:rFonts w:ascii="Arial Unicode MS" w:cs="Arial Unicode MS" w:eastAsia="Arial Unicode MS" w:hAnsi="Arial Unicode MS"/>
          <w:rtl w:val="0"/>
        </w:rPr>
        <w:t xml:space="preserve">ls → Muestra los archivos que contiene la carpeta en la que estamos ubicados.</w:t>
      </w:r>
    </w:p>
    <w:p w:rsidR="00000000" w:rsidDel="00000000" w:rsidP="00000000" w:rsidRDefault="00000000" w:rsidRPr="00000000" w14:paraId="00000010">
      <w:pPr>
        <w:numPr>
          <w:ilvl w:val="0"/>
          <w:numId w:val="1"/>
        </w:numPr>
        <w:ind w:left="1440" w:hanging="360"/>
      </w:pPr>
      <w:r w:rsidDel="00000000" w:rsidR="00000000" w:rsidRPr="00000000">
        <w:rPr>
          <w:rFonts w:ascii="Arial Unicode MS" w:cs="Arial Unicode MS" w:eastAsia="Arial Unicode MS" w:hAnsi="Arial Unicode MS"/>
          <w:rtl w:val="0"/>
        </w:rPr>
        <w:t xml:space="preserve">pwd → Significa Print Working Directory, o imprimir directorio de trabajo. Nos imprime la ruta exacta hasta la carpeta en la que estamos parados. Nos sirve para saber dónde estamos posicionados y saber qué ruta utilizar antes de ejecutar algún comando para crear, editar, mover, copiar o eliminar un archivo o carpeta.</w:t>
      </w:r>
    </w:p>
    <w:p w:rsidR="00000000" w:rsidDel="00000000" w:rsidP="00000000" w:rsidRDefault="00000000" w:rsidRPr="00000000" w14:paraId="00000011">
      <w:pPr>
        <w:numPr>
          <w:ilvl w:val="0"/>
          <w:numId w:val="1"/>
        </w:numPr>
        <w:ind w:left="1440" w:hanging="360"/>
      </w:pPr>
      <w:r w:rsidDel="00000000" w:rsidR="00000000" w:rsidRPr="00000000">
        <w:rPr>
          <w:rFonts w:ascii="Arial Unicode MS" w:cs="Arial Unicode MS" w:eastAsia="Arial Unicode MS" w:hAnsi="Arial Unicode MS"/>
          <w:rtl w:val="0"/>
        </w:rPr>
        <w:t xml:space="preserve">cd .. → Significa Change Directory. Nos sirve para retroceder una carpeta.</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Para crear o eliminar carpetas:</w:t>
      </w:r>
    </w:p>
    <w:p w:rsidR="00000000" w:rsidDel="00000000" w:rsidP="00000000" w:rsidRDefault="00000000" w:rsidRPr="00000000" w14:paraId="00000013">
      <w:pPr>
        <w:numPr>
          <w:ilvl w:val="0"/>
          <w:numId w:val="9"/>
        </w:numPr>
        <w:ind w:left="1440" w:hanging="360"/>
      </w:pPr>
      <w:r w:rsidDel="00000000" w:rsidR="00000000" w:rsidRPr="00000000">
        <w:rPr>
          <w:rFonts w:ascii="Arial Unicode MS" w:cs="Arial Unicode MS" w:eastAsia="Arial Unicode MS" w:hAnsi="Arial Unicode MS"/>
          <w:rtl w:val="0"/>
        </w:rPr>
        <w:t xml:space="preserve">mkdir nombre_carpeta → Para crear una carpeta en donde estamos ubicados.</w:t>
      </w:r>
    </w:p>
    <w:p w:rsidR="00000000" w:rsidDel="00000000" w:rsidP="00000000" w:rsidRDefault="00000000" w:rsidRPr="00000000" w14:paraId="00000014">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rmdir nombre_carpeta → Eliminar una carpeta</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Para crear o eliminar archivos:</w:t>
      </w:r>
    </w:p>
    <w:p w:rsidR="00000000" w:rsidDel="00000000" w:rsidP="00000000" w:rsidRDefault="00000000" w:rsidRPr="00000000" w14:paraId="00000016">
      <w:pPr>
        <w:numPr>
          <w:ilvl w:val="0"/>
          <w:numId w:val="8"/>
        </w:numPr>
        <w:ind w:left="1440" w:hanging="360"/>
      </w:pPr>
      <w:r w:rsidDel="00000000" w:rsidR="00000000" w:rsidRPr="00000000">
        <w:rPr>
          <w:rFonts w:ascii="Arial Unicode MS" w:cs="Arial Unicode MS" w:eastAsia="Arial Unicode MS" w:hAnsi="Arial Unicode MS"/>
          <w:rtl w:val="0"/>
        </w:rPr>
        <w:t xml:space="preserve">touch nombre-archivo.extension → Creamos un archivo. Se puede crear varios archivos al mismo tiempo separando los nombres por un espacio.</w:t>
      </w:r>
    </w:p>
    <w:p w:rsidR="00000000" w:rsidDel="00000000" w:rsidP="00000000" w:rsidRDefault="00000000" w:rsidRPr="00000000" w14:paraId="00000017">
      <w:pPr>
        <w:numPr>
          <w:ilvl w:val="0"/>
          <w:numId w:val="8"/>
        </w:numPr>
        <w:ind w:left="1440" w:hanging="360"/>
      </w:pPr>
      <w:r w:rsidDel="00000000" w:rsidR="00000000" w:rsidRPr="00000000">
        <w:rPr>
          <w:rFonts w:ascii="Arial Unicode MS" w:cs="Arial Unicode MS" w:eastAsia="Arial Unicode MS" w:hAnsi="Arial Unicode MS"/>
          <w:rtl w:val="0"/>
        </w:rPr>
        <w:t xml:space="preserve">rm nombre-archivo.extension → Elimina el archivo que le indiquemos. También se puede eliminar más de un archivo en un mismo comando.</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Para copiar archivos y directorios:</w:t>
      </w:r>
    </w:p>
    <w:p w:rsidR="00000000" w:rsidDel="00000000" w:rsidP="00000000" w:rsidRDefault="00000000" w:rsidRPr="00000000" w14:paraId="00000019">
      <w:pPr>
        <w:numPr>
          <w:ilvl w:val="0"/>
          <w:numId w:val="11"/>
        </w:numPr>
        <w:ind w:left="1440" w:hanging="360"/>
      </w:pPr>
      <w:r w:rsidDel="00000000" w:rsidR="00000000" w:rsidRPr="00000000">
        <w:rPr>
          <w:rFonts w:ascii="Arial Unicode MS" w:cs="Arial Unicode MS" w:eastAsia="Arial Unicode MS" w:hAnsi="Arial Unicode MS"/>
          <w:rtl w:val="0"/>
        </w:rPr>
        <w:t xml:space="preserve">mv “nombre del archivo” ruta/donde/quiero/moverlo/según/donde/estoy → Para mover un archivo o carpeta a otra carpeta</w:t>
      </w:r>
    </w:p>
    <w:p w:rsidR="00000000" w:rsidDel="00000000" w:rsidP="00000000" w:rsidRDefault="00000000" w:rsidRPr="00000000" w14:paraId="0000001A">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cp nombre_de_archivo/carpeta  ruta/de/donde/quiero/ubicar/la/copia → Para generar una copia de un archivo o carpeta</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u w:val="single"/>
          <w:rtl w:val="0"/>
        </w:rPr>
        <w:t xml:space="preserve">Script:</w:t>
      </w:r>
      <w:r w:rsidDel="00000000" w:rsidR="00000000" w:rsidRPr="00000000">
        <w:rPr>
          <w:rtl w:val="0"/>
        </w:rPr>
        <w:t xml:space="preserve"> es un conjunto de comandos. Un script puede estar conformado por 1 o más comandos.</w:t>
      </w:r>
    </w:p>
    <w:p w:rsidR="00000000" w:rsidDel="00000000" w:rsidP="00000000" w:rsidRDefault="00000000" w:rsidRPr="00000000" w14:paraId="0000001D">
      <w:pPr>
        <w:ind w:left="0" w:firstLine="0"/>
        <w:rPr/>
      </w:pPr>
      <w:r w:rsidDel="00000000" w:rsidR="00000000" w:rsidRPr="00000000">
        <w:rPr>
          <w:rtl w:val="0"/>
        </w:rPr>
      </w:r>
    </w:p>
    <w:tbl>
      <w:tblPr>
        <w:tblStyle w:val="Table1"/>
        <w:tblW w:w="4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tblGridChange w:id="0">
          <w:tblGrid>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VENTAJAS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comandos son más rápidos de ejecutar que en una interfaz gráfica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comandos suelen ser muy flexibles y podemos combinarlos, logrando algo muy complejo en forma muy sencilla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Compatibilidad: nos permite trabajar con cualquier versión. A medida que un programa va evolucionando, aparecen nuevas funcionalidades; quizás cambie la interfaz y la manera de interactuar gráficamente. Pero con los comandos esto no sucede, sabemos que van a seguir funcionando de la misma manera,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línea de comando es una interfaz más limpia y sin distracciones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Gracias a todas estas ventajas de la terminal, podemos ser más productivos en nuestro trabajo diario</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hd w:fill="ffffff" w:val="clear"/>
        <w:jc w:val="left"/>
        <w:rPr/>
      </w:pPr>
      <w:r w:rsidDel="00000000" w:rsidR="00000000" w:rsidRPr="00000000">
        <w:rPr>
          <w:rtl w:val="0"/>
        </w:rPr>
        <w:t xml:space="preserve">Cada vez que ejecutamos una orden, el sistema operativo abre automáticamente tres interfaces de tipo estándar:</w:t>
      </w:r>
    </w:p>
    <w:p w:rsidR="00000000" w:rsidDel="00000000" w:rsidP="00000000" w:rsidRDefault="00000000" w:rsidRPr="00000000" w14:paraId="00000026">
      <w:pPr>
        <w:numPr>
          <w:ilvl w:val="0"/>
          <w:numId w:val="2"/>
        </w:numPr>
        <w:shd w:fill="ffffff" w:val="clear"/>
        <w:ind w:left="720" w:hanging="360"/>
        <w:jc w:val="left"/>
        <w:rPr>
          <w:u w:val="none"/>
        </w:rPr>
      </w:pPr>
      <w:r w:rsidDel="00000000" w:rsidR="00000000" w:rsidRPr="00000000">
        <w:rPr>
          <w:u w:val="single"/>
          <w:rtl w:val="0"/>
        </w:rPr>
        <w:t xml:space="preserve">Entrada:</w:t>
      </w:r>
      <w:r w:rsidDel="00000000" w:rsidR="00000000" w:rsidRPr="00000000">
        <w:rPr>
          <w:rtl w:val="0"/>
        </w:rPr>
        <w:t xml:space="preserve"> La entrada estándar (stdin) se refiere al archivo por el que una orden recibe su entrada (por defecto, es el teclado).</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right="300" w:hanging="360"/>
      </w:pPr>
      <w:r w:rsidDel="00000000" w:rsidR="00000000" w:rsidRPr="00000000">
        <w:rPr>
          <w:u w:val="single"/>
          <w:rtl w:val="0"/>
        </w:rPr>
        <w:t xml:space="preserve">Salida:</w:t>
      </w:r>
      <w:r w:rsidDel="00000000" w:rsidR="00000000" w:rsidRPr="00000000">
        <w:rPr>
          <w:rtl w:val="0"/>
        </w:rPr>
        <w:t xml:space="preserve"> La salida estándar (stdout) se refiere al archivo por el que una orden presenta sus resultados (por defecto, es la pantalla o más concretamente la ventana en la que se está ejecutando el intérprete de órdenes).</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right="300" w:hanging="360"/>
      </w:pPr>
      <w:r w:rsidDel="00000000" w:rsidR="00000000" w:rsidRPr="00000000">
        <w:rPr>
          <w:u w:val="single"/>
          <w:rtl w:val="0"/>
        </w:rPr>
        <w:t xml:space="preserve">Error:</w:t>
      </w:r>
      <w:r w:rsidDel="00000000" w:rsidR="00000000" w:rsidRPr="00000000">
        <w:rPr>
          <w:rtl w:val="0"/>
        </w:rPr>
        <w:t xml:space="preserve"> el error estándar (stderr) se refiere al archivo por el que una orden presenta los mensajes que va generando cuando ocurre un error (por defecto, también es la pantalla).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right="300"/>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right="30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right="30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right="30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right="300"/>
        <w:rPr/>
      </w:pPr>
      <w:r w:rsidDel="00000000" w:rsidR="00000000" w:rsidRPr="00000000">
        <w:rPr>
          <w:rtl w:val="0"/>
        </w:rPr>
        <w:t xml:space="preserve">Más comandos y variaciones de los mismos: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right="300"/>
        <w:rPr/>
      </w:pPr>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rFonts w:ascii="Arial Unicode MS" w:cs="Arial Unicode MS" w:eastAsia="Arial Unicode MS" w:hAnsi="Arial Unicode MS"/>
          <w:rtl w:val="0"/>
        </w:rPr>
        <w:t xml:space="preserve">cd .. → para volver una carpeta hacia atrás</w:t>
      </w:r>
    </w:p>
    <w:p w:rsidR="00000000" w:rsidDel="00000000" w:rsidP="00000000" w:rsidRDefault="00000000" w:rsidRPr="00000000" w14:paraId="00000030">
      <w:pPr>
        <w:numPr>
          <w:ilvl w:val="0"/>
          <w:numId w:val="3"/>
        </w:numPr>
        <w:ind w:left="720" w:hanging="360"/>
      </w:pPr>
      <w:r w:rsidDel="00000000" w:rsidR="00000000" w:rsidRPr="00000000">
        <w:rPr>
          <w:rFonts w:ascii="Arial Unicode MS" w:cs="Arial Unicode MS" w:eastAsia="Arial Unicode MS" w:hAnsi="Arial Unicode MS"/>
          <w:rtl w:val="0"/>
        </w:rPr>
        <w:t xml:space="preserve">cd ../”nombre de carpeta” → para volver uno hacia atrás y meterse en otra.</w:t>
      </w:r>
    </w:p>
    <w:p w:rsidR="00000000" w:rsidDel="00000000" w:rsidP="00000000" w:rsidRDefault="00000000" w:rsidRPr="00000000" w14:paraId="00000031">
      <w:pPr>
        <w:numPr>
          <w:ilvl w:val="0"/>
          <w:numId w:val="3"/>
        </w:numPr>
        <w:ind w:left="720" w:hanging="360"/>
      </w:pPr>
      <w:r w:rsidDel="00000000" w:rsidR="00000000" w:rsidRPr="00000000">
        <w:rPr>
          <w:rFonts w:ascii="Arial Unicode MS" w:cs="Arial Unicode MS" w:eastAsia="Arial Unicode MS" w:hAnsi="Arial Unicode MS"/>
          <w:rtl w:val="0"/>
        </w:rPr>
        <w:t xml:space="preserve">ls -lh → te muestra los archivos de forma organizada.</w:t>
      </w:r>
    </w:p>
    <w:p w:rsidR="00000000" w:rsidDel="00000000" w:rsidP="00000000" w:rsidRDefault="00000000" w:rsidRPr="00000000" w14:paraId="00000032">
      <w:pPr>
        <w:numPr>
          <w:ilvl w:val="0"/>
          <w:numId w:val="3"/>
        </w:numPr>
        <w:ind w:left="720" w:hanging="360"/>
      </w:pPr>
      <w:r w:rsidDel="00000000" w:rsidR="00000000" w:rsidRPr="00000000">
        <w:rPr>
          <w:rFonts w:ascii="Arial Unicode MS" w:cs="Arial Unicode MS" w:eastAsia="Arial Unicode MS" w:hAnsi="Arial Unicode MS"/>
          <w:rtl w:val="0"/>
        </w:rPr>
        <w:t xml:space="preserve">ls -a → te muestra los archivos ocultos.</w:t>
      </w:r>
    </w:p>
    <w:p w:rsidR="00000000" w:rsidDel="00000000" w:rsidP="00000000" w:rsidRDefault="00000000" w:rsidRPr="00000000" w14:paraId="0000003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ls -t → Me mostrará los archivos ordenados por fecha de modificación.</w:t>
      </w:r>
    </w:p>
    <w:p w:rsidR="00000000" w:rsidDel="00000000" w:rsidP="00000000" w:rsidRDefault="00000000" w:rsidRPr="00000000" w14:paraId="00000034">
      <w:pPr>
        <w:numPr>
          <w:ilvl w:val="0"/>
          <w:numId w:val="3"/>
        </w:numPr>
        <w:ind w:left="720" w:hanging="360"/>
      </w:pPr>
      <w:r w:rsidDel="00000000" w:rsidR="00000000" w:rsidRPr="00000000">
        <w:rPr>
          <w:rFonts w:ascii="Arial Unicode MS" w:cs="Arial Unicode MS" w:eastAsia="Arial Unicode MS" w:hAnsi="Arial Unicode MS"/>
          <w:rtl w:val="0"/>
        </w:rPr>
        <w:t xml:space="preserve">mv “nombre del archivo” “nuevo nombre del archivo” → para cambiar el nombre de un archivo</w:t>
      </w:r>
    </w:p>
    <w:p w:rsidR="00000000" w:rsidDel="00000000" w:rsidP="00000000" w:rsidRDefault="00000000" w:rsidRPr="00000000" w14:paraId="00000035">
      <w:pPr>
        <w:numPr>
          <w:ilvl w:val="0"/>
          <w:numId w:val="3"/>
        </w:numPr>
        <w:ind w:left="720" w:hanging="360"/>
      </w:pPr>
      <w:r w:rsidDel="00000000" w:rsidR="00000000" w:rsidRPr="00000000">
        <w:rPr>
          <w:rFonts w:ascii="Arial Unicode MS" w:cs="Arial Unicode MS" w:eastAsia="Arial Unicode MS" w:hAnsi="Arial Unicode MS"/>
          <w:rtl w:val="0"/>
        </w:rPr>
        <w:t xml:space="preserve">rm -r “nombre de la carpeta” → para eliminar una carpeta entera, ya sea si tiene archivos dentro o no.</w:t>
      </w:r>
    </w:p>
    <w:p w:rsidR="00000000" w:rsidDel="00000000" w:rsidP="00000000" w:rsidRDefault="00000000" w:rsidRPr="00000000" w14:paraId="00000036">
      <w:pPr>
        <w:numPr>
          <w:ilvl w:val="0"/>
          <w:numId w:val="3"/>
        </w:numPr>
        <w:ind w:left="720" w:hanging="360"/>
      </w:pPr>
      <w:r w:rsidDel="00000000" w:rsidR="00000000" w:rsidRPr="00000000">
        <w:rPr>
          <w:rFonts w:ascii="Arial Unicode MS" w:cs="Arial Unicode MS" w:eastAsia="Arial Unicode MS" w:hAnsi="Arial Unicode MS"/>
          <w:rtl w:val="0"/>
        </w:rPr>
        <w:t xml:space="preserve">nano “nombre del archivo” → para editar texto de un archivo</w:t>
      </w:r>
    </w:p>
    <w:p w:rsidR="00000000" w:rsidDel="00000000" w:rsidP="00000000" w:rsidRDefault="00000000" w:rsidRPr="00000000" w14:paraId="00000037">
      <w:pPr>
        <w:numPr>
          <w:ilvl w:val="0"/>
          <w:numId w:val="3"/>
        </w:numPr>
        <w:ind w:left="720" w:hanging="360"/>
      </w:pPr>
      <w:r w:rsidDel="00000000" w:rsidR="00000000" w:rsidRPr="00000000">
        <w:rPr>
          <w:rFonts w:ascii="Arial Unicode MS" w:cs="Arial Unicode MS" w:eastAsia="Arial Unicode MS" w:hAnsi="Arial Unicode MS"/>
          <w:rtl w:val="0"/>
        </w:rPr>
        <w:t xml:space="preserve">clear → Limpia todo lo que hayamos escrito en la terminal.</w:t>
      </w:r>
    </w:p>
    <w:p w:rsidR="00000000" w:rsidDel="00000000" w:rsidP="00000000" w:rsidRDefault="00000000" w:rsidRPr="00000000" w14:paraId="00000038">
      <w:pPr>
        <w:numPr>
          <w:ilvl w:val="0"/>
          <w:numId w:val="3"/>
        </w:numPr>
        <w:ind w:left="720" w:hanging="360"/>
      </w:pPr>
      <w:r w:rsidDel="00000000" w:rsidR="00000000" w:rsidRPr="00000000">
        <w:rPr>
          <w:rFonts w:ascii="Arial Unicode MS" w:cs="Arial Unicode MS" w:eastAsia="Arial Unicode MS" w:hAnsi="Arial Unicode MS"/>
          <w:rtl w:val="0"/>
        </w:rPr>
        <w:t xml:space="preserve">tree → Visualizar el contenido completo de una carpeta y todas sus subcarpetas y archivos y demás.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La sintaxis de un comando es su forma de ser escrita para que la computadora pueda entender y ejecutar lo que el usuario especifica, y dicha sintaxis se compone del comando, seguido de sus parámetros: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¿Qué tienen en común estos comandos?:</w:t>
      </w:r>
    </w:p>
    <w:p w:rsidR="00000000" w:rsidDel="00000000" w:rsidP="00000000" w:rsidRDefault="00000000" w:rsidRPr="00000000" w14:paraId="0000003D">
      <w:pPr>
        <w:numPr>
          <w:ilvl w:val="0"/>
          <w:numId w:val="10"/>
        </w:numPr>
        <w:ind w:left="1440" w:hanging="360"/>
        <w:rPr>
          <w:u w:val="none"/>
        </w:rPr>
      </w:pPr>
      <w:r w:rsidDel="00000000" w:rsidR="00000000" w:rsidRPr="00000000">
        <w:rPr>
          <w:rtl w:val="0"/>
        </w:rPr>
        <w:t xml:space="preserve">rm -r</w:t>
      </w:r>
    </w:p>
    <w:p w:rsidR="00000000" w:rsidDel="00000000" w:rsidP="00000000" w:rsidRDefault="00000000" w:rsidRPr="00000000" w14:paraId="0000003E">
      <w:pPr>
        <w:numPr>
          <w:ilvl w:val="0"/>
          <w:numId w:val="10"/>
        </w:numPr>
        <w:ind w:left="1440" w:hanging="360"/>
        <w:rPr>
          <w:u w:val="none"/>
        </w:rPr>
      </w:pPr>
      <w:r w:rsidDel="00000000" w:rsidR="00000000" w:rsidRPr="00000000">
        <w:rPr>
          <w:rtl w:val="0"/>
        </w:rPr>
        <w:t xml:space="preserve">ls -t</w:t>
      </w:r>
    </w:p>
    <w:p w:rsidR="00000000" w:rsidDel="00000000" w:rsidP="00000000" w:rsidRDefault="00000000" w:rsidRPr="00000000" w14:paraId="0000003F">
      <w:pPr>
        <w:numPr>
          <w:ilvl w:val="0"/>
          <w:numId w:val="10"/>
        </w:numPr>
        <w:ind w:left="1440" w:hanging="360"/>
        <w:rPr>
          <w:u w:val="none"/>
        </w:rPr>
      </w:pPr>
      <w:r w:rsidDel="00000000" w:rsidR="00000000" w:rsidRPr="00000000">
        <w:rPr>
          <w:rtl w:val="0"/>
        </w:rPr>
        <w:t xml:space="preserve">ls -a</w:t>
      </w:r>
    </w:p>
    <w:p w:rsidR="00000000" w:rsidDel="00000000" w:rsidP="00000000" w:rsidRDefault="00000000" w:rsidRPr="00000000" w14:paraId="00000040">
      <w:pPr>
        <w:ind w:left="0" w:firstLine="0"/>
        <w:rPr>
          <w:b w:val="1"/>
          <w:u w:val="single"/>
        </w:rPr>
      </w:pPr>
      <w:r w:rsidDel="00000000" w:rsidR="00000000" w:rsidRPr="00000000">
        <w:rPr>
          <w:rtl w:val="0"/>
        </w:rPr>
        <w:t xml:space="preserve">Todos tienen a continuación del comando, una indicación, conocida como </w:t>
      </w:r>
      <w:r w:rsidDel="00000000" w:rsidR="00000000" w:rsidRPr="00000000">
        <w:rPr>
          <w:b w:val="1"/>
          <w:u w:val="single"/>
          <w:rtl w:val="0"/>
        </w:rPr>
        <w:t xml:space="preserve">opción</w:t>
      </w:r>
      <w:r w:rsidDel="00000000" w:rsidR="00000000" w:rsidRPr="00000000">
        <w:rPr>
          <w:rtl w:val="0"/>
        </w:rPr>
        <w:t xml:space="preserve"> o </w:t>
      </w:r>
      <w:r w:rsidDel="00000000" w:rsidR="00000000" w:rsidRPr="00000000">
        <w:rPr>
          <w:b w:val="1"/>
          <w:u w:val="single"/>
          <w:rtl w:val="0"/>
        </w:rPr>
        <w:t xml:space="preserve">flag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¿Y estos?:</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mkdir nombre_carpeta</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touch nombre_archivo.extension</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cd directorio/donde/queremos/ir</w:t>
      </w:r>
    </w:p>
    <w:p w:rsidR="00000000" w:rsidDel="00000000" w:rsidP="00000000" w:rsidRDefault="00000000" w:rsidRPr="00000000" w14:paraId="00000046">
      <w:pPr>
        <w:rPr>
          <w:b w:val="1"/>
          <w:u w:val="single"/>
        </w:rPr>
      </w:pPr>
      <w:r w:rsidDel="00000000" w:rsidR="00000000" w:rsidRPr="00000000">
        <w:rPr>
          <w:rtl w:val="0"/>
        </w:rPr>
        <w:t xml:space="preserve">Todos tienen a continuación del comando, un </w:t>
      </w:r>
      <w:r w:rsidDel="00000000" w:rsidR="00000000" w:rsidRPr="00000000">
        <w:rPr>
          <w:b w:val="1"/>
          <w:u w:val="single"/>
          <w:rtl w:val="0"/>
        </w:rPr>
        <w:t xml:space="preserve">argumento</w:t>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Si tenemos Windows, es recomendable utilizar la terminal GitBash y no la terminal de la computadora.</w:t>
      </w:r>
    </w:p>
    <w:p w:rsidR="00000000" w:rsidDel="00000000" w:rsidP="00000000" w:rsidRDefault="00000000" w:rsidRPr="00000000" w14:paraId="0000004A">
      <w:pPr>
        <w:ind w:left="0" w:firstLine="0"/>
        <w:rPr/>
      </w:pPr>
      <w:r w:rsidDel="00000000" w:rsidR="00000000" w:rsidRPr="00000000">
        <w:rPr>
          <w:rtl w:val="0"/>
        </w:rPr>
        <w:t xml:space="preserve">Existen otras formas de utilizar la terminal, pero esta ya no tendría una interfaz de lineas de comando, y estas son por ejemplo Github Desktop, y GitKraken, dos aplicaciones que son más amigables para aplicar Git, ya que en vez de tener una interfaz de líneas de comando, tienen una interfaz gráfica, para facilitar su uso.</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Pero, ¿qué es Git?</w:t>
      </w:r>
    </w:p>
    <w:p w:rsidR="00000000" w:rsidDel="00000000" w:rsidP="00000000" w:rsidRDefault="00000000" w:rsidRPr="00000000" w14:paraId="0000004D">
      <w:pPr>
        <w:ind w:left="0" w:firstLine="0"/>
        <w:rPr/>
      </w:pPr>
      <w:r w:rsidDel="00000000" w:rsidR="00000000" w:rsidRPr="00000000">
        <w:rPr>
          <w:rtl w:val="0"/>
        </w:rPr>
        <w:t xml:space="preserve">Es un software de control de versiones, que mantiene eficientemente las actualizaciones sobre el código fuente; su propósito es llevar el registro de los cambios de los archivos, y coordinar el trabajo que varias personas realizan sobre los mismos. Podemos compartir nuestro trabajo de forma sencilla e ir teniendo un control sobre quién realizó los últimos cambios, además de volver a una versión anterior de nuestro trabajo.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