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2563EB"/>
          <w:sz w:val="22"/>
        </w:rPr>
        <w:t>COMPREHENSIVE CURRICULUM &amp; PRACTICAL MASTER GUIDE</w:t>
      </w:r>
    </w:p>
    <w:p>
      <w:pPr>
        <w:spacing w:before="240" w:after="160"/>
        <w:jc w:val="center"/>
      </w:pPr>
      <w:r>
        <w:rPr>
          <w:rFonts w:ascii="Calibri" w:hAnsi="Calibri"/>
          <w:b/>
          <w:color w:val="1E3A8A"/>
          <w:sz w:val="64"/>
        </w:rPr>
        <w:t>R Programming &amp;</w:t>
        <w:br/>
        <w:t>Data Analytics</w:t>
      </w:r>
    </w:p>
    <w:p>
      <w:pPr>
        <w:spacing w:after="560"/>
        <w:jc w:val="center"/>
      </w:pPr>
      <w:r>
        <w:rPr>
          <w:rFonts w:ascii="Calibri" w:hAnsi="Calibri"/>
          <w:i/>
          <w:color w:val="6B7280"/>
          <w:sz w:val="26"/>
        </w:rPr>
        <w:t>Complete 27 Modules: Core Syntax, Data Wrangling, Statistics,</w:t>
        <w:br/>
        <w:t>Machine Learning, GUI, Shiny Dashboards &amp; 5 Capstone Projects</w:t>
      </w:r>
    </w:p>
    <w:tbl>
      <w:tblPr>
        <w:tblW w:type="auto" w:w="0"/>
        <w:jc w:val="center"/>
        <w:tblLayout w:type="fixed"/>
        <w:tblLook w:firstColumn="1" w:firstRow="1" w:lastColumn="0" w:lastRow="0" w:noHBand="0" w:noVBand="1" w:val="04A0"/>
      </w:tblPr>
      <w:tblGrid>
        <w:gridCol w:w="7920"/>
      </w:tblGrid>
      <w:tr>
        <w:tc>
          <w:tcPr>
            <w:tcW w:type="dxa" w:w="9360"/>
            <w:shd w:fill="1E3A8A"/>
          </w:tcPr>
          <w:p>
            <w:pPr>
              <w:spacing w:before="80" w:after="80"/>
              <w:jc w:val="center"/>
            </w:pPr>
            <w:r>
              <w:rPr>
                <w:rFonts w:ascii="Calibri" w:hAnsi="Calibri"/>
                <w:b/>
                <w:color w:val="FFFFFF"/>
                <w:sz w:val="19"/>
              </w:rPr>
              <w:t>Pedagogical Standard: Concept  Syntax  Simple Example  Real Dataset  Full Program  Outputs  Exercises  Viva Q&amp;A  Mini Project</w:t>
            </w:r>
          </w:p>
        </w:tc>
      </w:tr>
    </w:tbl>
    <w:p>
      <w:pPr>
        <w:spacing w:before="2000"/>
        <w:jc w:val="center"/>
      </w:pPr>
      <w:r>
        <w:rPr>
          <w:rFonts w:ascii="Calibri" w:hAnsi="Calibri"/>
          <w:b/>
          <w:color w:val="1F2937"/>
          <w:sz w:val="22"/>
        </w:rPr>
        <w:t>Prepared for Applied Data Science &amp; Analytics Training</w:t>
        <w:br/>
      </w:r>
      <w:r>
        <w:rPr>
          <w:rFonts w:ascii="Calibri" w:hAnsi="Calibri"/>
          <w:color w:val="6B7280"/>
          <w:sz w:val="20"/>
        </w:rPr>
        <w:t>Includes 27 Theory &amp; Lab Modules + 5 End-to-End Enterprise Data Projects</w:t>
        <w:br/>
        <w:t>Language: R v4.6+ | IDE: RStudio &amp; RGui</w:t>
      </w:r>
    </w:p>
    <w:p>
      <w:r>
        <w:br w:type="page"/>
      </w:r>
    </w:p>
    <w:p>
      <w:pPr>
        <w:keepNext/>
        <w:spacing w:before="440" w:after="120"/>
      </w:pPr>
      <w:r>
        <w:rPr>
          <w:rFonts w:ascii="Calibri" w:hAnsi="Calibri"/>
          <w:b/>
          <w:color w:val="1E3A8A"/>
          <w:sz w:val="36"/>
        </w:rPr>
        <w:t>Curriculum Map &amp; Table of Contents</w:t>
      </w:r>
    </w:p>
    <w:p>
      <w:pPr>
        <w:spacing w:after="80" w:line="276" w:lineRule="auto"/>
      </w:pPr>
      <w:r>
        <w:rPr>
          <w:rFonts w:ascii="Calibri" w:hAnsi="Calibri"/>
          <w:color w:val="1F2937"/>
          <w:sz w:val="21"/>
        </w:rPr>
        <w:t>This master manual covers the complete 27-module syllabus for R Programming &amp; Data Analytics. Each module follows a standardized pedagogical framework:</w:t>
      </w:r>
    </w:p>
    <w:p>
      <w:pPr>
        <w:pStyle w:val="ListBullet"/>
        <w:spacing w:after="40" w:line="276" w:lineRule="auto"/>
      </w:pPr>
      <w:r>
        <w:rPr>
          <w:rFonts w:ascii="Calibri" w:hAnsi="Calibri"/>
          <w:b/>
          <w:color w:val="1F2937"/>
          <w:sz w:val="21"/>
        </w:rPr>
        <w:t xml:space="preserve">1. Concept: </w:t>
      </w:r>
      <w:r>
        <w:rPr>
          <w:rFonts w:ascii="Calibri" w:hAnsi="Calibri"/>
          <w:color w:val="1F2937"/>
          <w:sz w:val="21"/>
        </w:rPr>
        <w:t>Theoretical foundation, mathematical definitions, and practical context.</w:t>
      </w:r>
    </w:p>
    <w:p>
      <w:pPr>
        <w:pStyle w:val="ListBullet"/>
        <w:spacing w:after="40" w:line="276" w:lineRule="auto"/>
      </w:pPr>
      <w:r>
        <w:rPr>
          <w:rFonts w:ascii="Calibri" w:hAnsi="Calibri"/>
          <w:b/>
          <w:color w:val="1F2937"/>
          <w:sz w:val="21"/>
        </w:rPr>
        <w:t xml:space="preserve">2. Syntax &amp; Functions: </w:t>
      </w:r>
      <w:r>
        <w:rPr>
          <w:rFonts w:ascii="Calibri" w:hAnsi="Calibri"/>
          <w:color w:val="1F2937"/>
          <w:sz w:val="21"/>
        </w:rPr>
        <w:t>Official language signatures, parameters, and return types.</w:t>
      </w:r>
    </w:p>
    <w:p>
      <w:pPr>
        <w:pStyle w:val="ListBullet"/>
        <w:spacing w:after="40" w:line="276" w:lineRule="auto"/>
      </w:pPr>
      <w:r>
        <w:rPr>
          <w:rFonts w:ascii="Calibri" w:hAnsi="Calibri"/>
          <w:b/>
          <w:color w:val="1F2937"/>
          <w:sz w:val="21"/>
        </w:rPr>
        <w:t xml:space="preserve">3. Simple Example: </w:t>
      </w:r>
      <w:r>
        <w:rPr>
          <w:rFonts w:ascii="Calibri" w:hAnsi="Calibri"/>
          <w:color w:val="1F2937"/>
          <w:sz w:val="21"/>
        </w:rPr>
        <w:t>Quick, clean Base R demonstration.</w:t>
      </w:r>
    </w:p>
    <w:p>
      <w:pPr>
        <w:pStyle w:val="ListBullet"/>
        <w:spacing w:after="40" w:line="276" w:lineRule="auto"/>
      </w:pPr>
      <w:r>
        <w:rPr>
          <w:rFonts w:ascii="Calibri" w:hAnsi="Calibri"/>
          <w:b/>
          <w:color w:val="1F2937"/>
          <w:sz w:val="21"/>
        </w:rPr>
        <w:t xml:space="preserve">4. Real Dataset Example: </w:t>
      </w:r>
      <w:r>
        <w:rPr>
          <w:rFonts w:ascii="Calibri" w:hAnsi="Calibri"/>
          <w:color w:val="1F2937"/>
          <w:sz w:val="21"/>
        </w:rPr>
        <w:t>Demonstrated on standard benchmark datasets (mtcars, iris, airquality, USArrests).</w:t>
      </w:r>
    </w:p>
    <w:p>
      <w:pPr>
        <w:pStyle w:val="ListBullet"/>
        <w:spacing w:after="40" w:line="276" w:lineRule="auto"/>
      </w:pPr>
      <w:r>
        <w:rPr>
          <w:rFonts w:ascii="Calibri" w:hAnsi="Calibri"/>
          <w:b/>
          <w:color w:val="1F2937"/>
          <w:sz w:val="21"/>
        </w:rPr>
        <w:t xml:space="preserve">5. Executable Program: </w:t>
      </w:r>
      <w:r>
        <w:rPr>
          <w:rFonts w:ascii="Calibri" w:hAnsi="Calibri"/>
          <w:color w:val="1F2937"/>
          <w:sz w:val="21"/>
        </w:rPr>
        <w:t>Complete, commented, production-grade script.</w:t>
      </w:r>
    </w:p>
    <w:p>
      <w:pPr>
        <w:pStyle w:val="ListBullet"/>
        <w:spacing w:after="40" w:line="276" w:lineRule="auto"/>
      </w:pPr>
      <w:r>
        <w:rPr>
          <w:rFonts w:ascii="Calibri" w:hAnsi="Calibri"/>
          <w:b/>
          <w:color w:val="1F2937"/>
          <w:sz w:val="21"/>
        </w:rPr>
        <w:t xml:space="preserve">6. Output Explanation: </w:t>
      </w:r>
      <w:r>
        <w:rPr>
          <w:rFonts w:ascii="Calibri" w:hAnsi="Calibri"/>
          <w:color w:val="1F2937"/>
          <w:sz w:val="21"/>
        </w:rPr>
        <w:t>Console output breakdown and line-by-line explanation.</w:t>
      </w:r>
    </w:p>
    <w:p>
      <w:pPr>
        <w:pStyle w:val="ListBullet"/>
        <w:spacing w:after="40" w:line="276" w:lineRule="auto"/>
      </w:pPr>
      <w:r>
        <w:rPr>
          <w:rFonts w:ascii="Calibri" w:hAnsi="Calibri"/>
          <w:b/>
          <w:color w:val="1F2937"/>
          <w:sz w:val="21"/>
        </w:rPr>
        <w:t xml:space="preserve">7. Practice Exercises: </w:t>
      </w:r>
      <w:r>
        <w:rPr>
          <w:rFonts w:ascii="Calibri" w:hAnsi="Calibri"/>
          <w:color w:val="1F2937"/>
          <w:sz w:val="21"/>
        </w:rPr>
        <w:t>Graded hands-on problem statements.</w:t>
      </w:r>
    </w:p>
    <w:p>
      <w:pPr>
        <w:pStyle w:val="ListBullet"/>
        <w:spacing w:after="40" w:line="276" w:lineRule="auto"/>
      </w:pPr>
      <w:r>
        <w:rPr>
          <w:rFonts w:ascii="Calibri" w:hAnsi="Calibri"/>
          <w:b/>
          <w:color w:val="1F2937"/>
          <w:sz w:val="21"/>
        </w:rPr>
        <w:t xml:space="preserve">8. Viva Voce Q&amp;A: </w:t>
      </w:r>
      <w:r>
        <w:rPr>
          <w:rFonts w:ascii="Calibri" w:hAnsi="Calibri"/>
          <w:color w:val="1F2937"/>
          <w:sz w:val="21"/>
        </w:rPr>
        <w:t>Top 5 interview questions with technical answers.</w:t>
      </w:r>
    </w:p>
    <w:p>
      <w:pPr>
        <w:pStyle w:val="ListBullet"/>
        <w:spacing w:after="40" w:line="276" w:lineRule="auto"/>
      </w:pPr>
      <w:r>
        <w:rPr>
          <w:rFonts w:ascii="Calibri" w:hAnsi="Calibri"/>
          <w:b/>
          <w:color w:val="1F2937"/>
          <w:sz w:val="21"/>
        </w:rPr>
        <w:t xml:space="preserve">9. Mini Project: </w:t>
      </w:r>
      <w:r>
        <w:rPr>
          <w:rFonts w:ascii="Calibri" w:hAnsi="Calibri"/>
          <w:color w:val="1F2937"/>
          <w:sz w:val="21"/>
        </w:rPr>
        <w:t>End-to-end practical scenario with starter solution.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Module</w:t>
            </w:r>
          </w:p>
        </w:tc>
        <w:tc>
          <w:tcPr>
            <w:tcW w:type="dxa" w:w="3120"/>
            <w:shd w:fill="1E3A8A"/>
            <w:tcMar>
              <w:top w:w="80" w:type="dxa"/>
              <w:bottom w:w="80" w:type="dxa"/>
              <w:left w:w="100" w:type="dxa"/>
              <w:right w:w="100" w:type="dxa"/>
            </w:tcMar>
          </w:tcPr>
          <w:p>
            <w:pPr>
              <w:jc w:val="left"/>
            </w:pPr>
            <w:r>
              <w:rPr>
                <w:rFonts w:ascii="Calibri" w:hAnsi="Calibri"/>
                <w:b/>
                <w:color w:val="FFFFFF"/>
                <w:sz w:val="19"/>
              </w:rPr>
              <w:t>Core Subject</w:t>
            </w:r>
          </w:p>
        </w:tc>
        <w:tc>
          <w:tcPr>
            <w:tcW w:type="dxa" w:w="3120"/>
            <w:shd w:fill="1E3A8A"/>
            <w:tcMar>
              <w:top w:w="80" w:type="dxa"/>
              <w:bottom w:w="80" w:type="dxa"/>
              <w:left w:w="100" w:type="dxa"/>
              <w:right w:w="100" w:type="dxa"/>
            </w:tcMar>
          </w:tcPr>
          <w:p>
            <w:pPr>
              <w:jc w:val="left"/>
            </w:pPr>
            <w:r>
              <w:rPr>
                <w:rFonts w:ascii="Calibri" w:hAnsi="Calibri"/>
                <w:b/>
                <w:color w:val="FFFFFF"/>
                <w:sz w:val="19"/>
              </w:rPr>
              <w:t>Key Topics &amp; Scope</w:t>
            </w:r>
          </w:p>
        </w:tc>
      </w:tr>
      <w:tr>
        <w:tc>
          <w:tcPr>
            <w:tcW w:type="dxa" w:w="3120"/>
            <w:shd w:fill="FFFFFF"/>
            <w:tcMar>
              <w:top w:w="60" w:type="dxa"/>
              <w:bottom w:w="60" w:type="dxa"/>
              <w:left w:w="100" w:type="dxa"/>
              <w:right w:w="100" w:type="dxa"/>
            </w:tcMar>
          </w:tcPr>
          <w:p>
            <w:r>
              <w:rPr>
                <w:rFonts w:ascii="Calibri" w:hAnsi="Calibri"/>
                <w:color w:val="1F2937"/>
                <w:sz w:val="18"/>
              </w:rPr>
              <w:t>Mod 01</w:t>
            </w:r>
          </w:p>
        </w:tc>
        <w:tc>
          <w:tcPr>
            <w:tcW w:type="dxa" w:w="3120"/>
            <w:shd w:fill="FFFFFF"/>
            <w:tcMar>
              <w:top w:w="60" w:type="dxa"/>
              <w:bottom w:w="60" w:type="dxa"/>
              <w:left w:w="100" w:type="dxa"/>
              <w:right w:w="100" w:type="dxa"/>
            </w:tcMar>
          </w:tcPr>
          <w:p>
            <w:r>
              <w:rPr>
                <w:rFonts w:ascii="Calibri" w:hAnsi="Calibri"/>
                <w:color w:val="1F2937"/>
                <w:sz w:val="18"/>
              </w:rPr>
              <w:t>Introduction to R &amp; RStudio/RGui</w:t>
            </w:r>
          </w:p>
        </w:tc>
        <w:tc>
          <w:tcPr>
            <w:tcW w:type="dxa" w:w="3120"/>
            <w:shd w:fill="FFFFFF"/>
            <w:tcMar>
              <w:top w:w="60" w:type="dxa"/>
              <w:bottom w:w="60" w:type="dxa"/>
              <w:left w:w="100" w:type="dxa"/>
              <w:right w:w="100" w:type="dxa"/>
            </w:tcMar>
          </w:tcPr>
          <w:p>
            <w:r>
              <w:rPr>
                <w:rFonts w:ascii="Calibri" w:hAnsi="Calibri"/>
                <w:color w:val="1F2937"/>
                <w:sz w:val="18"/>
              </w:rPr>
              <w:t>Environment, CRAN packages, getwd, setwd, comments, help</w:t>
            </w:r>
          </w:p>
        </w:tc>
      </w:tr>
      <w:tr>
        <w:tc>
          <w:tcPr>
            <w:tcW w:type="dxa" w:w="3120"/>
            <w:shd w:fill="F8FAFC"/>
            <w:tcMar>
              <w:top w:w="60" w:type="dxa"/>
              <w:bottom w:w="60" w:type="dxa"/>
              <w:left w:w="100" w:type="dxa"/>
              <w:right w:w="100" w:type="dxa"/>
            </w:tcMar>
          </w:tcPr>
          <w:p>
            <w:r>
              <w:rPr>
                <w:rFonts w:ascii="Calibri" w:hAnsi="Calibri"/>
                <w:color w:val="1F2937"/>
                <w:sz w:val="18"/>
              </w:rPr>
              <w:t>Mod 02</w:t>
            </w:r>
          </w:p>
        </w:tc>
        <w:tc>
          <w:tcPr>
            <w:tcW w:type="dxa" w:w="3120"/>
            <w:shd w:fill="F8FAFC"/>
            <w:tcMar>
              <w:top w:w="60" w:type="dxa"/>
              <w:bottom w:w="60" w:type="dxa"/>
              <w:left w:w="100" w:type="dxa"/>
              <w:right w:w="100" w:type="dxa"/>
            </w:tcMar>
          </w:tcPr>
          <w:p>
            <w:r>
              <w:rPr>
                <w:rFonts w:ascii="Calibri" w:hAnsi="Calibri"/>
                <w:color w:val="1F2937"/>
                <w:sz w:val="18"/>
              </w:rPr>
              <w:t>R Programming Fundamentals</w:t>
            </w:r>
          </w:p>
        </w:tc>
        <w:tc>
          <w:tcPr>
            <w:tcW w:type="dxa" w:w="3120"/>
            <w:shd w:fill="F8FAFC"/>
            <w:tcMar>
              <w:top w:w="60" w:type="dxa"/>
              <w:bottom w:w="60" w:type="dxa"/>
              <w:left w:w="100" w:type="dxa"/>
              <w:right w:w="100" w:type="dxa"/>
            </w:tcMar>
          </w:tcPr>
          <w:p>
            <w:r>
              <w:rPr>
                <w:rFonts w:ascii="Calibri" w:hAnsi="Calibri"/>
                <w:color w:val="1F2937"/>
                <w:sz w:val="18"/>
              </w:rPr>
              <w:t>Atomic types, NA/NULL/NaN/Inf, operators, control flow, loops</w:t>
            </w:r>
          </w:p>
        </w:tc>
      </w:tr>
      <w:tr>
        <w:tc>
          <w:tcPr>
            <w:tcW w:type="dxa" w:w="3120"/>
            <w:shd w:fill="FFFFFF"/>
            <w:tcMar>
              <w:top w:w="60" w:type="dxa"/>
              <w:bottom w:w="60" w:type="dxa"/>
              <w:left w:w="100" w:type="dxa"/>
              <w:right w:w="100" w:type="dxa"/>
            </w:tcMar>
          </w:tcPr>
          <w:p>
            <w:r>
              <w:rPr>
                <w:rFonts w:ascii="Calibri" w:hAnsi="Calibri"/>
                <w:color w:val="1F2937"/>
                <w:sz w:val="18"/>
              </w:rPr>
              <w:t>Mod 03</w:t>
            </w:r>
          </w:p>
        </w:tc>
        <w:tc>
          <w:tcPr>
            <w:tcW w:type="dxa" w:w="3120"/>
            <w:shd w:fill="FFFFFF"/>
            <w:tcMar>
              <w:top w:w="60" w:type="dxa"/>
              <w:bottom w:w="60" w:type="dxa"/>
              <w:left w:w="100" w:type="dxa"/>
              <w:right w:w="100" w:type="dxa"/>
            </w:tcMar>
          </w:tcPr>
          <w:p>
            <w:r>
              <w:rPr>
                <w:rFonts w:ascii="Calibri" w:hAnsi="Calibri"/>
                <w:color w:val="1F2937"/>
                <w:sz w:val="18"/>
              </w:rPr>
              <w:t>R Data Structures</w:t>
            </w:r>
          </w:p>
        </w:tc>
        <w:tc>
          <w:tcPr>
            <w:tcW w:type="dxa" w:w="3120"/>
            <w:shd w:fill="FFFFFF"/>
            <w:tcMar>
              <w:top w:w="60" w:type="dxa"/>
              <w:bottom w:w="60" w:type="dxa"/>
              <w:left w:w="100" w:type="dxa"/>
              <w:right w:w="100" w:type="dxa"/>
            </w:tcMar>
          </w:tcPr>
          <w:p>
            <w:r>
              <w:rPr>
                <w:rFonts w:ascii="Calibri" w:hAnsi="Calibri"/>
                <w:color w:val="1F2937"/>
                <w:sz w:val="18"/>
              </w:rPr>
              <w:t>Vectors, Matrices, Arrays, Lists, Factors, Data Frames, Tibbles</w:t>
            </w:r>
          </w:p>
        </w:tc>
      </w:tr>
      <w:tr>
        <w:tc>
          <w:tcPr>
            <w:tcW w:type="dxa" w:w="3120"/>
            <w:shd w:fill="F8FAFC"/>
            <w:tcMar>
              <w:top w:w="60" w:type="dxa"/>
              <w:bottom w:w="60" w:type="dxa"/>
              <w:left w:w="100" w:type="dxa"/>
              <w:right w:w="100" w:type="dxa"/>
            </w:tcMar>
          </w:tcPr>
          <w:p>
            <w:r>
              <w:rPr>
                <w:rFonts w:ascii="Calibri" w:hAnsi="Calibri"/>
                <w:color w:val="1F2937"/>
                <w:sz w:val="18"/>
              </w:rPr>
              <w:t>Mod 04</w:t>
            </w:r>
          </w:p>
        </w:tc>
        <w:tc>
          <w:tcPr>
            <w:tcW w:type="dxa" w:w="3120"/>
            <w:shd w:fill="F8FAFC"/>
            <w:tcMar>
              <w:top w:w="60" w:type="dxa"/>
              <w:bottom w:w="60" w:type="dxa"/>
              <w:left w:w="100" w:type="dxa"/>
              <w:right w:w="100" w:type="dxa"/>
            </w:tcMar>
          </w:tcPr>
          <w:p>
            <w:r>
              <w:rPr>
                <w:rFonts w:ascii="Calibri" w:hAnsi="Calibri"/>
                <w:color w:val="1F2937"/>
                <w:sz w:val="18"/>
              </w:rPr>
              <w:t>Functions in R &amp; Apply Family</w:t>
            </w:r>
          </w:p>
        </w:tc>
        <w:tc>
          <w:tcPr>
            <w:tcW w:type="dxa" w:w="3120"/>
            <w:shd w:fill="F8FAFC"/>
            <w:tcMar>
              <w:top w:w="60" w:type="dxa"/>
              <w:bottom w:w="60" w:type="dxa"/>
              <w:left w:w="100" w:type="dxa"/>
              <w:right w:w="100" w:type="dxa"/>
            </w:tcMar>
          </w:tcPr>
          <w:p>
            <w:r>
              <w:rPr>
                <w:rFonts w:ascii="Calibri" w:hAnsi="Calibri"/>
                <w:color w:val="1F2937"/>
                <w:sz w:val="18"/>
              </w:rPr>
              <w:t>User functions, defaults, closures, apply, lapply, sapply, vapply, tapply</w:t>
            </w:r>
          </w:p>
        </w:tc>
      </w:tr>
      <w:tr>
        <w:tc>
          <w:tcPr>
            <w:tcW w:type="dxa" w:w="3120"/>
            <w:shd w:fill="FFFFFF"/>
            <w:tcMar>
              <w:top w:w="60" w:type="dxa"/>
              <w:bottom w:w="60" w:type="dxa"/>
              <w:left w:w="100" w:type="dxa"/>
              <w:right w:w="100" w:type="dxa"/>
            </w:tcMar>
          </w:tcPr>
          <w:p>
            <w:r>
              <w:rPr>
                <w:rFonts w:ascii="Calibri" w:hAnsi="Calibri"/>
                <w:color w:val="1F2937"/>
                <w:sz w:val="18"/>
              </w:rPr>
              <w:t>Mod 05</w:t>
            </w:r>
          </w:p>
        </w:tc>
        <w:tc>
          <w:tcPr>
            <w:tcW w:type="dxa" w:w="3120"/>
            <w:shd w:fill="FFFFFF"/>
            <w:tcMar>
              <w:top w:w="60" w:type="dxa"/>
              <w:bottom w:w="60" w:type="dxa"/>
              <w:left w:w="100" w:type="dxa"/>
              <w:right w:w="100" w:type="dxa"/>
            </w:tcMar>
          </w:tcPr>
          <w:p>
            <w:r>
              <w:rPr>
                <w:rFonts w:ascii="Calibri" w:hAnsi="Calibri"/>
                <w:color w:val="1F2937"/>
                <w:sz w:val="18"/>
              </w:rPr>
              <w:t>Data Import &amp; Export</w:t>
            </w:r>
          </w:p>
        </w:tc>
        <w:tc>
          <w:tcPr>
            <w:tcW w:type="dxa" w:w="3120"/>
            <w:shd w:fill="FFFFFF"/>
            <w:tcMar>
              <w:top w:w="60" w:type="dxa"/>
              <w:bottom w:w="60" w:type="dxa"/>
              <w:left w:w="100" w:type="dxa"/>
              <w:right w:w="100" w:type="dxa"/>
            </w:tcMar>
          </w:tcPr>
          <w:p>
            <w:r>
              <w:rPr>
                <w:rFonts w:ascii="Calibri" w:hAnsi="Calibri"/>
                <w:color w:val="1F2937"/>
                <w:sz w:val="18"/>
              </w:rPr>
              <w:t>CSV, TXT, Excel, JSON, RDS, readRDS, saveRDS, data.table::fread</w:t>
            </w:r>
          </w:p>
        </w:tc>
      </w:tr>
      <w:tr>
        <w:tc>
          <w:tcPr>
            <w:tcW w:type="dxa" w:w="3120"/>
            <w:shd w:fill="F8FAFC"/>
            <w:tcMar>
              <w:top w:w="60" w:type="dxa"/>
              <w:bottom w:w="60" w:type="dxa"/>
              <w:left w:w="100" w:type="dxa"/>
              <w:right w:w="100" w:type="dxa"/>
            </w:tcMar>
          </w:tcPr>
          <w:p>
            <w:r>
              <w:rPr>
                <w:rFonts w:ascii="Calibri" w:hAnsi="Calibri"/>
                <w:color w:val="1F2937"/>
                <w:sz w:val="18"/>
              </w:rPr>
              <w:t>Mod 06</w:t>
            </w:r>
          </w:p>
        </w:tc>
        <w:tc>
          <w:tcPr>
            <w:tcW w:type="dxa" w:w="3120"/>
            <w:shd w:fill="F8FAFC"/>
            <w:tcMar>
              <w:top w:w="60" w:type="dxa"/>
              <w:bottom w:w="60" w:type="dxa"/>
              <w:left w:w="100" w:type="dxa"/>
              <w:right w:w="100" w:type="dxa"/>
            </w:tcMar>
          </w:tcPr>
          <w:p>
            <w:r>
              <w:rPr>
                <w:rFonts w:ascii="Calibri" w:hAnsi="Calibri"/>
                <w:color w:val="1F2937"/>
                <w:sz w:val="18"/>
              </w:rPr>
              <w:t>Data Exploration &amp; EDA</w:t>
            </w:r>
          </w:p>
        </w:tc>
        <w:tc>
          <w:tcPr>
            <w:tcW w:type="dxa" w:w="3120"/>
            <w:shd w:fill="F8FAFC"/>
            <w:tcMar>
              <w:top w:w="60" w:type="dxa"/>
              <w:bottom w:w="60" w:type="dxa"/>
              <w:left w:w="100" w:type="dxa"/>
              <w:right w:w="100" w:type="dxa"/>
            </w:tcMar>
          </w:tcPr>
          <w:p>
            <w:r>
              <w:rPr>
                <w:rFonts w:ascii="Calibri" w:hAnsi="Calibri"/>
                <w:color w:val="1F2937"/>
                <w:sz w:val="18"/>
              </w:rPr>
              <w:t>head, tail, str, summary, dimensions, contingency tables, EDA principles</w:t>
            </w:r>
          </w:p>
        </w:tc>
      </w:tr>
      <w:tr>
        <w:tc>
          <w:tcPr>
            <w:tcW w:type="dxa" w:w="3120"/>
            <w:shd w:fill="FFFFFF"/>
            <w:tcMar>
              <w:top w:w="60" w:type="dxa"/>
              <w:bottom w:w="60" w:type="dxa"/>
              <w:left w:w="100" w:type="dxa"/>
              <w:right w:w="100" w:type="dxa"/>
            </w:tcMar>
          </w:tcPr>
          <w:p>
            <w:r>
              <w:rPr>
                <w:rFonts w:ascii="Calibri" w:hAnsi="Calibri"/>
                <w:color w:val="1F2937"/>
                <w:sz w:val="18"/>
              </w:rPr>
              <w:t>Mod 07</w:t>
            </w:r>
          </w:p>
        </w:tc>
        <w:tc>
          <w:tcPr>
            <w:tcW w:type="dxa" w:w="3120"/>
            <w:shd w:fill="FFFFFF"/>
            <w:tcMar>
              <w:top w:w="60" w:type="dxa"/>
              <w:bottom w:w="60" w:type="dxa"/>
              <w:left w:w="100" w:type="dxa"/>
              <w:right w:w="100" w:type="dxa"/>
            </w:tcMar>
          </w:tcPr>
          <w:p>
            <w:r>
              <w:rPr>
                <w:rFonts w:ascii="Calibri" w:hAnsi="Calibri"/>
                <w:color w:val="1F2937"/>
                <w:sz w:val="18"/>
              </w:rPr>
              <w:t>Data Manipulation (Base R &amp; dplyr)</w:t>
            </w:r>
          </w:p>
        </w:tc>
        <w:tc>
          <w:tcPr>
            <w:tcW w:type="dxa" w:w="3120"/>
            <w:shd w:fill="FFFFFF"/>
            <w:tcMar>
              <w:top w:w="60" w:type="dxa"/>
              <w:bottom w:w="60" w:type="dxa"/>
              <w:left w:w="100" w:type="dxa"/>
              <w:right w:w="100" w:type="dxa"/>
            </w:tcMar>
          </w:tcPr>
          <w:p>
            <w:r>
              <w:rPr>
                <w:rFonts w:ascii="Calibri" w:hAnsi="Calibri"/>
                <w:color w:val="1F2937"/>
                <w:sz w:val="18"/>
              </w:rPr>
              <w:t>subset, merge, aggregate, order, dplyr: select, filter, mutate, arrange</w:t>
            </w:r>
          </w:p>
        </w:tc>
      </w:tr>
      <w:tr>
        <w:tc>
          <w:tcPr>
            <w:tcW w:type="dxa" w:w="3120"/>
            <w:shd w:fill="F8FAFC"/>
            <w:tcMar>
              <w:top w:w="60" w:type="dxa"/>
              <w:bottom w:w="60" w:type="dxa"/>
              <w:left w:w="100" w:type="dxa"/>
              <w:right w:w="100" w:type="dxa"/>
            </w:tcMar>
          </w:tcPr>
          <w:p>
            <w:r>
              <w:rPr>
                <w:rFonts w:ascii="Calibri" w:hAnsi="Calibri"/>
                <w:color w:val="1F2937"/>
                <w:sz w:val="18"/>
              </w:rPr>
              <w:t>Mod 08</w:t>
            </w:r>
          </w:p>
        </w:tc>
        <w:tc>
          <w:tcPr>
            <w:tcW w:type="dxa" w:w="3120"/>
            <w:shd w:fill="F8FAFC"/>
            <w:tcMar>
              <w:top w:w="60" w:type="dxa"/>
              <w:bottom w:w="60" w:type="dxa"/>
              <w:left w:w="100" w:type="dxa"/>
              <w:right w:w="100" w:type="dxa"/>
            </w:tcMar>
          </w:tcPr>
          <w:p>
            <w:r>
              <w:rPr>
                <w:rFonts w:ascii="Calibri" w:hAnsi="Calibri"/>
                <w:color w:val="1F2937"/>
                <w:sz w:val="18"/>
              </w:rPr>
              <w:t>Data Cleaning &amp; String Handling</w:t>
            </w:r>
          </w:p>
        </w:tc>
        <w:tc>
          <w:tcPr>
            <w:tcW w:type="dxa" w:w="3120"/>
            <w:shd w:fill="F8FAFC"/>
            <w:tcMar>
              <w:top w:w="60" w:type="dxa"/>
              <w:bottom w:w="60" w:type="dxa"/>
              <w:left w:w="100" w:type="dxa"/>
              <w:right w:w="100" w:type="dxa"/>
            </w:tcMar>
          </w:tcPr>
          <w:p>
            <w:r>
              <w:rPr>
                <w:rFonts w:ascii="Calibri" w:hAnsi="Calibri"/>
                <w:color w:val="1F2937"/>
                <w:sz w:val="18"/>
              </w:rPr>
              <w:t>NAs imputation, duplicates, type conversions, outliers, regex, gsub</w:t>
            </w:r>
          </w:p>
        </w:tc>
      </w:tr>
      <w:tr>
        <w:tc>
          <w:tcPr>
            <w:tcW w:type="dxa" w:w="3120"/>
            <w:shd w:fill="FFFFFF"/>
            <w:tcMar>
              <w:top w:w="60" w:type="dxa"/>
              <w:bottom w:w="60" w:type="dxa"/>
              <w:left w:w="100" w:type="dxa"/>
              <w:right w:w="100" w:type="dxa"/>
            </w:tcMar>
          </w:tcPr>
          <w:p>
            <w:r>
              <w:rPr>
                <w:rFonts w:ascii="Calibri" w:hAnsi="Calibri"/>
                <w:color w:val="1F2937"/>
                <w:sz w:val="18"/>
              </w:rPr>
              <w:t>Mod 09</w:t>
            </w:r>
          </w:p>
        </w:tc>
        <w:tc>
          <w:tcPr>
            <w:tcW w:type="dxa" w:w="3120"/>
            <w:shd w:fill="FFFFFF"/>
            <w:tcMar>
              <w:top w:w="60" w:type="dxa"/>
              <w:bottom w:w="60" w:type="dxa"/>
              <w:left w:w="100" w:type="dxa"/>
              <w:right w:w="100" w:type="dxa"/>
            </w:tcMar>
          </w:tcPr>
          <w:p>
            <w:r>
              <w:rPr>
                <w:rFonts w:ascii="Calibri" w:hAnsi="Calibri"/>
                <w:color w:val="1F2937"/>
                <w:sz w:val="18"/>
              </w:rPr>
              <w:t>Date &amp; Time Handling</w:t>
            </w:r>
          </w:p>
        </w:tc>
        <w:tc>
          <w:tcPr>
            <w:tcW w:type="dxa" w:w="3120"/>
            <w:shd w:fill="FFFFFF"/>
            <w:tcMar>
              <w:top w:w="60" w:type="dxa"/>
              <w:bottom w:w="60" w:type="dxa"/>
              <w:left w:w="100" w:type="dxa"/>
              <w:right w:w="100" w:type="dxa"/>
            </w:tcMar>
          </w:tcPr>
          <w:p>
            <w:r>
              <w:rPr>
                <w:rFonts w:ascii="Calibri" w:hAnsi="Calibri"/>
                <w:color w:val="1F2937"/>
                <w:sz w:val="18"/>
              </w:rPr>
              <w:t>as.Date, POSIXct, POSIXlt, date arithmetic, intervals, lubridate</w:t>
            </w:r>
          </w:p>
        </w:tc>
      </w:tr>
      <w:tr>
        <w:tc>
          <w:tcPr>
            <w:tcW w:type="dxa" w:w="3120"/>
            <w:shd w:fill="F8FAFC"/>
            <w:tcMar>
              <w:top w:w="60" w:type="dxa"/>
              <w:bottom w:w="60" w:type="dxa"/>
              <w:left w:w="100" w:type="dxa"/>
              <w:right w:w="100" w:type="dxa"/>
            </w:tcMar>
          </w:tcPr>
          <w:p>
            <w:r>
              <w:rPr>
                <w:rFonts w:ascii="Calibri" w:hAnsi="Calibri"/>
                <w:color w:val="1F2937"/>
                <w:sz w:val="18"/>
              </w:rPr>
              <w:t>Mod 10</w:t>
            </w:r>
          </w:p>
        </w:tc>
        <w:tc>
          <w:tcPr>
            <w:tcW w:type="dxa" w:w="3120"/>
            <w:shd w:fill="F8FAFC"/>
            <w:tcMar>
              <w:top w:w="60" w:type="dxa"/>
              <w:bottom w:w="60" w:type="dxa"/>
              <w:left w:w="100" w:type="dxa"/>
              <w:right w:w="100" w:type="dxa"/>
            </w:tcMar>
          </w:tcPr>
          <w:p>
            <w:r>
              <w:rPr>
                <w:rFonts w:ascii="Calibri" w:hAnsi="Calibri"/>
                <w:color w:val="1F2937"/>
                <w:sz w:val="18"/>
              </w:rPr>
              <w:t>Descriptive Statistics</w:t>
            </w:r>
          </w:p>
        </w:tc>
        <w:tc>
          <w:tcPr>
            <w:tcW w:type="dxa" w:w="3120"/>
            <w:shd w:fill="F8FAFC"/>
            <w:tcMar>
              <w:top w:w="60" w:type="dxa"/>
              <w:bottom w:w="60" w:type="dxa"/>
              <w:left w:w="100" w:type="dxa"/>
              <w:right w:w="100" w:type="dxa"/>
            </w:tcMar>
          </w:tcPr>
          <w:p>
            <w:r>
              <w:rPr>
                <w:rFonts w:ascii="Calibri" w:hAnsi="Calibri"/>
                <w:color w:val="1F2937"/>
                <w:sz w:val="18"/>
              </w:rPr>
              <w:t>Mean, median, mode, variance, SD, IQR, quantiles, skewness, kurtosis</w:t>
            </w:r>
          </w:p>
        </w:tc>
      </w:tr>
      <w:tr>
        <w:tc>
          <w:tcPr>
            <w:tcW w:type="dxa" w:w="3120"/>
            <w:shd w:fill="FFFFFF"/>
            <w:tcMar>
              <w:top w:w="60" w:type="dxa"/>
              <w:bottom w:w="60" w:type="dxa"/>
              <w:left w:w="100" w:type="dxa"/>
              <w:right w:w="100" w:type="dxa"/>
            </w:tcMar>
          </w:tcPr>
          <w:p>
            <w:r>
              <w:rPr>
                <w:rFonts w:ascii="Calibri" w:hAnsi="Calibri"/>
                <w:color w:val="1F2937"/>
                <w:sz w:val="18"/>
              </w:rPr>
              <w:t>Mod 11</w:t>
            </w:r>
          </w:p>
        </w:tc>
        <w:tc>
          <w:tcPr>
            <w:tcW w:type="dxa" w:w="3120"/>
            <w:shd w:fill="FFFFFF"/>
            <w:tcMar>
              <w:top w:w="60" w:type="dxa"/>
              <w:bottom w:w="60" w:type="dxa"/>
              <w:left w:w="100" w:type="dxa"/>
              <w:right w:w="100" w:type="dxa"/>
            </w:tcMar>
          </w:tcPr>
          <w:p>
            <w:r>
              <w:rPr>
                <w:rFonts w:ascii="Calibri" w:hAnsi="Calibri"/>
                <w:color w:val="1F2937"/>
                <w:sz w:val="18"/>
              </w:rPr>
              <w:t>Probability &amp; Distributions</w:t>
            </w:r>
          </w:p>
        </w:tc>
        <w:tc>
          <w:tcPr>
            <w:tcW w:type="dxa" w:w="3120"/>
            <w:shd w:fill="FFFFFF"/>
            <w:tcMar>
              <w:top w:w="60" w:type="dxa"/>
              <w:bottom w:w="60" w:type="dxa"/>
              <w:left w:w="100" w:type="dxa"/>
              <w:right w:w="100" w:type="dxa"/>
            </w:tcMar>
          </w:tcPr>
          <w:p>
            <w:r>
              <w:rPr>
                <w:rFonts w:ascii="Calibri" w:hAnsi="Calibri"/>
                <w:color w:val="1F2937"/>
                <w:sz w:val="18"/>
              </w:rPr>
              <w:t>Normal, Binomial, Poisson, Uniform, CLT simulation, Confidence Intervals</w:t>
            </w:r>
          </w:p>
        </w:tc>
      </w:tr>
      <w:tr>
        <w:tc>
          <w:tcPr>
            <w:tcW w:type="dxa" w:w="3120"/>
            <w:shd w:fill="F8FAFC"/>
            <w:tcMar>
              <w:top w:w="60" w:type="dxa"/>
              <w:bottom w:w="60" w:type="dxa"/>
              <w:left w:w="100" w:type="dxa"/>
              <w:right w:w="100" w:type="dxa"/>
            </w:tcMar>
          </w:tcPr>
          <w:p>
            <w:r>
              <w:rPr>
                <w:rFonts w:ascii="Calibri" w:hAnsi="Calibri"/>
                <w:color w:val="1F2937"/>
                <w:sz w:val="18"/>
              </w:rPr>
              <w:t>Mod 12</w:t>
            </w:r>
          </w:p>
        </w:tc>
        <w:tc>
          <w:tcPr>
            <w:tcW w:type="dxa" w:w="3120"/>
            <w:shd w:fill="F8FAFC"/>
            <w:tcMar>
              <w:top w:w="60" w:type="dxa"/>
              <w:bottom w:w="60" w:type="dxa"/>
              <w:left w:w="100" w:type="dxa"/>
              <w:right w:w="100" w:type="dxa"/>
            </w:tcMar>
          </w:tcPr>
          <w:p>
            <w:r>
              <w:rPr>
                <w:rFonts w:ascii="Calibri" w:hAnsi="Calibri"/>
                <w:color w:val="1F2937"/>
                <w:sz w:val="18"/>
              </w:rPr>
              <w:t>Statistical Hypothesis Testing</w:t>
            </w:r>
          </w:p>
        </w:tc>
        <w:tc>
          <w:tcPr>
            <w:tcW w:type="dxa" w:w="3120"/>
            <w:shd w:fill="F8FAFC"/>
            <w:tcMar>
              <w:top w:w="60" w:type="dxa"/>
              <w:bottom w:w="60" w:type="dxa"/>
              <w:left w:w="100" w:type="dxa"/>
              <w:right w:w="100" w:type="dxa"/>
            </w:tcMar>
          </w:tcPr>
          <w:p>
            <w:r>
              <w:rPr>
                <w:rFonts w:ascii="Calibri" w:hAnsi="Calibri"/>
                <w:color w:val="1F2937"/>
                <w:sz w:val="18"/>
              </w:rPr>
              <w:t>Null/Alt hypothesis, p-values, t-test, ANOVA, Chi-square, cor.test</w:t>
            </w:r>
          </w:p>
        </w:tc>
      </w:tr>
      <w:tr>
        <w:tc>
          <w:tcPr>
            <w:tcW w:type="dxa" w:w="3120"/>
            <w:shd w:fill="FFFFFF"/>
            <w:tcMar>
              <w:top w:w="60" w:type="dxa"/>
              <w:bottom w:w="60" w:type="dxa"/>
              <w:left w:w="100" w:type="dxa"/>
              <w:right w:w="100" w:type="dxa"/>
            </w:tcMar>
          </w:tcPr>
          <w:p>
            <w:r>
              <w:rPr>
                <w:rFonts w:ascii="Calibri" w:hAnsi="Calibri"/>
                <w:color w:val="1F2937"/>
                <w:sz w:val="18"/>
              </w:rPr>
              <w:t>Mod 13</w:t>
            </w:r>
          </w:p>
        </w:tc>
        <w:tc>
          <w:tcPr>
            <w:tcW w:type="dxa" w:w="3120"/>
            <w:shd w:fill="FFFFFF"/>
            <w:tcMar>
              <w:top w:w="60" w:type="dxa"/>
              <w:bottom w:w="60" w:type="dxa"/>
              <w:left w:w="100" w:type="dxa"/>
              <w:right w:w="100" w:type="dxa"/>
            </w:tcMar>
          </w:tcPr>
          <w:p>
            <w:r>
              <w:rPr>
                <w:rFonts w:ascii="Calibri" w:hAnsi="Calibri"/>
                <w:color w:val="1F2937"/>
                <w:sz w:val="18"/>
              </w:rPr>
              <w:t>Data Visualization (Base R &amp; ggplot2)</w:t>
            </w:r>
          </w:p>
        </w:tc>
        <w:tc>
          <w:tcPr>
            <w:tcW w:type="dxa" w:w="3120"/>
            <w:shd w:fill="FFFFFF"/>
            <w:tcMar>
              <w:top w:w="60" w:type="dxa"/>
              <w:bottom w:w="60" w:type="dxa"/>
              <w:left w:w="100" w:type="dxa"/>
              <w:right w:w="100" w:type="dxa"/>
            </w:tcMar>
          </w:tcPr>
          <w:p>
            <w:r>
              <w:rPr>
                <w:rFonts w:ascii="Calibri" w:hAnsi="Calibri"/>
                <w:color w:val="1F2937"/>
                <w:sz w:val="18"/>
              </w:rPr>
              <w:t>Base charts, Grammar of Graphics, aesthetics, geoms, facets, themes</w:t>
            </w:r>
          </w:p>
        </w:tc>
      </w:tr>
      <w:tr>
        <w:tc>
          <w:tcPr>
            <w:tcW w:type="dxa" w:w="3120"/>
            <w:shd w:fill="F8FAFC"/>
            <w:tcMar>
              <w:top w:w="60" w:type="dxa"/>
              <w:bottom w:w="60" w:type="dxa"/>
              <w:left w:w="100" w:type="dxa"/>
              <w:right w:w="100" w:type="dxa"/>
            </w:tcMar>
          </w:tcPr>
          <w:p>
            <w:r>
              <w:rPr>
                <w:rFonts w:ascii="Calibri" w:hAnsi="Calibri"/>
                <w:color w:val="1F2937"/>
                <w:sz w:val="18"/>
              </w:rPr>
              <w:t>Mod 14</w:t>
            </w:r>
          </w:p>
        </w:tc>
        <w:tc>
          <w:tcPr>
            <w:tcW w:type="dxa" w:w="3120"/>
            <w:shd w:fill="F8FAFC"/>
            <w:tcMar>
              <w:top w:w="60" w:type="dxa"/>
              <w:bottom w:w="60" w:type="dxa"/>
              <w:left w:w="100" w:type="dxa"/>
              <w:right w:w="100" w:type="dxa"/>
            </w:tcMar>
          </w:tcPr>
          <w:p>
            <w:r>
              <w:rPr>
                <w:rFonts w:ascii="Calibri" w:hAnsi="Calibri"/>
                <w:color w:val="1F2937"/>
                <w:sz w:val="18"/>
              </w:rPr>
              <w:t>Correlation &amp; Linear Regression</w:t>
            </w:r>
          </w:p>
        </w:tc>
        <w:tc>
          <w:tcPr>
            <w:tcW w:type="dxa" w:w="3120"/>
            <w:shd w:fill="F8FAFC"/>
            <w:tcMar>
              <w:top w:w="60" w:type="dxa"/>
              <w:bottom w:w="60" w:type="dxa"/>
              <w:left w:w="100" w:type="dxa"/>
              <w:right w:w="100" w:type="dxa"/>
            </w:tcMar>
          </w:tcPr>
          <w:p>
            <w:r>
              <w:rPr>
                <w:rFonts w:ascii="Calibri" w:hAnsi="Calibri"/>
                <w:color w:val="1F2937"/>
                <w:sz w:val="18"/>
              </w:rPr>
              <w:t>Pearson r, simple &amp; multiple linear regression, lm, R2, predict</w:t>
            </w:r>
          </w:p>
        </w:tc>
      </w:tr>
      <w:tr>
        <w:tc>
          <w:tcPr>
            <w:tcW w:type="dxa" w:w="3120"/>
            <w:shd w:fill="FFFFFF"/>
            <w:tcMar>
              <w:top w:w="60" w:type="dxa"/>
              <w:bottom w:w="60" w:type="dxa"/>
              <w:left w:w="100" w:type="dxa"/>
              <w:right w:w="100" w:type="dxa"/>
            </w:tcMar>
          </w:tcPr>
          <w:p>
            <w:r>
              <w:rPr>
                <w:rFonts w:ascii="Calibri" w:hAnsi="Calibri"/>
                <w:color w:val="1F2937"/>
                <w:sz w:val="18"/>
              </w:rPr>
              <w:t>Mod 15</w:t>
            </w:r>
          </w:p>
        </w:tc>
        <w:tc>
          <w:tcPr>
            <w:tcW w:type="dxa" w:w="3120"/>
            <w:shd w:fill="FFFFFF"/>
            <w:tcMar>
              <w:top w:w="60" w:type="dxa"/>
              <w:bottom w:w="60" w:type="dxa"/>
              <w:left w:w="100" w:type="dxa"/>
              <w:right w:w="100" w:type="dxa"/>
            </w:tcMar>
          </w:tcPr>
          <w:p>
            <w:r>
              <w:rPr>
                <w:rFonts w:ascii="Calibri" w:hAnsi="Calibri"/>
                <w:color w:val="1F2937"/>
                <w:sz w:val="18"/>
              </w:rPr>
              <w:t>Machine Learning Fundamentals</w:t>
            </w:r>
          </w:p>
        </w:tc>
        <w:tc>
          <w:tcPr>
            <w:tcW w:type="dxa" w:w="3120"/>
            <w:shd w:fill="FFFFFF"/>
            <w:tcMar>
              <w:top w:w="60" w:type="dxa"/>
              <w:bottom w:w="60" w:type="dxa"/>
              <w:left w:w="100" w:type="dxa"/>
              <w:right w:w="100" w:type="dxa"/>
            </w:tcMar>
          </w:tcPr>
          <w:p>
            <w:r>
              <w:rPr>
                <w:rFonts w:ascii="Calibri" w:hAnsi="Calibri"/>
                <w:color w:val="1F2937"/>
                <w:sz w:val="18"/>
              </w:rPr>
              <w:t>Supervised vs Unsupervised, Train/Test split, Bias-Variance tradeoff</w:t>
            </w:r>
          </w:p>
        </w:tc>
      </w:tr>
      <w:tr>
        <w:tc>
          <w:tcPr>
            <w:tcW w:type="dxa" w:w="3120"/>
            <w:shd w:fill="F8FAFC"/>
            <w:tcMar>
              <w:top w:w="60" w:type="dxa"/>
              <w:bottom w:w="60" w:type="dxa"/>
              <w:left w:w="100" w:type="dxa"/>
              <w:right w:w="100" w:type="dxa"/>
            </w:tcMar>
          </w:tcPr>
          <w:p>
            <w:r>
              <w:rPr>
                <w:rFonts w:ascii="Calibri" w:hAnsi="Calibri"/>
                <w:color w:val="1F2937"/>
                <w:sz w:val="18"/>
              </w:rPr>
              <w:t>Mod 16</w:t>
            </w:r>
          </w:p>
        </w:tc>
        <w:tc>
          <w:tcPr>
            <w:tcW w:type="dxa" w:w="3120"/>
            <w:shd w:fill="F8FAFC"/>
            <w:tcMar>
              <w:top w:w="60" w:type="dxa"/>
              <w:bottom w:w="60" w:type="dxa"/>
              <w:left w:w="100" w:type="dxa"/>
              <w:right w:w="100" w:type="dxa"/>
            </w:tcMar>
          </w:tcPr>
          <w:p>
            <w:r>
              <w:rPr>
                <w:rFonts w:ascii="Calibri" w:hAnsi="Calibri"/>
                <w:color w:val="1F2937"/>
                <w:sz w:val="18"/>
              </w:rPr>
              <w:t>Supervised Machine Learning</w:t>
            </w:r>
          </w:p>
        </w:tc>
        <w:tc>
          <w:tcPr>
            <w:tcW w:type="dxa" w:w="3120"/>
            <w:shd w:fill="F8FAFC"/>
            <w:tcMar>
              <w:top w:w="60" w:type="dxa"/>
              <w:bottom w:w="60" w:type="dxa"/>
              <w:left w:w="100" w:type="dxa"/>
              <w:right w:w="100" w:type="dxa"/>
            </w:tcMar>
          </w:tcPr>
          <w:p>
            <w:r>
              <w:rPr>
                <w:rFonts w:ascii="Calibri" w:hAnsi="Calibri"/>
                <w:color w:val="1F2937"/>
                <w:sz w:val="18"/>
              </w:rPr>
              <w:t>Logistic regression, Decision Trees (rpart), Random Forest (ranger), KNN</w:t>
            </w:r>
          </w:p>
        </w:tc>
      </w:tr>
      <w:tr>
        <w:tc>
          <w:tcPr>
            <w:tcW w:type="dxa" w:w="3120"/>
            <w:shd w:fill="FFFFFF"/>
            <w:tcMar>
              <w:top w:w="60" w:type="dxa"/>
              <w:bottom w:w="60" w:type="dxa"/>
              <w:left w:w="100" w:type="dxa"/>
              <w:right w:w="100" w:type="dxa"/>
            </w:tcMar>
          </w:tcPr>
          <w:p>
            <w:r>
              <w:rPr>
                <w:rFonts w:ascii="Calibri" w:hAnsi="Calibri"/>
                <w:color w:val="1F2937"/>
                <w:sz w:val="18"/>
              </w:rPr>
              <w:t>Mod 17</w:t>
            </w:r>
          </w:p>
        </w:tc>
        <w:tc>
          <w:tcPr>
            <w:tcW w:type="dxa" w:w="3120"/>
            <w:shd w:fill="FFFFFF"/>
            <w:tcMar>
              <w:top w:w="60" w:type="dxa"/>
              <w:bottom w:w="60" w:type="dxa"/>
              <w:left w:w="100" w:type="dxa"/>
              <w:right w:w="100" w:type="dxa"/>
            </w:tcMar>
          </w:tcPr>
          <w:p>
            <w:r>
              <w:rPr>
                <w:rFonts w:ascii="Calibri" w:hAnsi="Calibri"/>
                <w:color w:val="1F2937"/>
                <w:sz w:val="18"/>
              </w:rPr>
              <w:t>Unsupervised Machine Learning</w:t>
            </w:r>
          </w:p>
        </w:tc>
        <w:tc>
          <w:tcPr>
            <w:tcW w:type="dxa" w:w="3120"/>
            <w:shd w:fill="FFFFFF"/>
            <w:tcMar>
              <w:top w:w="60" w:type="dxa"/>
              <w:bottom w:w="60" w:type="dxa"/>
              <w:left w:w="100" w:type="dxa"/>
              <w:right w:w="100" w:type="dxa"/>
            </w:tcMar>
          </w:tcPr>
          <w:p>
            <w:r>
              <w:rPr>
                <w:rFonts w:ascii="Calibri" w:hAnsi="Calibri"/>
                <w:color w:val="1F2937"/>
                <w:sz w:val="18"/>
              </w:rPr>
              <w:t>K-Means, Elbow method, Hierarchical clustering, PCA dimensionality reduction</w:t>
            </w:r>
          </w:p>
        </w:tc>
      </w:tr>
      <w:tr>
        <w:tc>
          <w:tcPr>
            <w:tcW w:type="dxa" w:w="3120"/>
            <w:shd w:fill="F8FAFC"/>
            <w:tcMar>
              <w:top w:w="60" w:type="dxa"/>
              <w:bottom w:w="60" w:type="dxa"/>
              <w:left w:w="100" w:type="dxa"/>
              <w:right w:w="100" w:type="dxa"/>
            </w:tcMar>
          </w:tcPr>
          <w:p>
            <w:r>
              <w:rPr>
                <w:rFonts w:ascii="Calibri" w:hAnsi="Calibri"/>
                <w:color w:val="1F2937"/>
                <w:sz w:val="18"/>
              </w:rPr>
              <w:t>Mod 18</w:t>
            </w:r>
          </w:p>
        </w:tc>
        <w:tc>
          <w:tcPr>
            <w:tcW w:type="dxa" w:w="3120"/>
            <w:shd w:fill="F8FAFC"/>
            <w:tcMar>
              <w:top w:w="60" w:type="dxa"/>
              <w:bottom w:w="60" w:type="dxa"/>
              <w:left w:w="100" w:type="dxa"/>
              <w:right w:w="100" w:type="dxa"/>
            </w:tcMar>
          </w:tcPr>
          <w:p>
            <w:r>
              <w:rPr>
                <w:rFonts w:ascii="Calibri" w:hAnsi="Calibri"/>
                <w:color w:val="1F2937"/>
                <w:sz w:val="18"/>
              </w:rPr>
              <w:t>Feature Engineering &amp; Preprocessing</w:t>
            </w:r>
          </w:p>
        </w:tc>
        <w:tc>
          <w:tcPr>
            <w:tcW w:type="dxa" w:w="3120"/>
            <w:shd w:fill="F8FAFC"/>
            <w:tcMar>
              <w:top w:w="60" w:type="dxa"/>
              <w:bottom w:w="60" w:type="dxa"/>
              <w:left w:w="100" w:type="dxa"/>
              <w:right w:w="100" w:type="dxa"/>
            </w:tcMar>
          </w:tcPr>
          <w:p>
            <w:r>
              <w:rPr>
                <w:rFonts w:ascii="Calibri" w:hAnsi="Calibri"/>
                <w:color w:val="1F2937"/>
                <w:sz w:val="18"/>
              </w:rPr>
              <w:t>Z-Score scaling, Min-Max, One-hot encoding, log transform, SMOTE</w:t>
            </w:r>
          </w:p>
        </w:tc>
      </w:tr>
      <w:tr>
        <w:tc>
          <w:tcPr>
            <w:tcW w:type="dxa" w:w="3120"/>
            <w:shd w:fill="FFFFFF"/>
            <w:tcMar>
              <w:top w:w="60" w:type="dxa"/>
              <w:bottom w:w="60" w:type="dxa"/>
              <w:left w:w="100" w:type="dxa"/>
              <w:right w:w="100" w:type="dxa"/>
            </w:tcMar>
          </w:tcPr>
          <w:p>
            <w:r>
              <w:rPr>
                <w:rFonts w:ascii="Calibri" w:hAnsi="Calibri"/>
                <w:color w:val="1F2937"/>
                <w:sz w:val="18"/>
              </w:rPr>
              <w:t>Mod 19</w:t>
            </w:r>
          </w:p>
        </w:tc>
        <w:tc>
          <w:tcPr>
            <w:tcW w:type="dxa" w:w="3120"/>
            <w:shd w:fill="FFFFFF"/>
            <w:tcMar>
              <w:top w:w="60" w:type="dxa"/>
              <w:bottom w:w="60" w:type="dxa"/>
              <w:left w:w="100" w:type="dxa"/>
              <w:right w:w="100" w:type="dxa"/>
            </w:tcMar>
          </w:tcPr>
          <w:p>
            <w:r>
              <w:rPr>
                <w:rFonts w:ascii="Calibri" w:hAnsi="Calibri"/>
                <w:color w:val="1F2937"/>
                <w:sz w:val="18"/>
              </w:rPr>
              <w:t>Model Evaluation &amp; Validation</w:t>
            </w:r>
          </w:p>
        </w:tc>
        <w:tc>
          <w:tcPr>
            <w:tcW w:type="dxa" w:w="3120"/>
            <w:shd w:fill="FFFFFF"/>
            <w:tcMar>
              <w:top w:w="60" w:type="dxa"/>
              <w:bottom w:w="60" w:type="dxa"/>
              <w:left w:w="100" w:type="dxa"/>
              <w:right w:w="100" w:type="dxa"/>
            </w:tcMar>
          </w:tcPr>
          <w:p>
            <w:r>
              <w:rPr>
                <w:rFonts w:ascii="Calibri" w:hAnsi="Calibri"/>
                <w:color w:val="1F2937"/>
                <w:sz w:val="18"/>
              </w:rPr>
              <w:t>MAE, RMSE, R2, Accuracy, Precision, Recall, F1, ROC-AUC, K-Fold CV</w:t>
            </w:r>
          </w:p>
        </w:tc>
      </w:tr>
      <w:tr>
        <w:tc>
          <w:tcPr>
            <w:tcW w:type="dxa" w:w="3120"/>
            <w:shd w:fill="F8FAFC"/>
            <w:tcMar>
              <w:top w:w="60" w:type="dxa"/>
              <w:bottom w:w="60" w:type="dxa"/>
              <w:left w:w="100" w:type="dxa"/>
              <w:right w:w="100" w:type="dxa"/>
            </w:tcMar>
          </w:tcPr>
          <w:p>
            <w:r>
              <w:rPr>
                <w:rFonts w:ascii="Calibri" w:hAnsi="Calibri"/>
                <w:color w:val="1F2937"/>
                <w:sz w:val="18"/>
              </w:rPr>
              <w:t>Mod 20</w:t>
            </w:r>
          </w:p>
        </w:tc>
        <w:tc>
          <w:tcPr>
            <w:tcW w:type="dxa" w:w="3120"/>
            <w:shd w:fill="F8FAFC"/>
            <w:tcMar>
              <w:top w:w="60" w:type="dxa"/>
              <w:bottom w:w="60" w:type="dxa"/>
              <w:left w:w="100" w:type="dxa"/>
              <w:right w:w="100" w:type="dxa"/>
            </w:tcMar>
          </w:tcPr>
          <w:p>
            <w:r>
              <w:rPr>
                <w:rFonts w:ascii="Calibri" w:hAnsi="Calibri"/>
                <w:color w:val="1F2937"/>
                <w:sz w:val="18"/>
              </w:rPr>
              <w:t>Model Improvement &amp; Tuning</w:t>
            </w:r>
          </w:p>
        </w:tc>
        <w:tc>
          <w:tcPr>
            <w:tcW w:type="dxa" w:w="3120"/>
            <w:shd w:fill="F8FAFC"/>
            <w:tcMar>
              <w:top w:w="60" w:type="dxa"/>
              <w:bottom w:w="60" w:type="dxa"/>
              <w:left w:w="100" w:type="dxa"/>
              <w:right w:w="100" w:type="dxa"/>
            </w:tcMar>
          </w:tcPr>
          <w:p>
            <w:r>
              <w:rPr>
                <w:rFonts w:ascii="Calibri" w:hAnsi="Calibri"/>
                <w:color w:val="1F2937"/>
                <w:sz w:val="18"/>
              </w:rPr>
              <w:t>Hyperparameters, Grid Search, Feature selection, Ensemble learning</w:t>
            </w:r>
          </w:p>
        </w:tc>
      </w:tr>
      <w:tr>
        <w:tc>
          <w:tcPr>
            <w:tcW w:type="dxa" w:w="3120"/>
            <w:shd w:fill="FFFFFF"/>
            <w:tcMar>
              <w:top w:w="60" w:type="dxa"/>
              <w:bottom w:w="60" w:type="dxa"/>
              <w:left w:w="100" w:type="dxa"/>
              <w:right w:w="100" w:type="dxa"/>
            </w:tcMar>
          </w:tcPr>
          <w:p>
            <w:r>
              <w:rPr>
                <w:rFonts w:ascii="Calibri" w:hAnsi="Calibri"/>
                <w:color w:val="1F2937"/>
                <w:sz w:val="18"/>
              </w:rPr>
              <w:t>Mod 21</w:t>
            </w:r>
          </w:p>
        </w:tc>
        <w:tc>
          <w:tcPr>
            <w:tcW w:type="dxa" w:w="3120"/>
            <w:shd w:fill="FFFFFF"/>
            <w:tcMar>
              <w:top w:w="60" w:type="dxa"/>
              <w:bottom w:w="60" w:type="dxa"/>
              <w:left w:w="100" w:type="dxa"/>
              <w:right w:w="100" w:type="dxa"/>
            </w:tcMar>
          </w:tcPr>
          <w:p>
            <w:r>
              <w:rPr>
                <w:rFonts w:ascii="Calibri" w:hAnsi="Calibri"/>
                <w:color w:val="1F2937"/>
                <w:sz w:val="18"/>
              </w:rPr>
              <w:t>R + SQL / Database Connectivity</w:t>
            </w:r>
          </w:p>
        </w:tc>
        <w:tc>
          <w:tcPr>
            <w:tcW w:type="dxa" w:w="3120"/>
            <w:shd w:fill="FFFFFF"/>
            <w:tcMar>
              <w:top w:w="60" w:type="dxa"/>
              <w:bottom w:w="60" w:type="dxa"/>
              <w:left w:w="100" w:type="dxa"/>
              <w:right w:w="100" w:type="dxa"/>
            </w:tcMar>
          </w:tcPr>
          <w:p>
            <w:r>
              <w:rPr>
                <w:rFonts w:ascii="Calibri" w:hAnsi="Calibri"/>
                <w:color w:val="1F2937"/>
                <w:sz w:val="18"/>
              </w:rPr>
              <w:t>DBI, RSQLite, dbConnect, dbGetQuery, dbWriteTable, dbExecute</w:t>
            </w:r>
          </w:p>
        </w:tc>
      </w:tr>
      <w:tr>
        <w:tc>
          <w:tcPr>
            <w:tcW w:type="dxa" w:w="3120"/>
            <w:shd w:fill="F8FAFC"/>
            <w:tcMar>
              <w:top w:w="60" w:type="dxa"/>
              <w:bottom w:w="60" w:type="dxa"/>
              <w:left w:w="100" w:type="dxa"/>
              <w:right w:w="100" w:type="dxa"/>
            </w:tcMar>
          </w:tcPr>
          <w:p>
            <w:r>
              <w:rPr>
                <w:rFonts w:ascii="Calibri" w:hAnsi="Calibri"/>
                <w:color w:val="1F2937"/>
                <w:sz w:val="18"/>
              </w:rPr>
              <w:t>Mod 22</w:t>
            </w:r>
          </w:p>
        </w:tc>
        <w:tc>
          <w:tcPr>
            <w:tcW w:type="dxa" w:w="3120"/>
            <w:shd w:fill="F8FAFC"/>
            <w:tcMar>
              <w:top w:w="60" w:type="dxa"/>
              <w:bottom w:w="60" w:type="dxa"/>
              <w:left w:w="100" w:type="dxa"/>
              <w:right w:w="100" w:type="dxa"/>
            </w:tcMar>
          </w:tcPr>
          <w:p>
            <w:r>
              <w:rPr>
                <w:rFonts w:ascii="Calibri" w:hAnsi="Calibri"/>
                <w:color w:val="1F2937"/>
                <w:sz w:val="18"/>
              </w:rPr>
              <w:t>Desktop GUI with tcltk</w:t>
            </w:r>
          </w:p>
        </w:tc>
        <w:tc>
          <w:tcPr>
            <w:tcW w:type="dxa" w:w="3120"/>
            <w:shd w:fill="F8FAFC"/>
            <w:tcMar>
              <w:top w:w="60" w:type="dxa"/>
              <w:bottom w:w="60" w:type="dxa"/>
              <w:left w:w="100" w:type="dxa"/>
              <w:right w:w="100" w:type="dxa"/>
            </w:tcMar>
          </w:tcPr>
          <w:p>
            <w:r>
              <w:rPr>
                <w:rFonts w:ascii="Calibri" w:hAnsi="Calibri"/>
                <w:color w:val="1F2937"/>
                <w:sz w:val="18"/>
              </w:rPr>
              <w:t>Windows, widgets, labels, buttons, safe input handling pattern</w:t>
            </w:r>
          </w:p>
        </w:tc>
      </w:tr>
      <w:tr>
        <w:tc>
          <w:tcPr>
            <w:tcW w:type="dxa" w:w="3120"/>
            <w:shd w:fill="FFFFFF"/>
            <w:tcMar>
              <w:top w:w="60" w:type="dxa"/>
              <w:bottom w:w="60" w:type="dxa"/>
              <w:left w:w="100" w:type="dxa"/>
              <w:right w:w="100" w:type="dxa"/>
            </w:tcMar>
          </w:tcPr>
          <w:p>
            <w:r>
              <w:rPr>
                <w:rFonts w:ascii="Calibri" w:hAnsi="Calibri"/>
                <w:color w:val="1F2937"/>
                <w:sz w:val="18"/>
              </w:rPr>
              <w:t>Mod 23</w:t>
            </w:r>
          </w:p>
        </w:tc>
        <w:tc>
          <w:tcPr>
            <w:tcW w:type="dxa" w:w="3120"/>
            <w:shd w:fill="FFFFFF"/>
            <w:tcMar>
              <w:top w:w="60" w:type="dxa"/>
              <w:bottom w:w="60" w:type="dxa"/>
              <w:left w:w="100" w:type="dxa"/>
              <w:right w:w="100" w:type="dxa"/>
            </w:tcMar>
          </w:tcPr>
          <w:p>
            <w:r>
              <w:rPr>
                <w:rFonts w:ascii="Calibri" w:hAnsi="Calibri"/>
                <w:color w:val="1F2937"/>
                <w:sz w:val="18"/>
              </w:rPr>
              <w:t>Interactive Web Apps with Shiny</w:t>
            </w:r>
          </w:p>
        </w:tc>
        <w:tc>
          <w:tcPr>
            <w:tcW w:type="dxa" w:w="3120"/>
            <w:shd w:fill="FFFFFF"/>
            <w:tcMar>
              <w:top w:w="60" w:type="dxa"/>
              <w:bottom w:w="60" w:type="dxa"/>
              <w:left w:w="100" w:type="dxa"/>
              <w:right w:w="100" w:type="dxa"/>
            </w:tcMar>
          </w:tcPr>
          <w:p>
            <w:r>
              <w:rPr>
                <w:rFonts w:ascii="Calibri" w:hAnsi="Calibri"/>
                <w:color w:val="1F2937"/>
                <w:sz w:val="18"/>
              </w:rPr>
              <w:t>Architecture, UI, Server, Reactivity, reactive, observeEvent, outputs</w:t>
            </w:r>
          </w:p>
        </w:tc>
      </w:tr>
      <w:tr>
        <w:tc>
          <w:tcPr>
            <w:tcW w:type="dxa" w:w="3120"/>
            <w:shd w:fill="F8FAFC"/>
            <w:tcMar>
              <w:top w:w="60" w:type="dxa"/>
              <w:bottom w:w="60" w:type="dxa"/>
              <w:left w:w="100" w:type="dxa"/>
              <w:right w:w="100" w:type="dxa"/>
            </w:tcMar>
          </w:tcPr>
          <w:p>
            <w:r>
              <w:rPr>
                <w:rFonts w:ascii="Calibri" w:hAnsi="Calibri"/>
                <w:color w:val="1F2937"/>
                <w:sz w:val="18"/>
              </w:rPr>
              <w:t>Mod 24</w:t>
            </w:r>
          </w:p>
        </w:tc>
        <w:tc>
          <w:tcPr>
            <w:tcW w:type="dxa" w:w="3120"/>
            <w:shd w:fill="F8FAFC"/>
            <w:tcMar>
              <w:top w:w="60" w:type="dxa"/>
              <w:bottom w:w="60" w:type="dxa"/>
              <w:left w:w="100" w:type="dxa"/>
              <w:right w:w="100" w:type="dxa"/>
            </w:tcMar>
          </w:tcPr>
          <w:p>
            <w:r>
              <w:rPr>
                <w:rFonts w:ascii="Calibri" w:hAnsi="Calibri"/>
                <w:color w:val="1F2937"/>
                <w:sz w:val="18"/>
              </w:rPr>
              <w:t>Enterprise Dashboard Development</w:t>
            </w:r>
          </w:p>
        </w:tc>
        <w:tc>
          <w:tcPr>
            <w:tcW w:type="dxa" w:w="3120"/>
            <w:shd w:fill="F8FAFC"/>
            <w:tcMar>
              <w:top w:w="60" w:type="dxa"/>
              <w:bottom w:w="60" w:type="dxa"/>
              <w:left w:w="100" w:type="dxa"/>
              <w:right w:w="100" w:type="dxa"/>
            </w:tcMar>
          </w:tcPr>
          <w:p>
            <w:r>
              <w:rPr>
                <w:rFonts w:ascii="Calibri" w:hAnsi="Calibri"/>
                <w:color w:val="1F2937"/>
                <w:sz w:val="18"/>
              </w:rPr>
              <w:t>bslib, Bootstrap 5, KPI value boxes, cards, responsive layouts</w:t>
            </w:r>
          </w:p>
        </w:tc>
      </w:tr>
      <w:tr>
        <w:tc>
          <w:tcPr>
            <w:tcW w:type="dxa" w:w="3120"/>
            <w:shd w:fill="FFFFFF"/>
            <w:tcMar>
              <w:top w:w="60" w:type="dxa"/>
              <w:bottom w:w="60" w:type="dxa"/>
              <w:left w:w="100" w:type="dxa"/>
              <w:right w:w="100" w:type="dxa"/>
            </w:tcMar>
          </w:tcPr>
          <w:p>
            <w:r>
              <w:rPr>
                <w:rFonts w:ascii="Calibri" w:hAnsi="Calibri"/>
                <w:color w:val="1F2937"/>
                <w:sz w:val="18"/>
              </w:rPr>
              <w:t>Mod 25</w:t>
            </w:r>
          </w:p>
        </w:tc>
        <w:tc>
          <w:tcPr>
            <w:tcW w:type="dxa" w:w="3120"/>
            <w:shd w:fill="FFFFFF"/>
            <w:tcMar>
              <w:top w:w="60" w:type="dxa"/>
              <w:bottom w:w="60" w:type="dxa"/>
              <w:left w:w="100" w:type="dxa"/>
              <w:right w:w="100" w:type="dxa"/>
            </w:tcMar>
          </w:tcPr>
          <w:p>
            <w:r>
              <w:rPr>
                <w:rFonts w:ascii="Calibri" w:hAnsi="Calibri"/>
                <w:color w:val="1F2937"/>
                <w:sz w:val="18"/>
              </w:rPr>
              <w:t>Advanced R Programming</w:t>
            </w:r>
          </w:p>
        </w:tc>
        <w:tc>
          <w:tcPr>
            <w:tcW w:type="dxa" w:w="3120"/>
            <w:shd w:fill="FFFFFF"/>
            <w:tcMar>
              <w:top w:w="60" w:type="dxa"/>
              <w:bottom w:w="60" w:type="dxa"/>
              <w:left w:w="100" w:type="dxa"/>
              <w:right w:w="100" w:type="dxa"/>
            </w:tcMar>
          </w:tcPr>
          <w:p>
            <w:r>
              <w:rPr>
                <w:rFonts w:ascii="Calibri" w:hAnsi="Calibri"/>
                <w:color w:val="1F2937"/>
                <w:sz w:val="18"/>
              </w:rPr>
              <w:t>Environments, Closures, error handling: tryCatch, debugging, browser</w:t>
            </w:r>
          </w:p>
        </w:tc>
      </w:tr>
      <w:tr>
        <w:tc>
          <w:tcPr>
            <w:tcW w:type="dxa" w:w="3120"/>
            <w:shd w:fill="F8FAFC"/>
            <w:tcMar>
              <w:top w:w="60" w:type="dxa"/>
              <w:bottom w:w="60" w:type="dxa"/>
              <w:left w:w="100" w:type="dxa"/>
              <w:right w:w="100" w:type="dxa"/>
            </w:tcMar>
          </w:tcPr>
          <w:p>
            <w:r>
              <w:rPr>
                <w:rFonts w:ascii="Calibri" w:hAnsi="Calibri"/>
                <w:color w:val="1F2937"/>
                <w:sz w:val="18"/>
              </w:rPr>
              <w:t>Mod 26</w:t>
            </w:r>
          </w:p>
        </w:tc>
        <w:tc>
          <w:tcPr>
            <w:tcW w:type="dxa" w:w="3120"/>
            <w:shd w:fill="F8FAFC"/>
            <w:tcMar>
              <w:top w:w="60" w:type="dxa"/>
              <w:bottom w:w="60" w:type="dxa"/>
              <w:left w:w="100" w:type="dxa"/>
              <w:right w:w="100" w:type="dxa"/>
            </w:tcMar>
          </w:tcPr>
          <w:p>
            <w:r>
              <w:rPr>
                <w:rFonts w:ascii="Calibri" w:hAnsi="Calibri"/>
                <w:color w:val="1F2937"/>
                <w:sz w:val="18"/>
              </w:rPr>
              <w:t>R Project &amp; File Organization</w:t>
            </w:r>
          </w:p>
        </w:tc>
        <w:tc>
          <w:tcPr>
            <w:tcW w:type="dxa" w:w="3120"/>
            <w:shd w:fill="F8FAFC"/>
            <w:tcMar>
              <w:top w:w="60" w:type="dxa"/>
              <w:bottom w:w="60" w:type="dxa"/>
              <w:left w:w="100" w:type="dxa"/>
              <w:right w:w="100" w:type="dxa"/>
            </w:tcMar>
          </w:tcPr>
          <w:p>
            <w:r>
              <w:rPr>
                <w:rFonts w:ascii="Calibri" w:hAnsi="Calibri"/>
                <w:color w:val="1F2937"/>
                <w:sz w:val="18"/>
              </w:rPr>
              <w:t>Standard directory structure, data/scripts/models/app, reproducibility</w:t>
            </w:r>
          </w:p>
        </w:tc>
      </w:tr>
      <w:tr>
        <w:tc>
          <w:tcPr>
            <w:tcW w:type="dxa" w:w="3120"/>
            <w:shd w:fill="FFFFFF"/>
            <w:tcMar>
              <w:top w:w="60" w:type="dxa"/>
              <w:bottom w:w="60" w:type="dxa"/>
              <w:left w:w="100" w:type="dxa"/>
              <w:right w:w="100" w:type="dxa"/>
            </w:tcMar>
          </w:tcPr>
          <w:p>
            <w:r>
              <w:rPr>
                <w:rFonts w:ascii="Calibri" w:hAnsi="Calibri"/>
                <w:color w:val="1F2937"/>
                <w:sz w:val="18"/>
              </w:rPr>
              <w:t>Mod 27</w:t>
            </w:r>
          </w:p>
        </w:tc>
        <w:tc>
          <w:tcPr>
            <w:tcW w:type="dxa" w:w="3120"/>
            <w:shd w:fill="FFFFFF"/>
            <w:tcMar>
              <w:top w:w="60" w:type="dxa"/>
              <w:bottom w:w="60" w:type="dxa"/>
              <w:left w:w="100" w:type="dxa"/>
              <w:right w:w="100" w:type="dxa"/>
            </w:tcMar>
          </w:tcPr>
          <w:p>
            <w:r>
              <w:rPr>
                <w:rFonts w:ascii="Calibri" w:hAnsi="Calibri"/>
                <w:color w:val="1F2937"/>
                <w:sz w:val="18"/>
              </w:rPr>
              <w:t>End-to-End Capstone Projects</w:t>
            </w:r>
          </w:p>
        </w:tc>
        <w:tc>
          <w:tcPr>
            <w:tcW w:type="dxa" w:w="3120"/>
            <w:shd w:fill="FFFFFF"/>
            <w:tcMar>
              <w:top w:w="60" w:type="dxa"/>
              <w:bottom w:w="60" w:type="dxa"/>
              <w:left w:w="100" w:type="dxa"/>
              <w:right w:w="100" w:type="dxa"/>
            </w:tcMar>
          </w:tcPr>
          <w:p>
            <w:r>
              <w:rPr>
                <w:rFonts w:ascii="Calibri" w:hAnsi="Calibri"/>
                <w:color w:val="1F2937"/>
                <w:sz w:val="18"/>
              </w:rPr>
              <w:t>5 Full Analytics Projects: Student Analysis, Prediction, Segmentation, Dashboards</w:t>
            </w:r>
          </w:p>
        </w:tc>
      </w:tr>
    </w:tbl>
    <w:p>
      <w:pPr>
        <w:spacing w:after="80"/>
      </w:pPr>
    </w:p>
    <w:p>
      <w:r>
        <w:br w:type="page"/>
      </w:r>
    </w:p>
    <w:p>
      <w:pPr>
        <w:keepNext/>
        <w:spacing w:before="440" w:after="120"/>
      </w:pPr>
      <w:r>
        <w:rPr>
          <w:rFonts w:ascii="Calibri" w:hAnsi="Calibri"/>
          <w:b/>
          <w:color w:val="1E3A8A"/>
          <w:sz w:val="36"/>
        </w:rPr>
        <w:t>Module 1 — Introduction to R &amp; RStudio/RGui</w:t>
      </w:r>
    </w:p>
    <w:p>
      <w:pPr>
        <w:keepNext/>
        <w:spacing w:before="280" w:after="80"/>
      </w:pPr>
      <w:r>
        <w:rPr>
          <w:rFonts w:ascii="Calibri" w:hAnsi="Calibri"/>
          <w:b/>
          <w:color w:val="2563EB"/>
          <w:sz w:val="27"/>
        </w:rPr>
        <w:t>1. Concept &amp; Overview</w:t>
      </w:r>
    </w:p>
    <w:p>
      <w:pPr>
        <w:spacing w:after="80" w:line="276" w:lineRule="auto"/>
      </w:pPr>
      <w:r>
        <w:rPr>
          <w:rFonts w:ascii="Calibri" w:hAnsi="Calibri"/>
          <w:color w:val="1F2937"/>
          <w:sz w:val="21"/>
        </w:rPr>
        <w:t>R is an open-source interpreted programming language and environment specifically architected for statistical computing, data analysis, and graphical representation. Created by Ross Ihaka and Robert Gentleman at the University of Auckland, New Zealand, R is an implementation of the S programming language. In contemporary data science, R is the premier statistical standard used across biostatistics, econometric modeling, clinical trials, academic research, and big-data predictive analytics.</w:t>
      </w:r>
    </w:p>
    <w:p>
      <w:pPr>
        <w:pStyle w:val="ListBullet"/>
        <w:spacing w:after="40" w:line="276" w:lineRule="auto"/>
      </w:pPr>
      <w:r>
        <w:rPr>
          <w:rFonts w:ascii="Calibri" w:hAnsi="Calibri"/>
          <w:b/>
          <w:color w:val="1F2937"/>
          <w:sz w:val="21"/>
        </w:rPr>
        <w:t xml:space="preserve">Core Philosophy: </w:t>
      </w:r>
      <w:r>
        <w:rPr>
          <w:rFonts w:ascii="Calibri" w:hAnsi="Calibri"/>
          <w:color w:val="1F2937"/>
          <w:sz w:val="21"/>
        </w:rPr>
        <w:t>Turing-complete, functional and object-oriented paradigms (S3, S4, RC, R6).</w:t>
      </w:r>
    </w:p>
    <w:p>
      <w:pPr>
        <w:pStyle w:val="ListBullet"/>
        <w:spacing w:after="40" w:line="276" w:lineRule="auto"/>
      </w:pPr>
      <w:r>
        <w:rPr>
          <w:rFonts w:ascii="Calibri" w:hAnsi="Calibri"/>
          <w:b/>
          <w:color w:val="1F2937"/>
          <w:sz w:val="21"/>
        </w:rPr>
        <w:t xml:space="preserve">Ecosystem: </w:t>
      </w:r>
      <w:r>
        <w:rPr>
          <w:rFonts w:ascii="Calibri" w:hAnsi="Calibri"/>
          <w:color w:val="1F2937"/>
          <w:sz w:val="21"/>
        </w:rPr>
        <w:t>CRAN (Comprehensive R Archive Network) hosts over 20,000+ specialized packages.</w:t>
      </w:r>
    </w:p>
    <w:p>
      <w:pPr>
        <w:pStyle w:val="ListBullet"/>
        <w:spacing w:after="40" w:line="276" w:lineRule="auto"/>
      </w:pPr>
      <w:r>
        <w:rPr>
          <w:rFonts w:ascii="Calibri" w:hAnsi="Calibri"/>
          <w:b/>
          <w:color w:val="1F2937"/>
          <w:sz w:val="21"/>
        </w:rPr>
        <w:t xml:space="preserve">Execution Model: </w:t>
      </w:r>
      <w:r>
        <w:rPr>
          <w:rFonts w:ascii="Calibri" w:hAnsi="Calibri"/>
          <w:color w:val="1F2937"/>
          <w:sz w:val="21"/>
        </w:rPr>
        <w:t>Integrated high-performance vectorized operations avoiding low-level iteration overhead.</w:t>
      </w:r>
    </w:p>
    <w:p>
      <w:pPr>
        <w:pStyle w:val="ListBullet"/>
        <w:spacing w:after="40" w:line="276" w:lineRule="auto"/>
      </w:pPr>
      <w:r>
        <w:rPr>
          <w:rFonts w:ascii="Calibri" w:hAnsi="Calibri"/>
          <w:b/>
          <w:color w:val="1F2937"/>
          <w:sz w:val="21"/>
        </w:rPr>
        <w:t xml:space="preserve">Development Environments: </w:t>
      </w:r>
      <w:r>
        <w:rPr>
          <w:rFonts w:ascii="Calibri" w:hAnsi="Calibri"/>
          <w:color w:val="1F2937"/>
          <w:sz w:val="21"/>
        </w:rPr>
        <w:t>Two primary graphical environments exist: the native lightweight RGui and the robust RStudio IDE.</w:t>
      </w:r>
    </w:p>
    <w:p>
      <w:pPr>
        <w:keepNext/>
        <w:spacing w:before="280" w:after="80"/>
      </w:pPr>
      <w:r>
        <w:rPr>
          <w:rFonts w:ascii="Calibri" w:hAnsi="Calibri"/>
          <w:b/>
          <w:color w:val="2563EB"/>
          <w:sz w:val="27"/>
        </w:rPr>
        <w:t>2. Syntax &amp; Essential System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Function / Command</w:t>
            </w:r>
          </w:p>
        </w:tc>
        <w:tc>
          <w:tcPr>
            <w:tcW w:type="dxa" w:w="3120"/>
            <w:shd w:fill="1E3A8A"/>
            <w:tcMar>
              <w:top w:w="80" w:type="dxa"/>
              <w:bottom w:w="80" w:type="dxa"/>
              <w:left w:w="100" w:type="dxa"/>
              <w:right w:w="100" w:type="dxa"/>
            </w:tcMar>
          </w:tcPr>
          <w:p>
            <w:pPr>
              <w:jc w:val="left"/>
            </w:pPr>
            <w:r>
              <w:rPr>
                <w:rFonts w:ascii="Calibri" w:hAnsi="Calibri"/>
                <w:b/>
                <w:color w:val="FFFFFF"/>
                <w:sz w:val="19"/>
              </w:rPr>
              <w:t>Syntax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Description &amp; Usage</w:t>
            </w:r>
          </w:p>
        </w:tc>
      </w:tr>
      <w:tr>
        <w:tc>
          <w:tcPr>
            <w:tcW w:type="dxa" w:w="3120"/>
            <w:shd w:fill="FFFFFF"/>
            <w:tcMar>
              <w:top w:w="60" w:type="dxa"/>
              <w:bottom w:w="60" w:type="dxa"/>
              <w:left w:w="100" w:type="dxa"/>
              <w:right w:w="100" w:type="dxa"/>
            </w:tcMar>
          </w:tcPr>
          <w:p>
            <w:r>
              <w:rPr>
                <w:rFonts w:ascii="Calibri" w:hAnsi="Calibri"/>
                <w:color w:val="1F2937"/>
                <w:sz w:val="18"/>
              </w:rPr>
              <w:t>install.packages()</w:t>
            </w:r>
          </w:p>
        </w:tc>
        <w:tc>
          <w:tcPr>
            <w:tcW w:type="dxa" w:w="3120"/>
            <w:shd w:fill="FFFFFF"/>
            <w:tcMar>
              <w:top w:w="60" w:type="dxa"/>
              <w:bottom w:w="60" w:type="dxa"/>
              <w:left w:w="100" w:type="dxa"/>
              <w:right w:w="100" w:type="dxa"/>
            </w:tcMar>
          </w:tcPr>
          <w:p>
            <w:r>
              <w:rPr>
                <w:rFonts w:ascii="Calibri" w:hAnsi="Calibri"/>
                <w:color w:val="1F2937"/>
                <w:sz w:val="18"/>
              </w:rPr>
              <w:t>install.packages('pkg_name', repos=...)</w:t>
            </w:r>
          </w:p>
        </w:tc>
        <w:tc>
          <w:tcPr>
            <w:tcW w:type="dxa" w:w="3120"/>
            <w:shd w:fill="FFFFFF"/>
            <w:tcMar>
              <w:top w:w="60" w:type="dxa"/>
              <w:bottom w:w="60" w:type="dxa"/>
              <w:left w:w="100" w:type="dxa"/>
              <w:right w:w="100" w:type="dxa"/>
            </w:tcMar>
          </w:tcPr>
          <w:p>
            <w:r>
              <w:rPr>
                <w:rFonts w:ascii="Calibri" w:hAnsi="Calibri"/>
                <w:color w:val="1F2937"/>
                <w:sz w:val="18"/>
              </w:rPr>
              <w:t>Downloads and compiles a package from CRAN repository.</w:t>
            </w:r>
          </w:p>
        </w:tc>
      </w:tr>
      <w:tr>
        <w:tc>
          <w:tcPr>
            <w:tcW w:type="dxa" w:w="3120"/>
            <w:shd w:fill="F8FAFC"/>
            <w:tcMar>
              <w:top w:w="60" w:type="dxa"/>
              <w:bottom w:w="60" w:type="dxa"/>
              <w:left w:w="100" w:type="dxa"/>
              <w:right w:w="100" w:type="dxa"/>
            </w:tcMar>
          </w:tcPr>
          <w:p>
            <w:r>
              <w:rPr>
                <w:rFonts w:ascii="Calibri" w:hAnsi="Calibri"/>
                <w:color w:val="1F2937"/>
                <w:sz w:val="18"/>
              </w:rPr>
              <w:t>library() / require()</w:t>
            </w:r>
          </w:p>
        </w:tc>
        <w:tc>
          <w:tcPr>
            <w:tcW w:type="dxa" w:w="3120"/>
            <w:shd w:fill="F8FAFC"/>
            <w:tcMar>
              <w:top w:w="60" w:type="dxa"/>
              <w:bottom w:w="60" w:type="dxa"/>
              <w:left w:w="100" w:type="dxa"/>
              <w:right w:w="100" w:type="dxa"/>
            </w:tcMar>
          </w:tcPr>
          <w:p>
            <w:r>
              <w:rPr>
                <w:rFonts w:ascii="Calibri" w:hAnsi="Calibri"/>
                <w:color w:val="1F2937"/>
                <w:sz w:val="18"/>
              </w:rPr>
              <w:t>library(package_name)</w:t>
            </w:r>
          </w:p>
        </w:tc>
        <w:tc>
          <w:tcPr>
            <w:tcW w:type="dxa" w:w="3120"/>
            <w:shd w:fill="F8FAFC"/>
            <w:tcMar>
              <w:top w:w="60" w:type="dxa"/>
              <w:bottom w:w="60" w:type="dxa"/>
              <w:left w:w="100" w:type="dxa"/>
              <w:right w:w="100" w:type="dxa"/>
            </w:tcMar>
          </w:tcPr>
          <w:p>
            <w:r>
              <w:rPr>
                <w:rFonts w:ascii="Calibri" w:hAnsi="Calibri"/>
                <w:color w:val="1F2937"/>
                <w:sz w:val="18"/>
              </w:rPr>
              <w:t>Loads an installed package into the current namespace search path.</w:t>
            </w:r>
          </w:p>
        </w:tc>
      </w:tr>
      <w:tr>
        <w:tc>
          <w:tcPr>
            <w:tcW w:type="dxa" w:w="3120"/>
            <w:shd w:fill="FFFFFF"/>
            <w:tcMar>
              <w:top w:w="60" w:type="dxa"/>
              <w:bottom w:w="60" w:type="dxa"/>
              <w:left w:w="100" w:type="dxa"/>
              <w:right w:w="100" w:type="dxa"/>
            </w:tcMar>
          </w:tcPr>
          <w:p>
            <w:r>
              <w:rPr>
                <w:rFonts w:ascii="Calibri" w:hAnsi="Calibri"/>
                <w:color w:val="1F2937"/>
                <w:sz w:val="18"/>
              </w:rPr>
              <w:t>getwd()</w:t>
            </w:r>
          </w:p>
        </w:tc>
        <w:tc>
          <w:tcPr>
            <w:tcW w:type="dxa" w:w="3120"/>
            <w:shd w:fill="FFFFFF"/>
            <w:tcMar>
              <w:top w:w="60" w:type="dxa"/>
              <w:bottom w:w="60" w:type="dxa"/>
              <w:left w:w="100" w:type="dxa"/>
              <w:right w:w="100" w:type="dxa"/>
            </w:tcMar>
          </w:tcPr>
          <w:p>
            <w:r>
              <w:rPr>
                <w:rFonts w:ascii="Calibri" w:hAnsi="Calibri"/>
                <w:color w:val="1F2937"/>
                <w:sz w:val="18"/>
              </w:rPr>
              <w:t>getwd()</w:t>
            </w:r>
          </w:p>
        </w:tc>
        <w:tc>
          <w:tcPr>
            <w:tcW w:type="dxa" w:w="3120"/>
            <w:shd w:fill="FFFFFF"/>
            <w:tcMar>
              <w:top w:w="60" w:type="dxa"/>
              <w:bottom w:w="60" w:type="dxa"/>
              <w:left w:w="100" w:type="dxa"/>
              <w:right w:w="100" w:type="dxa"/>
            </w:tcMar>
          </w:tcPr>
          <w:p>
            <w:r>
              <w:rPr>
                <w:rFonts w:ascii="Calibri" w:hAnsi="Calibri"/>
                <w:color w:val="1F2937"/>
                <w:sz w:val="18"/>
              </w:rPr>
              <w:t>Returns an absolute character string path to the current working directory.</w:t>
            </w:r>
          </w:p>
        </w:tc>
      </w:tr>
      <w:tr>
        <w:tc>
          <w:tcPr>
            <w:tcW w:type="dxa" w:w="3120"/>
            <w:shd w:fill="F8FAFC"/>
            <w:tcMar>
              <w:top w:w="60" w:type="dxa"/>
              <w:bottom w:w="60" w:type="dxa"/>
              <w:left w:w="100" w:type="dxa"/>
              <w:right w:w="100" w:type="dxa"/>
            </w:tcMar>
          </w:tcPr>
          <w:p>
            <w:r>
              <w:rPr>
                <w:rFonts w:ascii="Calibri" w:hAnsi="Calibri"/>
                <w:color w:val="1F2937"/>
                <w:sz w:val="18"/>
              </w:rPr>
              <w:t>setwd()</w:t>
            </w:r>
          </w:p>
        </w:tc>
        <w:tc>
          <w:tcPr>
            <w:tcW w:type="dxa" w:w="3120"/>
            <w:shd w:fill="F8FAFC"/>
            <w:tcMar>
              <w:top w:w="60" w:type="dxa"/>
              <w:bottom w:w="60" w:type="dxa"/>
              <w:left w:w="100" w:type="dxa"/>
              <w:right w:w="100" w:type="dxa"/>
            </w:tcMar>
          </w:tcPr>
          <w:p>
            <w:r>
              <w:rPr>
                <w:rFonts w:ascii="Calibri" w:hAnsi="Calibri"/>
                <w:color w:val="1F2937"/>
                <w:sz w:val="18"/>
              </w:rPr>
              <w:t>setwd(dir='path/to/folder')</w:t>
            </w:r>
          </w:p>
        </w:tc>
        <w:tc>
          <w:tcPr>
            <w:tcW w:type="dxa" w:w="3120"/>
            <w:shd w:fill="F8FAFC"/>
            <w:tcMar>
              <w:top w:w="60" w:type="dxa"/>
              <w:bottom w:w="60" w:type="dxa"/>
              <w:left w:w="100" w:type="dxa"/>
              <w:right w:w="100" w:type="dxa"/>
            </w:tcMar>
          </w:tcPr>
          <w:p>
            <w:r>
              <w:rPr>
                <w:rFonts w:ascii="Calibri" w:hAnsi="Calibri"/>
                <w:color w:val="1F2937"/>
                <w:sz w:val="18"/>
              </w:rPr>
              <w:t>Changes the active working directory for file reads and writes.</w:t>
            </w:r>
          </w:p>
        </w:tc>
      </w:tr>
      <w:tr>
        <w:tc>
          <w:tcPr>
            <w:tcW w:type="dxa" w:w="3120"/>
            <w:shd w:fill="FFFFFF"/>
            <w:tcMar>
              <w:top w:w="60" w:type="dxa"/>
              <w:bottom w:w="60" w:type="dxa"/>
              <w:left w:w="100" w:type="dxa"/>
              <w:right w:w="100" w:type="dxa"/>
            </w:tcMar>
          </w:tcPr>
          <w:p>
            <w:r>
              <w:rPr>
                <w:rFonts w:ascii="Calibri" w:hAnsi="Calibri"/>
                <w:color w:val="1F2937"/>
                <w:sz w:val="18"/>
              </w:rPr>
              <w:t>help() / ?</w:t>
            </w:r>
          </w:p>
        </w:tc>
        <w:tc>
          <w:tcPr>
            <w:tcW w:type="dxa" w:w="3120"/>
            <w:shd w:fill="FFFFFF"/>
            <w:tcMar>
              <w:top w:w="60" w:type="dxa"/>
              <w:bottom w:w="60" w:type="dxa"/>
              <w:left w:w="100" w:type="dxa"/>
              <w:right w:w="100" w:type="dxa"/>
            </w:tcMar>
          </w:tcPr>
          <w:p>
            <w:r>
              <w:rPr>
                <w:rFonts w:ascii="Calibri" w:hAnsi="Calibri"/>
                <w:color w:val="1F2937"/>
                <w:sz w:val="18"/>
              </w:rPr>
              <w:t>?function_name or help('topic')</w:t>
            </w:r>
          </w:p>
        </w:tc>
        <w:tc>
          <w:tcPr>
            <w:tcW w:type="dxa" w:w="3120"/>
            <w:shd w:fill="FFFFFF"/>
            <w:tcMar>
              <w:top w:w="60" w:type="dxa"/>
              <w:bottom w:w="60" w:type="dxa"/>
              <w:left w:w="100" w:type="dxa"/>
              <w:right w:w="100" w:type="dxa"/>
            </w:tcMar>
          </w:tcPr>
          <w:p>
            <w:r>
              <w:rPr>
                <w:rFonts w:ascii="Calibri" w:hAnsi="Calibri"/>
                <w:color w:val="1F2937"/>
                <w:sz w:val="18"/>
              </w:rPr>
              <w:t>Invokes the internal HTML or text documentation manual page.</w:t>
            </w:r>
          </w:p>
        </w:tc>
      </w:tr>
      <w:tr>
        <w:tc>
          <w:tcPr>
            <w:tcW w:type="dxa" w:w="3120"/>
            <w:shd w:fill="F8FAFC"/>
            <w:tcMar>
              <w:top w:w="60" w:type="dxa"/>
              <w:bottom w:w="60" w:type="dxa"/>
              <w:left w:w="100" w:type="dxa"/>
              <w:right w:w="100" w:type="dxa"/>
            </w:tcMar>
          </w:tcPr>
          <w:p>
            <w:r>
              <w:rPr>
                <w:rFonts w:ascii="Calibri" w:hAnsi="Calibri"/>
                <w:color w:val="1F2937"/>
                <w:sz w:val="18"/>
              </w:rPr>
              <w:t>c()</w:t>
            </w:r>
          </w:p>
        </w:tc>
        <w:tc>
          <w:tcPr>
            <w:tcW w:type="dxa" w:w="3120"/>
            <w:shd w:fill="F8FAFC"/>
            <w:tcMar>
              <w:top w:w="60" w:type="dxa"/>
              <w:bottom w:w="60" w:type="dxa"/>
              <w:left w:w="100" w:type="dxa"/>
              <w:right w:w="100" w:type="dxa"/>
            </w:tcMar>
          </w:tcPr>
          <w:p>
            <w:r>
              <w:rPr>
                <w:rFonts w:ascii="Calibri" w:hAnsi="Calibri"/>
                <w:color w:val="1F2937"/>
                <w:sz w:val="18"/>
              </w:rPr>
              <w:t>c(...)</w:t>
            </w:r>
          </w:p>
        </w:tc>
        <w:tc>
          <w:tcPr>
            <w:tcW w:type="dxa" w:w="3120"/>
            <w:shd w:fill="F8FAFC"/>
            <w:tcMar>
              <w:top w:w="60" w:type="dxa"/>
              <w:bottom w:w="60" w:type="dxa"/>
              <w:left w:w="100" w:type="dxa"/>
              <w:right w:w="100" w:type="dxa"/>
            </w:tcMar>
          </w:tcPr>
          <w:p>
            <w:r>
              <w:rPr>
                <w:rFonts w:ascii="Calibri" w:hAnsi="Calibri"/>
                <w:color w:val="1F2937"/>
                <w:sz w:val="18"/>
              </w:rPr>
              <w:t>Combines values into a vector or list.</w:t>
            </w:r>
          </w:p>
        </w:tc>
      </w:tr>
      <w:tr>
        <w:tc>
          <w:tcPr>
            <w:tcW w:type="dxa" w:w="3120"/>
            <w:shd w:fill="FFFFFF"/>
            <w:tcMar>
              <w:top w:w="60" w:type="dxa"/>
              <w:bottom w:w="60" w:type="dxa"/>
              <w:left w:w="100" w:type="dxa"/>
              <w:right w:w="100" w:type="dxa"/>
            </w:tcMar>
          </w:tcPr>
          <w:p>
            <w:r>
              <w:rPr>
                <w:rFonts w:ascii="Calibri" w:hAnsi="Calibri"/>
                <w:color w:val="1F2937"/>
                <w:sz w:val="18"/>
              </w:rPr>
              <w:t>print() / cat()</w:t>
            </w:r>
          </w:p>
        </w:tc>
        <w:tc>
          <w:tcPr>
            <w:tcW w:type="dxa" w:w="3120"/>
            <w:shd w:fill="FFFFFF"/>
            <w:tcMar>
              <w:top w:w="60" w:type="dxa"/>
              <w:bottom w:w="60" w:type="dxa"/>
              <w:left w:w="100" w:type="dxa"/>
              <w:right w:w="100" w:type="dxa"/>
            </w:tcMar>
          </w:tcPr>
          <w:p>
            <w:r>
              <w:rPr>
                <w:rFonts w:ascii="Calibri" w:hAnsi="Calibri"/>
                <w:color w:val="1F2937"/>
                <w:sz w:val="18"/>
              </w:rPr>
              <w:t>print(x, ...); cat(..., sep=' ')</w:t>
            </w:r>
          </w:p>
        </w:tc>
        <w:tc>
          <w:tcPr>
            <w:tcW w:type="dxa" w:w="3120"/>
            <w:shd w:fill="FFFFFF"/>
            <w:tcMar>
              <w:top w:w="60" w:type="dxa"/>
              <w:bottom w:w="60" w:type="dxa"/>
              <w:left w:w="100" w:type="dxa"/>
              <w:right w:w="100" w:type="dxa"/>
            </w:tcMar>
          </w:tcPr>
          <w:p>
            <w:r>
              <w:rPr>
                <w:rFonts w:ascii="Calibri" w:hAnsi="Calibri"/>
                <w:color w:val="1F2937"/>
                <w:sz w:val="18"/>
              </w:rPr>
              <w:t>Outputs values to standard console output.</w:t>
            </w:r>
          </w:p>
        </w:tc>
      </w:tr>
    </w:tbl>
    <w:p>
      <w:pPr>
        <w:spacing w:after="80"/>
      </w:pPr>
    </w:p>
    <w:p>
      <w:pPr>
        <w:keepNext/>
        <w:spacing w:before="280" w:after="80"/>
      </w:pPr>
      <w:r>
        <w:rPr>
          <w:rFonts w:ascii="Calibri" w:hAnsi="Calibri"/>
          <w:b/>
          <w:color w:val="2563EB"/>
          <w:sz w:val="27"/>
        </w:rPr>
        <w:t>3. Simple Base R Example</w:t>
      </w:r>
    </w:p>
    <w:p>
      <w:pPr>
        <w:spacing w:after="80" w:line="276" w:lineRule="auto"/>
      </w:pPr>
      <w:r>
        <w:rPr>
          <w:rFonts w:ascii="Calibri" w:hAnsi="Calibri"/>
          <w:color w:val="1F2937"/>
          <w:sz w:val="21"/>
        </w:rPr>
        <w:t>Here is an introductory script demonstrating working directory detection, mathematical assignment, and printing: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Display current working session</w:t>
              <w:br/>
              <w:t>cat("Working Directory:", getwd(), "\n")</w:t>
              <w:br/>
              <w:br/>
              <w:t># Variable Assignment and Computation</w:t>
              <w:br/>
              <w:t>radius &lt;- 7.5</w:t>
              <w:br/>
              <w:t>area &lt;- pi * (radius ^ 2)</w:t>
              <w:br/>
              <w:br/>
              <w:t>cat(sprintf("Circle Radius: %.2f | Calculated Area: %.4f sq units\n", radius, area))</w:t>
            </w:r>
          </w:p>
        </w:tc>
      </w:tr>
    </w:tbl>
    <w:p>
      <w:pPr>
        <w:spacing w:before="40" w:after="80"/>
      </w:pPr>
    </w:p>
    <w:p>
      <w:pPr>
        <w:keepNext/>
        <w:spacing w:before="280" w:after="80"/>
      </w:pPr>
      <w:r>
        <w:rPr>
          <w:rFonts w:ascii="Calibri" w:hAnsi="Calibri"/>
          <w:b/>
          <w:color w:val="2563EB"/>
          <w:sz w:val="27"/>
        </w:rPr>
        <w:t>4. Real Dataset Example</w:t>
      </w:r>
    </w:p>
    <w:p>
      <w:pPr>
        <w:spacing w:after="80" w:line="276" w:lineRule="auto"/>
      </w:pPr>
      <w:r>
        <w:rPr>
          <w:rFonts w:ascii="Calibri" w:hAnsi="Calibri"/>
          <w:color w:val="1F2937"/>
          <w:sz w:val="21"/>
        </w:rPr>
        <w:t>R ships with pre-installed benchmark datasets inside the 'datasets' package. We inspect the built-in 'mtcars' dataset: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Inspecting built-in datasets</w:t>
              <w:br/>
              <w:t>data(mtcars)</w:t>
              <w:br/>
              <w:t>cat("Dataset Dimensions (Rows, Cols):", dim(mtcars), "\n")</w:t>
              <w:br/>
              <w:t>cat("Attributes of mtcars:\n")</w:t>
              <w:br/>
              <w:t>print(colnames(mtcars))</w:t>
            </w:r>
          </w:p>
        </w:tc>
      </w:tr>
    </w:tbl>
    <w:p>
      <w:pPr>
        <w:spacing w:before="40" w:after="80"/>
      </w:pPr>
    </w:p>
    <w:p>
      <w:pPr>
        <w:keepNext/>
        <w:spacing w:before="280" w:after="80"/>
      </w:pPr>
      <w:r>
        <w:rPr>
          <w:rFonts w:ascii="Calibri" w:hAnsi="Calibri"/>
          <w:b/>
          <w:color w:val="2563EB"/>
          <w:sz w:val="27"/>
        </w:rPr>
        <w:t>5.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 Comprehensive Environment &amp; Setup Program</w:t>
              <w:br/>
              <w:t># -------------------------------------------------------------</w:t>
              <w:br/>
              <w:t># 1. Package Installation and Safe Loading Pattern</w:t>
              <w:br/>
              <w:t>check_and_load &lt;- function(pkg) {</w:t>
              <w:br/>
              <w:t xml:space="preserve">  if (!requireNamespace(pkg, quietly = TRUE)) {</w:t>
              <w:br/>
              <w:t xml:space="preserve">    message(paste("Package", pkg, "not found. Installing..."))</w:t>
              <w:br/>
              <w:t xml:space="preserve">    install.packages(pkg, repos = "https://cloud.r-project.org")</w:t>
              <w:br/>
              <w:t xml:space="preserve">  }</w:t>
              <w:br/>
              <w:t xml:space="preserve">  library(pkg, character.only = TRUE)</w:t>
              <w:br/>
              <w:t xml:space="preserve">  message(paste("Successfully loaded:", pkg))</w:t>
              <w:br/>
              <w:t>}</w:t>
              <w:br/>
              <w:br/>
              <w:t># 2. Session &amp; Workspace Configuration</w:t>
              <w:br/>
              <w:t>current_dir &lt;- getwd()</w:t>
              <w:br/>
              <w:t>cat("Initial Session Directory:", current_dir, "\n")</w:t>
              <w:br/>
              <w:br/>
              <w:t># 3. Interactive Input/Output Demonstration</w:t>
              <w:br/>
              <w:t>user_name &lt;- "Data Analyst"</w:t>
              <w:br/>
              <w:t>user_role &lt;- "R Researcher"</w:t>
              <w:br/>
              <w:t>session_timestamp &lt;- Sys.time()</w:t>
              <w:br/>
              <w:br/>
              <w:t>cat("--------------------------------------------\n")</w:t>
              <w:br/>
              <w:t xml:space="preserve">cat(sprintf("Welcome: %s\nDesignation: %s\nLogin Time: %s\nR Version: %s\n", </w:t>
              <w:br/>
              <w:t xml:space="preserve">            user_name, user_role, as.character(session_timestamp), R.version.string))</w:t>
              <w:br/>
              <w:t>cat("--------------------------------------------\n")</w:t>
              <w:br/>
              <w:br/>
              <w:t># 4. Built-in Help System Query (Programmatic)</w:t>
              <w:br/>
              <w:t>help_topic &lt;- help.search("linear models")</w:t>
              <w:br/>
              <w:t>cat("Found", nrow(help_topic$matches), "matches for 'linear models' in installed libraries.\n")</w:t>
            </w:r>
          </w:p>
        </w:tc>
      </w:tr>
    </w:tbl>
    <w:p>
      <w:pPr>
        <w:spacing w:before="40" w:after="80"/>
      </w:pPr>
    </w:p>
    <w:p>
      <w:pPr>
        <w:keepNext/>
        <w:spacing w:before="280" w:after="80"/>
      </w:pPr>
      <w:r>
        <w:rPr>
          <w:rFonts w:ascii="Calibri" w:hAnsi="Calibri"/>
          <w:b/>
          <w:color w:val="2563EB"/>
          <w:sz w:val="27"/>
        </w:rPr>
        <w:t>6. Output &amp; Line-by-Line Explanation</w:t>
      </w:r>
    </w:p>
    <w:p>
      <w:pPr>
        <w:spacing w:after="80" w:line="276" w:lineRule="auto"/>
      </w:pPr>
      <w:r>
        <w:rPr>
          <w:rFonts w:ascii="Calibri" w:hAnsi="Calibri"/>
          <w:color w:val="1F2937"/>
          <w:sz w:val="21"/>
        </w:rPr>
        <w:t>When executed, the program performs package checks, reports session paths, and uses sprintf for clean string formatting:</w:t>
      </w:r>
    </w:p>
    <w:p>
      <w:pPr>
        <w:pStyle w:val="ListBullet"/>
        <w:spacing w:after="40" w:line="276" w:lineRule="auto"/>
      </w:pPr>
      <w:r>
        <w:rPr>
          <w:rFonts w:ascii="Calibri" w:hAnsi="Calibri"/>
          <w:b/>
          <w:color w:val="1F2937"/>
          <w:sz w:val="21"/>
        </w:rPr>
        <w:t xml:space="preserve">Line 4: </w:t>
      </w:r>
      <w:r>
        <w:rPr>
          <w:rFonts w:ascii="Calibri" w:hAnsi="Calibri"/>
          <w:color w:val="1F2937"/>
          <w:sz w:val="21"/>
        </w:rPr>
        <w:t>requireNamespace(pkg, quietly=TRUE) prevents crashing if a library is missing.</w:t>
      </w:r>
    </w:p>
    <w:p>
      <w:pPr>
        <w:pStyle w:val="ListBullet"/>
        <w:spacing w:after="40" w:line="276" w:lineRule="auto"/>
      </w:pPr>
      <w:r>
        <w:rPr>
          <w:rFonts w:ascii="Calibri" w:hAnsi="Calibri"/>
          <w:b/>
          <w:color w:val="1F2937"/>
          <w:sz w:val="21"/>
        </w:rPr>
        <w:t xml:space="preserve">Line 19: </w:t>
      </w:r>
      <w:r>
        <w:rPr>
          <w:rFonts w:ascii="Calibri" w:hAnsi="Calibri"/>
          <w:color w:val="1F2937"/>
          <w:sz w:val="21"/>
        </w:rPr>
        <w:t>Sys.time() retrieves the current OS timestamp as a POSIXct temporal class.</w:t>
      </w:r>
    </w:p>
    <w:p>
      <w:pPr>
        <w:pStyle w:val="ListBullet"/>
        <w:spacing w:after="40" w:line="276" w:lineRule="auto"/>
      </w:pPr>
      <w:r>
        <w:rPr>
          <w:rFonts w:ascii="Calibri" w:hAnsi="Calibri"/>
          <w:b/>
          <w:color w:val="1F2937"/>
          <w:sz w:val="21"/>
        </w:rPr>
        <w:t xml:space="preserve">Line 22: </w:t>
      </w:r>
      <w:r>
        <w:rPr>
          <w:rFonts w:ascii="Calibri" w:hAnsi="Calibri"/>
          <w:color w:val="1F2937"/>
          <w:sz w:val="21"/>
        </w:rPr>
        <w:t>sprintf() mimics C-style formatting with placeholders %s (string) and %.2f (floats).</w:t>
      </w:r>
    </w:p>
    <w:p>
      <w:pPr>
        <w:pStyle w:val="ListBullet"/>
        <w:spacing w:after="40" w:line="276" w:lineRule="auto"/>
      </w:pPr>
      <w:r>
        <w:rPr>
          <w:rFonts w:ascii="Calibri" w:hAnsi="Calibri"/>
          <w:b/>
          <w:color w:val="1F2937"/>
          <w:sz w:val="21"/>
        </w:rPr>
        <w:t xml:space="preserve">Line 27: </w:t>
      </w:r>
      <w:r>
        <w:rPr>
          <w:rFonts w:ascii="Calibri" w:hAnsi="Calibri"/>
          <w:color w:val="1F2937"/>
          <w:sz w:val="21"/>
        </w:rPr>
        <w:t>help.search() enables programmatic searching of documentation vignettes and manuals.</w:t>
      </w:r>
    </w:p>
    <w:p>
      <w:pPr>
        <w:keepNext/>
        <w:spacing w:before="280" w:after="80"/>
      </w:pPr>
      <w:r>
        <w:rPr>
          <w:rFonts w:ascii="Calibri" w:hAnsi="Calibri"/>
          <w:b/>
          <w:color w:val="2563EB"/>
          <w:sz w:val="27"/>
        </w:rPr>
        <w:t>7. Hands-on Practice Exercises</w:t>
      </w:r>
    </w:p>
    <w:p>
      <w:pPr>
        <w:pStyle w:val="ListBullet"/>
        <w:spacing w:after="40" w:line="276" w:lineRule="auto"/>
      </w:pPr>
      <w:r>
        <w:rPr>
          <w:rFonts w:ascii="Calibri" w:hAnsi="Calibri"/>
          <w:b/>
          <w:color w:val="1F2937"/>
          <w:sz w:val="21"/>
        </w:rPr>
        <w:t xml:space="preserve">System Info: </w:t>
      </w:r>
      <w:r>
        <w:rPr>
          <w:rFonts w:ascii="Calibri" w:hAnsi="Calibri"/>
          <w:color w:val="1F2937"/>
          <w:sz w:val="21"/>
        </w:rPr>
        <w:t>Exercise 1.1: Write a script to print your system's current R version, working directory, and CPU architecture using R.version.</w:t>
      </w:r>
    </w:p>
    <w:p>
      <w:pPr>
        <w:pStyle w:val="ListBullet"/>
        <w:spacing w:after="40" w:line="276" w:lineRule="auto"/>
      </w:pPr>
      <w:r>
        <w:rPr>
          <w:rFonts w:ascii="Calibri" w:hAnsi="Calibri"/>
          <w:b/>
          <w:color w:val="1F2937"/>
          <w:sz w:val="21"/>
        </w:rPr>
        <w:t xml:space="preserve">Package Verification: </w:t>
      </w:r>
      <w:r>
        <w:rPr>
          <w:rFonts w:ascii="Calibri" w:hAnsi="Calibri"/>
          <w:color w:val="1F2937"/>
          <w:sz w:val="21"/>
        </w:rPr>
        <w:t>Exercise 1.2: Check if the 'ggplot2' package is installed. If not, print a warning; if installed, print its installed package version number.</w:t>
      </w:r>
    </w:p>
    <w:p>
      <w:pPr>
        <w:pStyle w:val="ListBullet"/>
        <w:spacing w:after="40" w:line="276" w:lineRule="auto"/>
      </w:pPr>
      <w:r>
        <w:rPr>
          <w:rFonts w:ascii="Calibri" w:hAnsi="Calibri"/>
          <w:b/>
          <w:color w:val="1F2937"/>
          <w:sz w:val="21"/>
        </w:rPr>
        <w:t xml:space="preserve">Financial Math: </w:t>
      </w:r>
      <w:r>
        <w:rPr>
          <w:rFonts w:ascii="Calibri" w:hAnsi="Calibri"/>
          <w:color w:val="1F2937"/>
          <w:sz w:val="21"/>
        </w:rPr>
        <w:t>Exercise 1.3: Create an R script that calculates the Compound Interest for Principal = $10,000, Rate = 7.5%, Time = 5 years compounded quarterly.</w:t>
      </w:r>
    </w:p>
    <w:p>
      <w:pPr>
        <w:keepNext/>
        <w:spacing w:before="280" w:after="80"/>
      </w:pPr>
      <w:r>
        <w:rPr>
          <w:rFonts w:ascii="Calibri" w:hAnsi="Calibri"/>
          <w:b/>
          <w:color w:val="2563EB"/>
          <w:sz w:val="27"/>
        </w:rPr>
        <w:t>8.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key architectural difference between R and Python?</w:t>
      </w:r>
    </w:p>
    <w:p>
      <w:pPr>
        <w:spacing w:after="120" w:line="276" w:lineRule="auto"/>
      </w:pPr>
      <w:r>
        <w:rPr>
          <w:rFonts w:ascii="Calibri" w:hAnsi="Calibri"/>
          <w:b/>
          <w:color w:val="0D9488"/>
          <w:sz w:val="19"/>
        </w:rPr>
        <w:t xml:space="preserve">Answer: </w:t>
      </w:r>
      <w:r>
        <w:rPr>
          <w:rFonts w:ascii="Calibri" w:hAnsi="Calibri"/>
          <w:color w:val="1F2937"/>
          <w:sz w:val="19"/>
        </w:rPr>
        <w:t>R was created from the ground up by statisticians for matrix manipulation, vector operations, and statistical inference. In R, vectors are first-class primitives (scalars do not exist; a single number is a vector of length 1). Python is a general-purpose programming language that requires external libraries (NumPy, SciPy) for vectorized mathematics.</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library() and require() in R?</w:t>
      </w:r>
    </w:p>
    <w:p>
      <w:pPr>
        <w:spacing w:after="120" w:line="276" w:lineRule="auto"/>
      </w:pPr>
      <w:r>
        <w:rPr>
          <w:rFonts w:ascii="Calibri" w:hAnsi="Calibri"/>
          <w:b/>
          <w:color w:val="0D9488"/>
          <w:sz w:val="19"/>
        </w:rPr>
        <w:t xml:space="preserve">Answer: </w:t>
      </w:r>
      <w:r>
        <w:rPr>
          <w:rFonts w:ascii="Calibri" w:hAnsi="Calibri"/>
          <w:color w:val="1F2937"/>
          <w:sz w:val="19"/>
        </w:rPr>
        <w:t>library() halts program execution and throws a fatal error if the requested package is not installed. require() returns a boolean FALSE and issues a warning, making require() suitable inside conditional if() checks.</w:t>
      </w:r>
    </w:p>
    <w:p>
      <w:pPr>
        <w:spacing w:before="80" w:after="40" w:line="276" w:lineRule="auto"/>
      </w:pPr>
      <w:r>
        <w:rPr>
          <w:rFonts w:ascii="Calibri" w:hAnsi="Calibri"/>
          <w:b/>
          <w:color w:val="2563EB"/>
          <w:sz w:val="20"/>
        </w:rPr>
        <w:t xml:space="preserve">Q3: </w:t>
      </w:r>
      <w:r>
        <w:rPr>
          <w:rFonts w:ascii="Calibri" w:hAnsi="Calibri"/>
          <w:b/>
          <w:color w:val="1F2937"/>
          <w:sz w:val="20"/>
        </w:rPr>
        <w:t>What does getwd() and setwd() accomplish, and why must forward slashes be used on Windows?</w:t>
      </w:r>
    </w:p>
    <w:p>
      <w:pPr>
        <w:spacing w:after="120" w:line="276" w:lineRule="auto"/>
      </w:pPr>
      <w:r>
        <w:rPr>
          <w:rFonts w:ascii="Calibri" w:hAnsi="Calibri"/>
          <w:b/>
          <w:color w:val="0D9488"/>
          <w:sz w:val="19"/>
        </w:rPr>
        <w:t xml:space="preserve">Answer: </w:t>
      </w:r>
      <w:r>
        <w:rPr>
          <w:rFonts w:ascii="Calibri" w:hAnsi="Calibri"/>
          <w:color w:val="1F2937"/>
          <w:sz w:val="19"/>
        </w:rPr>
        <w:t>getwd() displays the active working directory, while setwd() sets it. Windows uses backslashes (\), which R interprets as escape characters. Therefore, paths in R on Windows must use forward slashes (/) or escaped double backslashes (\\).</w:t>
      </w:r>
    </w:p>
    <w:p>
      <w:pPr>
        <w:spacing w:before="80" w:after="40" w:line="276" w:lineRule="auto"/>
      </w:pPr>
      <w:r>
        <w:rPr>
          <w:rFonts w:ascii="Calibri" w:hAnsi="Calibri"/>
          <w:b/>
          <w:color w:val="2563EB"/>
          <w:sz w:val="20"/>
        </w:rPr>
        <w:t xml:space="preserve">Q4: </w:t>
      </w:r>
      <w:r>
        <w:rPr>
          <w:rFonts w:ascii="Calibri" w:hAnsi="Calibri"/>
          <w:b/>
          <w:color w:val="1F2937"/>
          <w:sz w:val="20"/>
        </w:rPr>
        <w:t>What is CRAN and how does it guarantee package quality?</w:t>
      </w:r>
    </w:p>
    <w:p>
      <w:pPr>
        <w:spacing w:after="120" w:line="276" w:lineRule="auto"/>
      </w:pPr>
      <w:r>
        <w:rPr>
          <w:rFonts w:ascii="Calibri" w:hAnsi="Calibri"/>
          <w:b/>
          <w:color w:val="0D9488"/>
          <w:sz w:val="19"/>
        </w:rPr>
        <w:t xml:space="preserve">Answer: </w:t>
      </w:r>
      <w:r>
        <w:rPr>
          <w:rFonts w:ascii="Calibri" w:hAnsi="Calibri"/>
          <w:color w:val="1F2937"/>
          <w:sz w:val="19"/>
        </w:rPr>
        <w:t>CRAN is the Comprehensive R Archive Network, a distributed network of FTP and web servers. Packages submitted to CRAN must undergo rigorous automated checks across Linux, Windows, and macOS architectures for compilation, unit tests, and memory leaks before publication.</w:t>
      </w:r>
    </w:p>
    <w:p>
      <w:pPr>
        <w:spacing w:before="80" w:after="40" w:line="276" w:lineRule="auto"/>
      </w:pPr>
      <w:r>
        <w:rPr>
          <w:rFonts w:ascii="Calibri" w:hAnsi="Calibri"/>
          <w:b/>
          <w:color w:val="2563EB"/>
          <w:sz w:val="20"/>
        </w:rPr>
        <w:t xml:space="preserve">Q5: </w:t>
      </w:r>
      <w:r>
        <w:rPr>
          <w:rFonts w:ascii="Calibri" w:hAnsi="Calibri"/>
          <w:b/>
          <w:color w:val="1F2937"/>
          <w:sz w:val="20"/>
        </w:rPr>
        <w:t>What is the difference between print() and cat()?</w:t>
      </w:r>
    </w:p>
    <w:p>
      <w:pPr>
        <w:spacing w:after="120" w:line="276" w:lineRule="auto"/>
      </w:pPr>
      <w:r>
        <w:rPr>
          <w:rFonts w:ascii="Calibri" w:hAnsi="Calibri"/>
          <w:b/>
          <w:color w:val="0D9488"/>
          <w:sz w:val="19"/>
        </w:rPr>
        <w:t xml:space="preserve">Answer: </w:t>
      </w:r>
      <w:r>
        <w:rPr>
          <w:rFonts w:ascii="Calibri" w:hAnsi="Calibri"/>
          <w:color w:val="1F2937"/>
          <w:sz w:val="19"/>
        </w:rPr>
        <w:t>print() displays an object along with its index indicators (e.g. [1]) and returns the object invisibly. cat() concatenates objects, converts them to characters, and sends them directly to standard output without index brackets, supporting custom separators.</w:t>
      </w:r>
    </w:p>
    <w:p>
      <w:pPr>
        <w:keepNext/>
        <w:spacing w:before="280" w:after="80"/>
      </w:pPr>
      <w:r>
        <w:rPr>
          <w:rFonts w:ascii="Calibri" w:hAnsi="Calibri"/>
          <w:b/>
          <w:color w:val="2563EB"/>
          <w:sz w:val="27"/>
        </w:rPr>
        <w:t>9. Mini Project: Automated Environment Health Checker</w:t>
      </w:r>
    </w:p>
    <w:p>
      <w:pPr>
        <w:spacing w:after="80" w:line="276" w:lineRule="auto"/>
      </w:pPr>
      <w:r>
        <w:rPr>
          <w:rFonts w:ascii="Calibri" w:hAnsi="Calibri"/>
          <w:color w:val="1F2937"/>
          <w:sz w:val="21"/>
        </w:rPr>
        <w:t>Objective: Build an R script that validates whether the local workstation has an active internet connection, checks CRAN repository availability, inspects disk directory permissions, and outputs an Environment Diagnostic Report.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 System Diagnostic Auditor</w:t>
              <w:br/>
              <w:t>audit_system &lt;- function() {</w:t>
              <w:br/>
              <w:t xml:space="preserve">  cat("=========================================\n")</w:t>
              <w:br/>
              <w:t xml:space="preserve">  cat("     R WORKSPACE HEALTH AUDIT REPORT     \n")</w:t>
              <w:br/>
              <w:t xml:space="preserve">  cat("=========================================\n")</w:t>
              <w:br/>
              <w:t xml:space="preserve">  cat("OS Platform        :", R.version$platform, "\n")</w:t>
              <w:br/>
              <w:t xml:space="preserve">  cat("R Version          :", R.version$version.string, "\n")</w:t>
              <w:br/>
              <w:t xml:space="preserve">  cat("Active Workspace   :", getwd(), "\n")</w:t>
              <w:br/>
              <w:t xml:space="preserve">  </w:t>
              <w:br/>
              <w:t xml:space="preserve">  # Check write permissions</w:t>
              <w:br/>
              <w:t xml:space="preserve">  test_file &lt;- file.path(getwd(), "temp_perm_check.tmp")</w:t>
              <w:br/>
              <w:t xml:space="preserve">  can_write &lt;- tryCatch({</w:t>
              <w:br/>
              <w:t xml:space="preserve">    writeLines("test", test_file)</w:t>
              <w:br/>
              <w:t xml:space="preserve">    file.remove(test_file)</w:t>
              <w:br/>
              <w:t xml:space="preserve">    TRUE</w:t>
              <w:br/>
              <w:t xml:space="preserve">  }, error = function(e) FALSE)</w:t>
              <w:br/>
              <w:t xml:space="preserve">  </w:t>
              <w:br/>
              <w:t xml:space="preserve">  cat("Write Permissions  :", ifelse(can_write, "GRANTED (OK)", "DENIED (ERROR)"), "\n")</w:t>
              <w:br/>
              <w:t xml:space="preserve">  cat("Memory Limit Check :", memory.size(), "MB used\n")</w:t>
              <w:br/>
              <w:t xml:space="preserve">  cat("=========================================\n")</w:t>
              <w:br/>
              <w:t>}</w:t>
              <w:br/>
              <w:t>audit_system()</w:t>
            </w:r>
          </w:p>
        </w:tc>
      </w:tr>
    </w:tbl>
    <w:p>
      <w:pPr>
        <w:spacing w:before="40" w:after="80"/>
      </w:pPr>
    </w:p>
    <w:p>
      <w:r>
        <w:br w:type="page"/>
      </w:r>
    </w:p>
    <w:p>
      <w:pPr>
        <w:keepNext/>
        <w:spacing w:before="440" w:after="120"/>
      </w:pPr>
      <w:r>
        <w:rPr>
          <w:rFonts w:ascii="Calibri" w:hAnsi="Calibri"/>
          <w:b/>
          <w:color w:val="1E3A8A"/>
          <w:sz w:val="36"/>
        </w:rPr>
        <w:t>Module 2 — R Programming Fundamentals</w:t>
      </w:r>
    </w:p>
    <w:p>
      <w:pPr>
        <w:keepNext/>
        <w:spacing w:before="280" w:after="80"/>
      </w:pPr>
      <w:r>
        <w:rPr>
          <w:rFonts w:ascii="Calibri" w:hAnsi="Calibri"/>
          <w:b/>
          <w:color w:val="2563EB"/>
          <w:sz w:val="27"/>
        </w:rPr>
        <w:t>1. Concept &amp; Atomic Data Types</w:t>
      </w:r>
    </w:p>
    <w:p>
      <w:pPr>
        <w:spacing w:after="80" w:line="276" w:lineRule="auto"/>
      </w:pPr>
      <w:r>
        <w:rPr>
          <w:rFonts w:ascii="Calibri" w:hAnsi="Calibri"/>
          <w:color w:val="1F2937"/>
          <w:sz w:val="21"/>
        </w:rPr>
        <w:t>R contains 6 fundamental atomic data types: Numeric (double-precision floating point), Integer (explicitly suffixed with 'L'), Character (strings), Logical (TRUE / FALSE / T / F), Complex (numbers with imaginary unit i), and Raw (raw byte values). Furthermore, R includes special constants to handle edge conditions:</w:t>
      </w:r>
    </w:p>
    <w:p>
      <w:pPr>
        <w:pStyle w:val="ListBullet"/>
        <w:spacing w:after="40" w:line="276" w:lineRule="auto"/>
      </w:pPr>
      <w:r>
        <w:rPr>
          <w:rFonts w:ascii="Calibri" w:hAnsi="Calibri"/>
          <w:b/>
          <w:color w:val="1F2937"/>
          <w:sz w:val="21"/>
        </w:rPr>
        <w:t xml:space="preserve">NA: </w:t>
      </w:r>
      <w:r>
        <w:rPr>
          <w:rFonts w:ascii="Calibri" w:hAnsi="Calibri"/>
          <w:color w:val="1F2937"/>
          <w:sz w:val="21"/>
        </w:rPr>
        <w:t>Represents 'Not Available' or missing data. Carries a type (NA_integer_, NA_real_, etc.).</w:t>
      </w:r>
    </w:p>
    <w:p>
      <w:pPr>
        <w:pStyle w:val="ListBullet"/>
        <w:spacing w:after="40" w:line="276" w:lineRule="auto"/>
      </w:pPr>
      <w:r>
        <w:rPr>
          <w:rFonts w:ascii="Calibri" w:hAnsi="Calibri"/>
          <w:b/>
          <w:color w:val="1F2937"/>
          <w:sz w:val="21"/>
        </w:rPr>
        <w:t xml:space="preserve">NULL: </w:t>
      </w:r>
      <w:r>
        <w:rPr>
          <w:rFonts w:ascii="Calibri" w:hAnsi="Calibri"/>
          <w:color w:val="1F2937"/>
          <w:sz w:val="21"/>
        </w:rPr>
        <w:t>Represents empty/absent object or undefined pointer (length 0).</w:t>
      </w:r>
    </w:p>
    <w:p>
      <w:pPr>
        <w:pStyle w:val="ListBullet"/>
        <w:spacing w:after="40" w:line="276" w:lineRule="auto"/>
      </w:pPr>
      <w:r>
        <w:rPr>
          <w:rFonts w:ascii="Calibri" w:hAnsi="Calibri"/>
          <w:b/>
          <w:color w:val="1F2937"/>
          <w:sz w:val="21"/>
        </w:rPr>
        <w:t xml:space="preserve">NaN: </w:t>
      </w:r>
      <w:r>
        <w:rPr>
          <w:rFonts w:ascii="Calibri" w:hAnsi="Calibri"/>
          <w:color w:val="1F2937"/>
          <w:sz w:val="21"/>
        </w:rPr>
        <w:t>'Not a Number' arising from undefined mathematical expressions (e.g., 0/0).</w:t>
      </w:r>
    </w:p>
    <w:p>
      <w:pPr>
        <w:pStyle w:val="ListBullet"/>
        <w:spacing w:after="40" w:line="276" w:lineRule="auto"/>
      </w:pPr>
      <w:r>
        <w:rPr>
          <w:rFonts w:ascii="Calibri" w:hAnsi="Calibri"/>
          <w:b/>
          <w:color w:val="1F2937"/>
          <w:sz w:val="21"/>
        </w:rPr>
        <w:t xml:space="preserve">Inf / -Inf: </w:t>
      </w:r>
      <w:r>
        <w:rPr>
          <w:rFonts w:ascii="Calibri" w:hAnsi="Calibri"/>
          <w:color w:val="1F2937"/>
          <w:sz w:val="21"/>
        </w:rPr>
        <w:t>Positive or negative infinity resulting from non-zero division by zero (e.g., 1/0).</w:t>
      </w:r>
    </w:p>
    <w:p>
      <w:pPr>
        <w:keepNext/>
        <w:spacing w:before="280" w:after="80"/>
      </w:pPr>
      <w:r>
        <w:rPr>
          <w:rFonts w:ascii="Calibri" w:hAnsi="Calibri"/>
          <w:b/>
          <w:color w:val="2563EB"/>
          <w:sz w:val="27"/>
        </w:rPr>
        <w:t>2. Syntax &amp; Operators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Operator Category</w:t>
            </w:r>
          </w:p>
        </w:tc>
        <w:tc>
          <w:tcPr>
            <w:tcW w:type="dxa" w:w="3120"/>
            <w:shd w:fill="1E3A8A"/>
            <w:tcMar>
              <w:top w:w="80" w:type="dxa"/>
              <w:bottom w:w="80" w:type="dxa"/>
              <w:left w:w="100" w:type="dxa"/>
              <w:right w:w="100" w:type="dxa"/>
            </w:tcMar>
          </w:tcPr>
          <w:p>
            <w:pPr>
              <w:jc w:val="left"/>
            </w:pPr>
            <w:r>
              <w:rPr>
                <w:rFonts w:ascii="Calibri" w:hAnsi="Calibri"/>
                <w:b/>
                <w:color w:val="FFFFFF"/>
                <w:sz w:val="19"/>
              </w:rPr>
              <w:t>Symbols</w:t>
            </w:r>
          </w:p>
        </w:tc>
        <w:tc>
          <w:tcPr>
            <w:tcW w:type="dxa" w:w="3120"/>
            <w:shd w:fill="1E3A8A"/>
            <w:tcMar>
              <w:top w:w="80" w:type="dxa"/>
              <w:bottom w:w="80" w:type="dxa"/>
              <w:left w:w="100" w:type="dxa"/>
              <w:right w:w="100" w:type="dxa"/>
            </w:tcMar>
          </w:tcPr>
          <w:p>
            <w:pPr>
              <w:jc w:val="left"/>
            </w:pPr>
            <w:r>
              <w:rPr>
                <w:rFonts w:ascii="Calibri" w:hAnsi="Calibri"/>
                <w:b/>
                <w:color w:val="FFFFFF"/>
                <w:sz w:val="19"/>
              </w:rPr>
              <w:t>Examples &amp; Behavioral Rules</w:t>
            </w:r>
          </w:p>
        </w:tc>
      </w:tr>
      <w:tr>
        <w:tc>
          <w:tcPr>
            <w:tcW w:type="dxa" w:w="3120"/>
            <w:shd w:fill="FFFFFF"/>
            <w:tcMar>
              <w:top w:w="60" w:type="dxa"/>
              <w:bottom w:w="60" w:type="dxa"/>
              <w:left w:w="100" w:type="dxa"/>
              <w:right w:w="100" w:type="dxa"/>
            </w:tcMar>
          </w:tcPr>
          <w:p>
            <w:r>
              <w:rPr>
                <w:rFonts w:ascii="Calibri" w:hAnsi="Calibri"/>
                <w:color w:val="1F2937"/>
                <w:sz w:val="18"/>
              </w:rPr>
              <w:t>Assignment</w:t>
            </w:r>
          </w:p>
        </w:tc>
        <w:tc>
          <w:tcPr>
            <w:tcW w:type="dxa" w:w="3120"/>
            <w:shd w:fill="FFFFFF"/>
            <w:tcMar>
              <w:top w:w="60" w:type="dxa"/>
              <w:bottom w:w="60" w:type="dxa"/>
              <w:left w:w="100" w:type="dxa"/>
              <w:right w:w="100" w:type="dxa"/>
            </w:tcMar>
          </w:tcPr>
          <w:p>
            <w:r>
              <w:rPr>
                <w:rFonts w:ascii="Calibri" w:hAnsi="Calibri"/>
                <w:color w:val="1F2937"/>
                <w:sz w:val="18"/>
              </w:rPr>
              <w:t>&lt;-, -&gt;, =, &lt;&lt;-</w:t>
            </w:r>
          </w:p>
        </w:tc>
        <w:tc>
          <w:tcPr>
            <w:tcW w:type="dxa" w:w="3120"/>
            <w:shd w:fill="FFFFFF"/>
            <w:tcMar>
              <w:top w:w="60" w:type="dxa"/>
              <w:bottom w:w="60" w:type="dxa"/>
              <w:left w:w="100" w:type="dxa"/>
              <w:right w:w="100" w:type="dxa"/>
            </w:tcMar>
          </w:tcPr>
          <w:p>
            <w:r>
              <w:rPr>
                <w:rFonts w:ascii="Calibri" w:hAnsi="Calibri"/>
                <w:color w:val="1F2937"/>
                <w:sz w:val="18"/>
              </w:rPr>
              <w:t>x &lt;- 10 (standard), 10 -&gt; x (rightward), &lt;&lt;- (global enclosing scope).</w:t>
            </w:r>
          </w:p>
        </w:tc>
      </w:tr>
      <w:tr>
        <w:tc>
          <w:tcPr>
            <w:tcW w:type="dxa" w:w="3120"/>
            <w:shd w:fill="F8FAFC"/>
            <w:tcMar>
              <w:top w:w="60" w:type="dxa"/>
              <w:bottom w:w="60" w:type="dxa"/>
              <w:left w:w="100" w:type="dxa"/>
              <w:right w:w="100" w:type="dxa"/>
            </w:tcMar>
          </w:tcPr>
          <w:p>
            <w:r>
              <w:rPr>
                <w:rFonts w:ascii="Calibri" w:hAnsi="Calibri"/>
                <w:color w:val="1F2937"/>
                <w:sz w:val="18"/>
              </w:rPr>
              <w:t>Arithmetic</w:t>
            </w:r>
          </w:p>
        </w:tc>
        <w:tc>
          <w:tcPr>
            <w:tcW w:type="dxa" w:w="3120"/>
            <w:shd w:fill="F8FAFC"/>
            <w:tcMar>
              <w:top w:w="60" w:type="dxa"/>
              <w:bottom w:w="60" w:type="dxa"/>
              <w:left w:w="100" w:type="dxa"/>
              <w:right w:w="100" w:type="dxa"/>
            </w:tcMar>
          </w:tcPr>
          <w:p>
            <w:r>
              <w:rPr>
                <w:rFonts w:ascii="Calibri" w:hAnsi="Calibri"/>
                <w:color w:val="1F2937"/>
                <w:sz w:val="18"/>
              </w:rPr>
              <w:t>+, -, *, /, ^, %%, %/%</w:t>
            </w:r>
          </w:p>
        </w:tc>
        <w:tc>
          <w:tcPr>
            <w:tcW w:type="dxa" w:w="3120"/>
            <w:shd w:fill="F8FAFC"/>
            <w:tcMar>
              <w:top w:w="60" w:type="dxa"/>
              <w:bottom w:w="60" w:type="dxa"/>
              <w:left w:w="100" w:type="dxa"/>
              <w:right w:w="100" w:type="dxa"/>
            </w:tcMar>
          </w:tcPr>
          <w:p>
            <w:r>
              <w:rPr>
                <w:rFonts w:ascii="Calibri" w:hAnsi="Calibri"/>
                <w:color w:val="1F2937"/>
                <w:sz w:val="18"/>
              </w:rPr>
              <w:t>x %% y (Modulo/Remainder), x %/% y (Integer division).</w:t>
            </w:r>
          </w:p>
        </w:tc>
      </w:tr>
      <w:tr>
        <w:tc>
          <w:tcPr>
            <w:tcW w:type="dxa" w:w="3120"/>
            <w:shd w:fill="FFFFFF"/>
            <w:tcMar>
              <w:top w:w="60" w:type="dxa"/>
              <w:bottom w:w="60" w:type="dxa"/>
              <w:left w:w="100" w:type="dxa"/>
              <w:right w:w="100" w:type="dxa"/>
            </w:tcMar>
          </w:tcPr>
          <w:p>
            <w:r>
              <w:rPr>
                <w:rFonts w:ascii="Calibri" w:hAnsi="Calibri"/>
                <w:color w:val="1F2937"/>
                <w:sz w:val="18"/>
              </w:rPr>
              <w:t>Relational</w:t>
            </w:r>
          </w:p>
        </w:tc>
        <w:tc>
          <w:tcPr>
            <w:tcW w:type="dxa" w:w="3120"/>
            <w:shd w:fill="FFFFFF"/>
            <w:tcMar>
              <w:top w:w="60" w:type="dxa"/>
              <w:bottom w:w="60" w:type="dxa"/>
              <w:left w:w="100" w:type="dxa"/>
              <w:right w:w="100" w:type="dxa"/>
            </w:tcMar>
          </w:tcPr>
          <w:p>
            <w:r>
              <w:rPr>
                <w:rFonts w:ascii="Calibri" w:hAnsi="Calibri"/>
                <w:color w:val="1F2937"/>
                <w:sz w:val="18"/>
              </w:rPr>
              <w:t>==, !=, &lt;, &gt;, &lt;=, &gt;=</w:t>
            </w:r>
          </w:p>
        </w:tc>
        <w:tc>
          <w:tcPr>
            <w:tcW w:type="dxa" w:w="3120"/>
            <w:shd w:fill="FFFFFF"/>
            <w:tcMar>
              <w:top w:w="60" w:type="dxa"/>
              <w:bottom w:w="60" w:type="dxa"/>
              <w:left w:w="100" w:type="dxa"/>
              <w:right w:w="100" w:type="dxa"/>
            </w:tcMar>
          </w:tcPr>
          <w:p>
            <w:r>
              <w:rPr>
                <w:rFonts w:ascii="Calibri" w:hAnsi="Calibri"/>
                <w:color w:val="1F2937"/>
                <w:sz w:val="18"/>
              </w:rPr>
              <w:t>Returns boolean vectors comparing elements.</w:t>
            </w:r>
          </w:p>
        </w:tc>
      </w:tr>
      <w:tr>
        <w:tc>
          <w:tcPr>
            <w:tcW w:type="dxa" w:w="3120"/>
            <w:shd w:fill="F8FAFC"/>
            <w:tcMar>
              <w:top w:w="60" w:type="dxa"/>
              <w:bottom w:w="60" w:type="dxa"/>
              <w:left w:w="100" w:type="dxa"/>
              <w:right w:w="100" w:type="dxa"/>
            </w:tcMar>
          </w:tcPr>
          <w:p>
            <w:r>
              <w:rPr>
                <w:rFonts w:ascii="Calibri" w:hAnsi="Calibri"/>
                <w:color w:val="1F2937"/>
                <w:sz w:val="18"/>
              </w:rPr>
              <w:t>Logical (Vectorized)</w:t>
            </w:r>
          </w:p>
        </w:tc>
        <w:tc>
          <w:tcPr>
            <w:tcW w:type="dxa" w:w="3120"/>
            <w:shd w:fill="F8FAFC"/>
            <w:tcMar>
              <w:top w:w="60" w:type="dxa"/>
              <w:bottom w:w="60" w:type="dxa"/>
              <w:left w:w="100" w:type="dxa"/>
              <w:right w:w="100" w:type="dxa"/>
            </w:tcMar>
          </w:tcPr>
          <w:p>
            <w:r>
              <w:rPr>
                <w:rFonts w:ascii="Calibri" w:hAnsi="Calibri"/>
                <w:color w:val="1F2937"/>
                <w:sz w:val="18"/>
              </w:rPr>
              <w:t>&amp;, |, !</w:t>
            </w:r>
          </w:p>
        </w:tc>
        <w:tc>
          <w:tcPr>
            <w:tcW w:type="dxa" w:w="3120"/>
            <w:shd w:fill="F8FAFC"/>
            <w:tcMar>
              <w:top w:w="60" w:type="dxa"/>
              <w:bottom w:w="60" w:type="dxa"/>
              <w:left w:w="100" w:type="dxa"/>
              <w:right w:w="100" w:type="dxa"/>
            </w:tcMar>
          </w:tcPr>
          <w:p>
            <w:r>
              <w:rPr>
                <w:rFonts w:ascii="Calibri" w:hAnsi="Calibri"/>
                <w:color w:val="1F2937"/>
                <w:sz w:val="18"/>
              </w:rPr>
              <w:t>Element-wise evaluation across entire vectors.</w:t>
            </w:r>
          </w:p>
        </w:tc>
      </w:tr>
      <w:tr>
        <w:tc>
          <w:tcPr>
            <w:tcW w:type="dxa" w:w="3120"/>
            <w:shd w:fill="FFFFFF"/>
            <w:tcMar>
              <w:top w:w="60" w:type="dxa"/>
              <w:bottom w:w="60" w:type="dxa"/>
              <w:left w:w="100" w:type="dxa"/>
              <w:right w:w="100" w:type="dxa"/>
            </w:tcMar>
          </w:tcPr>
          <w:p>
            <w:r>
              <w:rPr>
                <w:rFonts w:ascii="Calibri" w:hAnsi="Calibri"/>
                <w:color w:val="1F2937"/>
                <w:sz w:val="18"/>
              </w:rPr>
              <w:t>Logical (Short-circuit)</w:t>
            </w:r>
          </w:p>
        </w:tc>
        <w:tc>
          <w:tcPr>
            <w:tcW w:type="dxa" w:w="3120"/>
            <w:shd w:fill="FFFFFF"/>
            <w:tcMar>
              <w:top w:w="60" w:type="dxa"/>
              <w:bottom w:w="60" w:type="dxa"/>
              <w:left w:w="100" w:type="dxa"/>
              <w:right w:w="100" w:type="dxa"/>
            </w:tcMar>
          </w:tcPr>
          <w:p>
            <w:r>
              <w:rPr>
                <w:rFonts w:ascii="Calibri" w:hAnsi="Calibri"/>
                <w:color w:val="1F2937"/>
                <w:sz w:val="18"/>
              </w:rPr>
              <w:t>&amp;&amp;, ||</w:t>
            </w:r>
          </w:p>
        </w:tc>
        <w:tc>
          <w:tcPr>
            <w:tcW w:type="dxa" w:w="3120"/>
            <w:shd w:fill="FFFFFF"/>
            <w:tcMar>
              <w:top w:w="60" w:type="dxa"/>
              <w:bottom w:w="60" w:type="dxa"/>
              <w:left w:w="100" w:type="dxa"/>
              <w:right w:w="100" w:type="dxa"/>
            </w:tcMar>
          </w:tcPr>
          <w:p>
            <w:r>
              <w:rPr>
                <w:rFonts w:ascii="Calibri" w:hAnsi="Calibri"/>
                <w:color w:val="1F2937"/>
                <w:sz w:val="18"/>
              </w:rPr>
              <w:t>Evaluates only the first element; strictly used in control-flow 'if' statements.</w:t>
            </w:r>
          </w:p>
        </w:tc>
      </w:tr>
      <w:tr>
        <w:tc>
          <w:tcPr>
            <w:tcW w:type="dxa" w:w="3120"/>
            <w:shd w:fill="F8FAFC"/>
            <w:tcMar>
              <w:top w:w="60" w:type="dxa"/>
              <w:bottom w:w="60" w:type="dxa"/>
              <w:left w:w="100" w:type="dxa"/>
              <w:right w:w="100" w:type="dxa"/>
            </w:tcMar>
          </w:tcPr>
          <w:p>
            <w:r>
              <w:rPr>
                <w:rFonts w:ascii="Calibri" w:hAnsi="Calibri"/>
                <w:color w:val="1F2937"/>
                <w:sz w:val="18"/>
              </w:rPr>
              <w:t>Special / Matrix</w:t>
            </w:r>
          </w:p>
        </w:tc>
        <w:tc>
          <w:tcPr>
            <w:tcW w:type="dxa" w:w="3120"/>
            <w:shd w:fill="F8FAFC"/>
            <w:tcMar>
              <w:top w:w="60" w:type="dxa"/>
              <w:bottom w:w="60" w:type="dxa"/>
              <w:left w:w="100" w:type="dxa"/>
              <w:right w:w="100" w:type="dxa"/>
            </w:tcMar>
          </w:tcPr>
          <w:p>
            <w:r>
              <w:rPr>
                <w:rFonts w:ascii="Calibri" w:hAnsi="Calibri"/>
                <w:color w:val="1F2937"/>
                <w:sz w:val="18"/>
              </w:rPr>
              <w:t>%*%, %in%</w:t>
            </w:r>
          </w:p>
        </w:tc>
        <w:tc>
          <w:tcPr>
            <w:tcW w:type="dxa" w:w="3120"/>
            <w:shd w:fill="F8FAFC"/>
            <w:tcMar>
              <w:top w:w="60" w:type="dxa"/>
              <w:bottom w:w="60" w:type="dxa"/>
              <w:left w:w="100" w:type="dxa"/>
              <w:right w:w="100" w:type="dxa"/>
            </w:tcMar>
          </w:tcPr>
          <w:p>
            <w:r>
              <w:rPr>
                <w:rFonts w:ascii="Calibri" w:hAnsi="Calibri"/>
                <w:color w:val="1F2937"/>
                <w:sz w:val="18"/>
              </w:rPr>
              <w:t>x %in% y (membership test), A %*% B (matrix multiplication).</w:t>
            </w:r>
          </w:p>
        </w:tc>
      </w:tr>
    </w:tbl>
    <w:p>
      <w:pPr>
        <w:spacing w:after="80"/>
      </w:pPr>
    </w:p>
    <w:p>
      <w:pPr>
        <w:keepNext/>
        <w:spacing w:before="280" w:after="80"/>
      </w:pPr>
      <w:r>
        <w:rPr>
          <w:rFonts w:ascii="Calibri" w:hAnsi="Calibri"/>
          <w:b/>
          <w:color w:val="2563EB"/>
          <w:sz w:val="27"/>
        </w:rPr>
        <w:t>3. Control Flow &amp; Loops Syntax</w:t>
      </w:r>
    </w:p>
    <w:p>
      <w:pPr>
        <w:spacing w:after="80" w:line="276" w:lineRule="auto"/>
      </w:pPr>
      <w:r>
        <w:rPr>
          <w:rFonts w:ascii="Calibri" w:hAnsi="Calibri"/>
          <w:color w:val="1F2937"/>
          <w:sz w:val="21"/>
        </w:rPr>
        <w:t>R provides standard procedural structures: if...else conditionals, vectorized ifelse(), switch() evaluators, and loops (for, while, repeat):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1. Vectorized conditional vs Scalar conditional</w:t>
              <w:br/>
              <w:t>scores &lt;- c(45, 88, 92, 34, 76)</w:t>
              <w:br/>
              <w:t>status &lt;- ifelse(scores &gt;= 50, "PASS", "FAIL")</w:t>
              <w:br/>
              <w:br/>
              <w:t># 2. Iteration with 'next' (continue) and 'break'</w:t>
              <w:br/>
              <w:t>for (val in scores) {</w:t>
              <w:br/>
              <w:t xml:space="preserve">  if (val &lt; 40) {</w:t>
              <w:br/>
              <w:t xml:space="preserve">    cat("Critical failure encountered:", val, "-&gt; Skipping further processing\n")</w:t>
              <w:br/>
              <w:t xml:space="preserve">    next</w:t>
              <w:br/>
              <w:t xml:space="preserve">  }</w:t>
              <w:br/>
              <w:t xml:space="preserve">  cat("Processing score:", val, "\n")</w:t>
              <w:br/>
              <w:t>}</w:t>
            </w:r>
          </w:p>
        </w:tc>
      </w:tr>
    </w:tbl>
    <w:p>
      <w:pPr>
        <w:spacing w:before="40" w:after="80"/>
      </w:pPr>
    </w:p>
    <w:p>
      <w:pPr>
        <w:keepNext/>
        <w:spacing w:before="280" w:after="80"/>
      </w:pPr>
      <w:r>
        <w:rPr>
          <w:rFonts w:ascii="Calibri" w:hAnsi="Calibri"/>
          <w:b/>
          <w:color w:val="2563EB"/>
          <w:sz w:val="27"/>
        </w:rPr>
        <w:t>4. Real Dataset Example</w:t>
      </w:r>
    </w:p>
    <w:p>
      <w:pPr>
        <w:spacing w:after="80" w:line="276" w:lineRule="auto"/>
      </w:pPr>
      <w:r>
        <w:rPr>
          <w:rFonts w:ascii="Calibri" w:hAnsi="Calibri"/>
          <w:color w:val="1F2937"/>
          <w:sz w:val="21"/>
        </w:rPr>
        <w:t>Using the built-in 'airquality' dataset, we classify temperatures using nested conditions: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data(airquality)</w:t>
              <w:br/>
              <w:t>temps &lt;- head(airquality$Temp, 6)</w:t>
              <w:br/>
              <w:br/>
              <w:t>temp_class &lt;- sapply(temps, function(t) {</w:t>
              <w:br/>
              <w:t xml:space="preserve">  if (t &gt;= 85) {</w:t>
              <w:br/>
              <w:t xml:space="preserve">    return("Hot")</w:t>
              <w:br/>
              <w:t xml:space="preserve">  } else if (t &gt;= 70) {</w:t>
              <w:br/>
              <w:t xml:space="preserve">    return("Mild")</w:t>
              <w:br/>
              <w:t xml:space="preserve">  } else {</w:t>
              <w:br/>
              <w:t xml:space="preserve">    return("Cool")</w:t>
              <w:br/>
              <w:t xml:space="preserve">  }</w:t>
              <w:br/>
              <w:t>})</w:t>
              <w:br/>
              <w:t>data.frame(Temp = temps, Category = temp_class)</w:t>
            </w:r>
          </w:p>
        </w:tc>
      </w:tr>
    </w:tbl>
    <w:p>
      <w:pPr>
        <w:spacing w:before="40" w:after="80"/>
      </w:pPr>
    </w:p>
    <w:p>
      <w:pPr>
        <w:keepNext/>
        <w:spacing w:before="280" w:after="80"/>
      </w:pPr>
      <w:r>
        <w:rPr>
          <w:rFonts w:ascii="Calibri" w:hAnsi="Calibri"/>
          <w:b/>
          <w:color w:val="2563EB"/>
          <w:sz w:val="27"/>
        </w:rPr>
        <w:t>5.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 Fundamentals Demonstration Program</w:t>
              <w:br/>
              <w:t># -------------------------------------------------------------</w:t>
              <w:br/>
              <w:t># 1. Atomic Types and Special Values Check</w:t>
              <w:br/>
              <w:t>num_val &lt;- 42.5</w:t>
              <w:br/>
              <w:t>int_val &lt;- 42L</w:t>
              <w:br/>
              <w:t>char_val &lt;- "Data Science"</w:t>
              <w:br/>
              <w:t>log_val &lt;- TRUE</w:t>
              <w:br/>
              <w:t>comp_val &lt;- 3 + 4i</w:t>
              <w:br/>
              <w:t>null_val &lt;- NULL</w:t>
              <w:br/>
              <w:t>na_val &lt;- NA</w:t>
              <w:br/>
              <w:t>nan_val &lt;- 0/0</w:t>
              <w:br/>
              <w:t>inf_val &lt;- 10/0</w:t>
              <w:br/>
              <w:br/>
              <w:t>cat("Types Validation:\n")</w:t>
              <w:br/>
              <w:t>cat("num_val class:", class(num_val), "| typeof:", typeof(num_val), "\n")</w:t>
              <w:br/>
              <w:t>cat("int_val class:", class(int_val), "| typeof:", typeof(int_val), "\n")</w:t>
              <w:br/>
              <w:t>cat("is.na check on nan_val:", is.na(nan_val), "| is.nan check on na_val:", is.nan(na_val), "\n")</w:t>
              <w:br/>
              <w:br/>
              <w:t># 2. Control Statements - Switch Statement</w:t>
              <w:br/>
              <w:t>grade_calculator &lt;- function(grade_letter) {</w:t>
              <w:br/>
              <w:t xml:space="preserve">  gpa &lt;- switch(</w:t>
              <w:br/>
              <w:t xml:space="preserve">    grade_letter,</w:t>
              <w:br/>
              <w:t xml:space="preserve">    "A" = 4.0,</w:t>
              <w:br/>
              <w:t xml:space="preserve">    "B" = 3.0,</w:t>
              <w:br/>
              <w:t xml:space="preserve">    "C" = 2.0,</w:t>
              <w:br/>
              <w:t xml:space="preserve">    "D" = 1.0,</w:t>
              <w:br/>
              <w:t xml:space="preserve">    "F" = 0.0,</w:t>
              <w:br/>
              <w:t xml:space="preserve">    -1.0 # default fallback</w:t>
              <w:br/>
              <w:t xml:space="preserve">  )</w:t>
              <w:br/>
              <w:t xml:space="preserve">  return(gpa)</w:t>
              <w:br/>
              <w:t>}</w:t>
              <w:br/>
              <w:t>cat("Grade 'A' maps to GPA:", grade_calculator("A"), "\n")</w:t>
              <w:br/>
              <w:br/>
              <w:t># 3. Repeat Loop with Exit Condition (break)</w:t>
              <w:br/>
              <w:t>counter &lt;- 1</w:t>
              <w:br/>
              <w:t>sum_accum &lt;- 0</w:t>
              <w:br/>
              <w:t>repeat {</w:t>
              <w:br/>
              <w:t xml:space="preserve">  sum_accum &lt;- sum_accum + counter</w:t>
              <w:br/>
              <w:t xml:space="preserve">  if (counter &gt;= 10) break</w:t>
              <w:br/>
              <w:t xml:space="preserve">  counter &lt;- counter + 1</w:t>
              <w:br/>
              <w:t>}</w:t>
              <w:br/>
              <w:t>cat("Sum of numbers 1 to 10 computed via repeat loop:", sum_accum, "\n")</w:t>
            </w:r>
          </w:p>
        </w:tc>
      </w:tr>
    </w:tbl>
    <w:p>
      <w:pPr>
        <w:spacing w:before="40" w:after="80"/>
      </w:pPr>
    </w:p>
    <w:p>
      <w:pPr>
        <w:keepNext/>
        <w:spacing w:before="280" w:after="80"/>
      </w:pPr>
      <w:r>
        <w:rPr>
          <w:rFonts w:ascii="Calibri" w:hAnsi="Calibri"/>
          <w:b/>
          <w:color w:val="2563EB"/>
          <w:sz w:val="27"/>
        </w:rPr>
        <w:t>6. Output &amp; Line-by-Line Explanation</w:t>
      </w:r>
    </w:p>
    <w:p>
      <w:pPr>
        <w:pStyle w:val="ListBullet"/>
        <w:spacing w:after="40" w:line="276" w:lineRule="auto"/>
      </w:pPr>
      <w:r>
        <w:rPr>
          <w:rFonts w:ascii="Calibri" w:hAnsi="Calibri"/>
          <w:b/>
          <w:color w:val="1F2937"/>
          <w:sz w:val="21"/>
        </w:rPr>
        <w:t xml:space="preserve">Lines 14-15: </w:t>
      </w:r>
      <w:r>
        <w:rPr>
          <w:rFonts w:ascii="Calibri" w:hAnsi="Calibri"/>
          <w:color w:val="1F2937"/>
          <w:sz w:val="21"/>
        </w:rPr>
        <w:t>is.na(NaN) returns TRUE because NaN is technically a missing value; however, is.nan(NA) returns FALSE.</w:t>
      </w:r>
    </w:p>
    <w:p>
      <w:pPr>
        <w:pStyle w:val="ListBullet"/>
        <w:spacing w:after="40" w:line="276" w:lineRule="auto"/>
      </w:pPr>
      <w:r>
        <w:rPr>
          <w:rFonts w:ascii="Calibri" w:hAnsi="Calibri"/>
          <w:b/>
          <w:color w:val="1F2937"/>
          <w:sz w:val="21"/>
        </w:rPr>
        <w:t xml:space="preserve">Lines 19-28: </w:t>
      </w:r>
      <w:r>
        <w:rPr>
          <w:rFonts w:ascii="Calibri" w:hAnsi="Calibri"/>
          <w:color w:val="1F2937"/>
          <w:sz w:val="21"/>
        </w:rPr>
        <w:t>switch() acts like a hash lookup table, providing O(1) multi-way branching without multiple if-else blocks.</w:t>
      </w:r>
    </w:p>
    <w:p>
      <w:pPr>
        <w:pStyle w:val="ListBullet"/>
        <w:spacing w:after="40" w:line="276" w:lineRule="auto"/>
      </w:pPr>
      <w:r>
        <w:rPr>
          <w:rFonts w:ascii="Calibri" w:hAnsi="Calibri"/>
          <w:b/>
          <w:color w:val="1F2937"/>
          <w:sz w:val="21"/>
        </w:rPr>
        <w:t xml:space="preserve">Lines 32-38: </w:t>
      </w:r>
      <w:r>
        <w:rPr>
          <w:rFonts w:ascii="Calibri" w:hAnsi="Calibri"/>
          <w:color w:val="1F2937"/>
          <w:sz w:val="21"/>
        </w:rPr>
        <w:t>repeat creates an infinite loop that continues until an explicit 'break' statement is executed.</w:t>
      </w:r>
    </w:p>
    <w:p>
      <w:pPr>
        <w:keepNext/>
        <w:spacing w:before="280" w:after="80"/>
      </w:pPr>
      <w:r>
        <w:rPr>
          <w:rFonts w:ascii="Calibri" w:hAnsi="Calibri"/>
          <w:b/>
          <w:color w:val="2563EB"/>
          <w:sz w:val="27"/>
        </w:rPr>
        <w:t>7. Hands-on Practice Exercises</w:t>
      </w:r>
    </w:p>
    <w:p>
      <w:pPr>
        <w:pStyle w:val="ListBullet"/>
        <w:spacing w:after="40" w:line="276" w:lineRule="auto"/>
      </w:pPr>
      <w:r>
        <w:rPr>
          <w:rFonts w:ascii="Calibri" w:hAnsi="Calibri"/>
          <w:b/>
          <w:color w:val="1F2937"/>
          <w:sz w:val="21"/>
        </w:rPr>
        <w:t xml:space="preserve">Fibonacci Series: </w:t>
      </w:r>
      <w:r>
        <w:rPr>
          <w:rFonts w:ascii="Calibri" w:hAnsi="Calibri"/>
          <w:color w:val="1F2937"/>
          <w:sz w:val="21"/>
        </w:rPr>
        <w:t>Exercise 2.1: Write a function that accepts an integer N and prints the Fibonacci series up to N terms using a while loop.</w:t>
      </w:r>
    </w:p>
    <w:p>
      <w:pPr>
        <w:pStyle w:val="ListBullet"/>
        <w:spacing w:after="40" w:line="276" w:lineRule="auto"/>
      </w:pPr>
      <w:r>
        <w:rPr>
          <w:rFonts w:ascii="Calibri" w:hAnsi="Calibri"/>
          <w:b/>
          <w:color w:val="1F2937"/>
          <w:sz w:val="21"/>
        </w:rPr>
        <w:t xml:space="preserve">Classification: </w:t>
      </w:r>
      <w:r>
        <w:rPr>
          <w:rFonts w:ascii="Calibri" w:hAnsi="Calibri"/>
          <w:color w:val="1F2937"/>
          <w:sz w:val="21"/>
        </w:rPr>
        <w:t>Exercise 2.2: Create a vector containing positive numbers, negative numbers, 0, NA, and Inf. Count the frequency of each category using conditional logic.</w:t>
      </w:r>
    </w:p>
    <w:p>
      <w:pPr>
        <w:pStyle w:val="ListBullet"/>
        <w:spacing w:after="40" w:line="276" w:lineRule="auto"/>
      </w:pPr>
      <w:r>
        <w:rPr>
          <w:rFonts w:ascii="Calibri" w:hAnsi="Calibri"/>
          <w:b/>
          <w:color w:val="1F2937"/>
          <w:sz w:val="21"/>
        </w:rPr>
        <w:t xml:space="preserve">Math Logic: </w:t>
      </w:r>
      <w:r>
        <w:rPr>
          <w:rFonts w:ascii="Calibri" w:hAnsi="Calibri"/>
          <w:color w:val="1F2937"/>
          <w:sz w:val="21"/>
        </w:rPr>
        <w:t>Exercise 2.3: Implement a prime number tester function is_prime(x) using a for loop and modulo operator %%.</w:t>
      </w:r>
    </w:p>
    <w:p>
      <w:pPr>
        <w:keepNext/>
        <w:spacing w:before="280" w:after="80"/>
      </w:pPr>
      <w:r>
        <w:rPr>
          <w:rFonts w:ascii="Calibri" w:hAnsi="Calibri"/>
          <w:b/>
          <w:color w:val="2563EB"/>
          <w:sz w:val="27"/>
        </w:rPr>
        <w:t>8.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key difference between NA and NULL in R?</w:t>
      </w:r>
    </w:p>
    <w:p>
      <w:pPr>
        <w:spacing w:after="120" w:line="276" w:lineRule="auto"/>
      </w:pPr>
      <w:r>
        <w:rPr>
          <w:rFonts w:ascii="Calibri" w:hAnsi="Calibri"/>
          <w:b/>
          <w:color w:val="0D9488"/>
          <w:sz w:val="19"/>
        </w:rPr>
        <w:t xml:space="preserve">Answer: </w:t>
      </w:r>
      <w:r>
        <w:rPr>
          <w:rFonts w:ascii="Calibri" w:hAnsi="Calibri"/>
          <w:color w:val="1F2937"/>
          <w:sz w:val="19"/>
        </w:rPr>
        <w:t>NA is a placeholder for missing data and retains its atomic data type (length is 1). NULL represents the complete absence of an object or an empty set, having length 0 and type NULL. NA is included in vector indexes; NULL is automatically dropped from vectors.</w:t>
      </w:r>
    </w:p>
    <w:p>
      <w:pPr>
        <w:spacing w:before="80" w:after="40" w:line="276" w:lineRule="auto"/>
      </w:pPr>
      <w:r>
        <w:rPr>
          <w:rFonts w:ascii="Calibri" w:hAnsi="Calibri"/>
          <w:b/>
          <w:color w:val="2563EB"/>
          <w:sz w:val="20"/>
        </w:rPr>
        <w:t xml:space="preserve">Q2: </w:t>
      </w:r>
      <w:r>
        <w:rPr>
          <w:rFonts w:ascii="Calibri" w:hAnsi="Calibri"/>
          <w:b/>
          <w:color w:val="1F2937"/>
          <w:sz w:val="20"/>
        </w:rPr>
        <w:t>Why does 5L differ from 5 in R?</w:t>
      </w:r>
    </w:p>
    <w:p>
      <w:pPr>
        <w:spacing w:after="120" w:line="276" w:lineRule="auto"/>
      </w:pPr>
      <w:r>
        <w:rPr>
          <w:rFonts w:ascii="Calibri" w:hAnsi="Calibri"/>
          <w:b/>
          <w:color w:val="0D9488"/>
          <w:sz w:val="19"/>
        </w:rPr>
        <w:t xml:space="preserve">Answer: </w:t>
      </w:r>
      <w:r>
        <w:rPr>
          <w:rFonts w:ascii="Calibri" w:hAnsi="Calibri"/>
          <w:color w:val="1F2937"/>
          <w:sz w:val="19"/>
        </w:rPr>
        <w:t>5 defaults to numeric double-precision (64-bit float). 5L specifies an explicit 32-bit integer, conserving memory in massive arrays and matching C/Fortran integer bindings.</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single &amp; and double &amp;&amp; in R?</w:t>
      </w:r>
    </w:p>
    <w:p>
      <w:pPr>
        <w:spacing w:after="120" w:line="276" w:lineRule="auto"/>
      </w:pPr>
      <w:r>
        <w:rPr>
          <w:rFonts w:ascii="Calibri" w:hAnsi="Calibri"/>
          <w:b/>
          <w:color w:val="0D9488"/>
          <w:sz w:val="19"/>
        </w:rPr>
        <w:t xml:space="preserve">Answer: </w:t>
      </w:r>
      <w:r>
        <w:rPr>
          <w:rFonts w:ascii="Calibri" w:hAnsi="Calibri"/>
          <w:color w:val="1F2937"/>
          <w:sz w:val="19"/>
        </w:rPr>
        <w:t>Single '&amp;' is vectorized; it evaluates pairwise across entire vectors, returning a logical vector. Double '&amp;&amp;' evaluates only the first element, supports short-circuit evaluation, and is used strictly within scalar control statements (like if).</w:t>
      </w:r>
    </w:p>
    <w:p>
      <w:pPr>
        <w:spacing w:before="80" w:after="40" w:line="276" w:lineRule="auto"/>
      </w:pPr>
      <w:r>
        <w:rPr>
          <w:rFonts w:ascii="Calibri" w:hAnsi="Calibri"/>
          <w:b/>
          <w:color w:val="2563EB"/>
          <w:sz w:val="20"/>
        </w:rPr>
        <w:t xml:space="preserve">Q4: </w:t>
      </w:r>
      <w:r>
        <w:rPr>
          <w:rFonts w:ascii="Calibri" w:hAnsi="Calibri"/>
          <w:b/>
          <w:color w:val="1F2937"/>
          <w:sz w:val="20"/>
        </w:rPr>
        <w:t>What does 0/0 and 1/0 evaluate to in R?</w:t>
      </w:r>
    </w:p>
    <w:p>
      <w:pPr>
        <w:spacing w:after="120" w:line="276" w:lineRule="auto"/>
      </w:pPr>
      <w:r>
        <w:rPr>
          <w:rFonts w:ascii="Calibri" w:hAnsi="Calibri"/>
          <w:b/>
          <w:color w:val="0D9488"/>
          <w:sz w:val="19"/>
        </w:rPr>
        <w:t xml:space="preserve">Answer: </w:t>
      </w:r>
      <w:r>
        <w:rPr>
          <w:rFonts w:ascii="Calibri" w:hAnsi="Calibri"/>
          <w:color w:val="1F2937"/>
          <w:sz w:val="19"/>
        </w:rPr>
        <w:t>0/0 results in NaN ('Not a Number') because 0/0 is indeterminate. 1/0 evaluates to Inf (positive infinity), adhering to IEEE 754 floating-point standards.</w:t>
      </w:r>
    </w:p>
    <w:p>
      <w:pPr>
        <w:spacing w:before="80" w:after="40" w:line="276" w:lineRule="auto"/>
      </w:pPr>
      <w:r>
        <w:rPr>
          <w:rFonts w:ascii="Calibri" w:hAnsi="Calibri"/>
          <w:b/>
          <w:color w:val="2563EB"/>
          <w:sz w:val="20"/>
        </w:rPr>
        <w:t xml:space="preserve">Q5: </w:t>
      </w:r>
      <w:r>
        <w:rPr>
          <w:rFonts w:ascii="Calibri" w:hAnsi="Calibri"/>
          <w:b/>
          <w:color w:val="1F2937"/>
          <w:sz w:val="20"/>
        </w:rPr>
        <w:t>What is the function of 'next' in an R loop?</w:t>
      </w:r>
    </w:p>
    <w:p>
      <w:pPr>
        <w:spacing w:after="120" w:line="276" w:lineRule="auto"/>
      </w:pPr>
      <w:r>
        <w:rPr>
          <w:rFonts w:ascii="Calibri" w:hAnsi="Calibri"/>
          <w:b/>
          <w:color w:val="0D9488"/>
          <w:sz w:val="19"/>
        </w:rPr>
        <w:t xml:space="preserve">Answer: </w:t>
      </w:r>
      <w:r>
        <w:rPr>
          <w:rFonts w:ascii="Calibri" w:hAnsi="Calibri"/>
          <w:color w:val="1F2937"/>
          <w:sz w:val="19"/>
        </w:rPr>
        <w:t>'next' immediately skips the remaining lines inside the current loop iteration and advances directly to the next iteration (identical to 'continue' in C, Java, or Python).</w:t>
      </w:r>
    </w:p>
    <w:p>
      <w:pPr>
        <w:keepNext/>
        <w:spacing w:before="280" w:after="80"/>
      </w:pPr>
      <w:r>
        <w:rPr>
          <w:rFonts w:ascii="Calibri" w:hAnsi="Calibri"/>
          <w:b/>
          <w:color w:val="2563EB"/>
          <w:sz w:val="27"/>
        </w:rPr>
        <w:t>9. Mini Project: Interactive Bill &amp; Tax Calculator</w:t>
      </w:r>
    </w:p>
    <w:p>
      <w:pPr>
        <w:spacing w:after="80" w:line="276" w:lineRule="auto"/>
      </w:pPr>
      <w:r>
        <w:rPr>
          <w:rFonts w:ascii="Calibri" w:hAnsi="Calibri"/>
          <w:color w:val="1F2937"/>
          <w:sz w:val="21"/>
        </w:rPr>
        <w:t>Objective: Build an R script that processes an order ledger, applies differential tax slabs based on product category via switch(), applies discounts for purchases above thresholds, and outputs an itemized summary.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 Order Ledger Tax Processor</w:t>
              <w:br/>
              <w:t>process_invoice &lt;- function(items, quantities, unit_prices, categories) {</w:t>
              <w:br/>
              <w:t xml:space="preserve">  n &lt;- length(items)</w:t>
              <w:br/>
              <w:t xml:space="preserve">  subtotals &lt;- numeric(n)</w:t>
              <w:br/>
              <w:t xml:space="preserve">  taxes &lt;- numeric(n)</w:t>
              <w:br/>
              <w:t xml:space="preserve">  </w:t>
              <w:br/>
              <w:t xml:space="preserve">  for (i in 1:n) {</w:t>
              <w:br/>
              <w:t xml:space="preserve">    gross &lt;- quantities[i] * unit_prices[i]</w:t>
              <w:br/>
              <w:t xml:space="preserve">    # Tax rate via category</w:t>
              <w:br/>
              <w:t xml:space="preserve">    rate &lt;- switch(categories[i], "Grocery" = 0.05, "Electronics" = 0.18, "Apparel" = 0.12, 0.10)</w:t>
              <w:br/>
              <w:t xml:space="preserve">    subtotals[i] &lt;- gross</w:t>
              <w:br/>
              <w:t xml:space="preserve">    taxes[i] &lt;- gross * rate</w:t>
              <w:br/>
              <w:t xml:space="preserve">  }</w:t>
              <w:br/>
              <w:t xml:space="preserve">  </w:t>
              <w:br/>
              <w:t xml:space="preserve">  total_net &lt;- sum(subtotals) + sum(taxes)</w:t>
              <w:br/>
              <w:t xml:space="preserve">  discount &lt;- ifelse(total_net &gt; 5000, total_net * 0.10, 0)</w:t>
              <w:br/>
              <w:t xml:space="preserve">  </w:t>
              <w:br/>
              <w:t xml:space="preserve">  invoice_df &lt;- data.frame(Item = items, Qty = quantities, Price = unit_prices, Subtotal = subtotals, Tax = taxes)</w:t>
              <w:br/>
              <w:t xml:space="preserve">  cat("Total Subtotal: $", sum(subtotals), " | Tax: $", sum(taxes), " | Final Payable: $", total_net - discount, "\n")</w:t>
              <w:br/>
              <w:t xml:space="preserve">  return(invoice_df)</w:t>
              <w:br/>
              <w:t>}</w:t>
              <w:br/>
              <w:br/>
              <w:t>ledger &lt;- process_invoice(c("Laptop", "Rice Bag", "Jeans"), c(1, 4, 2), c(4500, 200, 800), c("Electronics", "Grocery", "Apparel"))</w:t>
              <w:br/>
              <w:t>print(ledger)</w:t>
            </w:r>
          </w:p>
        </w:tc>
      </w:tr>
    </w:tbl>
    <w:p>
      <w:pPr>
        <w:spacing w:before="40" w:after="80"/>
      </w:pPr>
    </w:p>
    <w:p>
      <w:r>
        <w:br w:type="page"/>
      </w:r>
    </w:p>
    <w:p>
      <w:pPr>
        <w:keepNext/>
        <w:spacing w:before="440" w:after="120"/>
      </w:pPr>
      <w:r>
        <w:rPr>
          <w:rFonts w:ascii="Calibri" w:hAnsi="Calibri"/>
          <w:b/>
          <w:color w:val="1E3A8A"/>
          <w:sz w:val="36"/>
        </w:rPr>
        <w:t>Module 3 — R Data Structures</w:t>
      </w:r>
    </w:p>
    <w:p>
      <w:pPr>
        <w:keepNext/>
        <w:spacing w:before="280" w:after="80"/>
      </w:pPr>
      <w:r>
        <w:rPr>
          <w:rFonts w:ascii="Calibri" w:hAnsi="Calibri"/>
          <w:b/>
          <w:color w:val="2563EB"/>
          <w:sz w:val="27"/>
        </w:rPr>
        <w:t>1. Concept &amp; Taxonomy of Data Structures</w:t>
      </w:r>
    </w:p>
    <w:p>
      <w:pPr>
        <w:spacing w:after="80" w:line="276" w:lineRule="auto"/>
      </w:pPr>
      <w:r>
        <w:rPr>
          <w:rFonts w:ascii="Calibri" w:hAnsi="Calibri"/>
          <w:color w:val="1F2937"/>
          <w:sz w:val="21"/>
        </w:rPr>
        <w:t>R data structures are categorized by their dimensionality (1D, 2D, n-D) and content homogeneity (homogeneous = all elements must share the same atomic type; heterogeneous = elements can have different types):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Data Structure</w:t>
            </w:r>
          </w:p>
        </w:tc>
        <w:tc>
          <w:tcPr>
            <w:tcW w:type="dxa" w:w="2340"/>
            <w:shd w:fill="1E3A8A"/>
            <w:tcMar>
              <w:top w:w="80" w:type="dxa"/>
              <w:bottom w:w="80" w:type="dxa"/>
              <w:left w:w="100" w:type="dxa"/>
              <w:right w:w="100" w:type="dxa"/>
            </w:tcMar>
          </w:tcPr>
          <w:p>
            <w:pPr>
              <w:jc w:val="left"/>
            </w:pPr>
            <w:r>
              <w:rPr>
                <w:rFonts w:ascii="Calibri" w:hAnsi="Calibri"/>
                <w:b/>
                <w:color w:val="FFFFFF"/>
                <w:sz w:val="19"/>
              </w:rPr>
              <w:t>Dimension</w:t>
            </w:r>
          </w:p>
        </w:tc>
        <w:tc>
          <w:tcPr>
            <w:tcW w:type="dxa" w:w="2340"/>
            <w:shd w:fill="1E3A8A"/>
            <w:tcMar>
              <w:top w:w="80" w:type="dxa"/>
              <w:bottom w:w="80" w:type="dxa"/>
              <w:left w:w="100" w:type="dxa"/>
              <w:right w:w="100" w:type="dxa"/>
            </w:tcMar>
          </w:tcPr>
          <w:p>
            <w:pPr>
              <w:jc w:val="left"/>
            </w:pPr>
            <w:r>
              <w:rPr>
                <w:rFonts w:ascii="Calibri" w:hAnsi="Calibri"/>
                <w:b/>
                <w:color w:val="FFFFFF"/>
                <w:sz w:val="19"/>
              </w:rPr>
              <w:t>Homogeneous / Heterogeneous</w:t>
            </w:r>
          </w:p>
        </w:tc>
        <w:tc>
          <w:tcPr>
            <w:tcW w:type="dxa" w:w="2340"/>
            <w:shd w:fill="1E3A8A"/>
            <w:tcMar>
              <w:top w:w="80" w:type="dxa"/>
              <w:bottom w:w="80" w:type="dxa"/>
              <w:left w:w="100" w:type="dxa"/>
              <w:right w:w="100" w:type="dxa"/>
            </w:tcMar>
          </w:tcPr>
          <w:p>
            <w:pPr>
              <w:jc w:val="left"/>
            </w:pPr>
            <w:r>
              <w:rPr>
                <w:rFonts w:ascii="Calibri" w:hAnsi="Calibri"/>
                <w:b/>
                <w:color w:val="FFFFFF"/>
                <w:sz w:val="19"/>
              </w:rPr>
              <w:t>Key Characteristics &amp; Use Cases</w:t>
            </w:r>
          </w:p>
        </w:tc>
      </w:tr>
      <w:tr>
        <w:tc>
          <w:tcPr>
            <w:tcW w:type="dxa" w:w="2340"/>
            <w:shd w:fill="FFFFFF"/>
            <w:tcMar>
              <w:top w:w="60" w:type="dxa"/>
              <w:bottom w:w="60" w:type="dxa"/>
              <w:left w:w="100" w:type="dxa"/>
              <w:right w:w="100" w:type="dxa"/>
            </w:tcMar>
          </w:tcPr>
          <w:p>
            <w:r>
              <w:rPr>
                <w:rFonts w:ascii="Calibri" w:hAnsi="Calibri"/>
                <w:color w:val="1F2937"/>
                <w:sz w:val="18"/>
              </w:rPr>
              <w:t>Vector</w:t>
            </w:r>
          </w:p>
        </w:tc>
        <w:tc>
          <w:tcPr>
            <w:tcW w:type="dxa" w:w="2340"/>
            <w:shd w:fill="FFFFFF"/>
            <w:tcMar>
              <w:top w:w="60" w:type="dxa"/>
              <w:bottom w:w="60" w:type="dxa"/>
              <w:left w:w="100" w:type="dxa"/>
              <w:right w:w="100" w:type="dxa"/>
            </w:tcMar>
          </w:tcPr>
          <w:p>
            <w:r>
              <w:rPr>
                <w:rFonts w:ascii="Calibri" w:hAnsi="Calibri"/>
                <w:color w:val="1F2937"/>
                <w:sz w:val="18"/>
              </w:rPr>
              <w:t>1D</w:t>
            </w:r>
          </w:p>
        </w:tc>
        <w:tc>
          <w:tcPr>
            <w:tcW w:type="dxa" w:w="2340"/>
            <w:shd w:fill="FFFFFF"/>
            <w:tcMar>
              <w:top w:w="60" w:type="dxa"/>
              <w:bottom w:w="60" w:type="dxa"/>
              <w:left w:w="100" w:type="dxa"/>
              <w:right w:w="100" w:type="dxa"/>
            </w:tcMar>
          </w:tcPr>
          <w:p>
            <w:r>
              <w:rPr>
                <w:rFonts w:ascii="Calibri" w:hAnsi="Calibri"/>
                <w:color w:val="1F2937"/>
                <w:sz w:val="18"/>
              </w:rPr>
              <w:t>Homogeneous</w:t>
            </w:r>
          </w:p>
        </w:tc>
        <w:tc>
          <w:tcPr>
            <w:tcW w:type="dxa" w:w="2340"/>
            <w:shd w:fill="FFFFFF"/>
            <w:tcMar>
              <w:top w:w="60" w:type="dxa"/>
              <w:bottom w:w="60" w:type="dxa"/>
              <w:left w:w="100" w:type="dxa"/>
              <w:right w:w="100" w:type="dxa"/>
            </w:tcMar>
          </w:tcPr>
          <w:p>
            <w:r>
              <w:rPr>
                <w:rFonts w:ascii="Calibri" w:hAnsi="Calibri"/>
                <w:color w:val="1F2937"/>
                <w:sz w:val="18"/>
              </w:rPr>
              <w:t>The atomic foundation of R. Automatic type coercion occurs upon mixing types.</w:t>
            </w:r>
          </w:p>
        </w:tc>
      </w:tr>
      <w:tr>
        <w:tc>
          <w:tcPr>
            <w:tcW w:type="dxa" w:w="2340"/>
            <w:shd w:fill="F8FAFC"/>
            <w:tcMar>
              <w:top w:w="60" w:type="dxa"/>
              <w:bottom w:w="60" w:type="dxa"/>
              <w:left w:w="100" w:type="dxa"/>
              <w:right w:w="100" w:type="dxa"/>
            </w:tcMar>
          </w:tcPr>
          <w:p>
            <w:r>
              <w:rPr>
                <w:rFonts w:ascii="Calibri" w:hAnsi="Calibri"/>
                <w:color w:val="1F2937"/>
                <w:sz w:val="18"/>
              </w:rPr>
              <w:t>Matrix</w:t>
            </w:r>
          </w:p>
        </w:tc>
        <w:tc>
          <w:tcPr>
            <w:tcW w:type="dxa" w:w="2340"/>
            <w:shd w:fill="F8FAFC"/>
            <w:tcMar>
              <w:top w:w="60" w:type="dxa"/>
              <w:bottom w:w="60" w:type="dxa"/>
              <w:left w:w="100" w:type="dxa"/>
              <w:right w:w="100" w:type="dxa"/>
            </w:tcMar>
          </w:tcPr>
          <w:p>
            <w:r>
              <w:rPr>
                <w:rFonts w:ascii="Calibri" w:hAnsi="Calibri"/>
                <w:color w:val="1F2937"/>
                <w:sz w:val="18"/>
              </w:rPr>
              <w:t>2D</w:t>
            </w:r>
          </w:p>
        </w:tc>
        <w:tc>
          <w:tcPr>
            <w:tcW w:type="dxa" w:w="2340"/>
            <w:shd w:fill="F8FAFC"/>
            <w:tcMar>
              <w:top w:w="60" w:type="dxa"/>
              <w:bottom w:w="60" w:type="dxa"/>
              <w:left w:w="100" w:type="dxa"/>
              <w:right w:w="100" w:type="dxa"/>
            </w:tcMar>
          </w:tcPr>
          <w:p>
            <w:r>
              <w:rPr>
                <w:rFonts w:ascii="Calibri" w:hAnsi="Calibri"/>
                <w:color w:val="1F2937"/>
                <w:sz w:val="18"/>
              </w:rPr>
              <w:t>Homogeneous</w:t>
            </w:r>
          </w:p>
        </w:tc>
        <w:tc>
          <w:tcPr>
            <w:tcW w:type="dxa" w:w="2340"/>
            <w:shd w:fill="F8FAFC"/>
            <w:tcMar>
              <w:top w:w="60" w:type="dxa"/>
              <w:bottom w:w="60" w:type="dxa"/>
              <w:left w:w="100" w:type="dxa"/>
              <w:right w:w="100" w:type="dxa"/>
            </w:tcMar>
          </w:tcPr>
          <w:p>
            <w:r>
              <w:rPr>
                <w:rFonts w:ascii="Calibri" w:hAnsi="Calibri"/>
                <w:color w:val="1F2937"/>
                <w:sz w:val="18"/>
              </w:rPr>
              <w:t>Rows and columns. Supports linear algebra operations and 2D numerical grids.</w:t>
            </w:r>
          </w:p>
        </w:tc>
      </w:tr>
      <w:tr>
        <w:tc>
          <w:tcPr>
            <w:tcW w:type="dxa" w:w="2340"/>
            <w:shd w:fill="FFFFFF"/>
            <w:tcMar>
              <w:top w:w="60" w:type="dxa"/>
              <w:bottom w:w="60" w:type="dxa"/>
              <w:left w:w="100" w:type="dxa"/>
              <w:right w:w="100" w:type="dxa"/>
            </w:tcMar>
          </w:tcPr>
          <w:p>
            <w:r>
              <w:rPr>
                <w:rFonts w:ascii="Calibri" w:hAnsi="Calibri"/>
                <w:color w:val="1F2937"/>
                <w:sz w:val="18"/>
              </w:rPr>
              <w:t>Array</w:t>
            </w:r>
          </w:p>
        </w:tc>
        <w:tc>
          <w:tcPr>
            <w:tcW w:type="dxa" w:w="2340"/>
            <w:shd w:fill="FFFFFF"/>
            <w:tcMar>
              <w:top w:w="60" w:type="dxa"/>
              <w:bottom w:w="60" w:type="dxa"/>
              <w:left w:w="100" w:type="dxa"/>
              <w:right w:w="100" w:type="dxa"/>
            </w:tcMar>
          </w:tcPr>
          <w:p>
            <w:r>
              <w:rPr>
                <w:rFonts w:ascii="Calibri" w:hAnsi="Calibri"/>
                <w:color w:val="1F2937"/>
                <w:sz w:val="18"/>
              </w:rPr>
              <w:t>n-D (Multi-dimensional)</w:t>
            </w:r>
          </w:p>
        </w:tc>
        <w:tc>
          <w:tcPr>
            <w:tcW w:type="dxa" w:w="2340"/>
            <w:shd w:fill="FFFFFF"/>
            <w:tcMar>
              <w:top w:w="60" w:type="dxa"/>
              <w:bottom w:w="60" w:type="dxa"/>
              <w:left w:w="100" w:type="dxa"/>
              <w:right w:w="100" w:type="dxa"/>
            </w:tcMar>
          </w:tcPr>
          <w:p>
            <w:r>
              <w:rPr>
                <w:rFonts w:ascii="Calibri" w:hAnsi="Calibri"/>
                <w:color w:val="1F2937"/>
                <w:sz w:val="18"/>
              </w:rPr>
              <w:t>Homogeneous</w:t>
            </w:r>
          </w:p>
        </w:tc>
        <w:tc>
          <w:tcPr>
            <w:tcW w:type="dxa" w:w="2340"/>
            <w:shd w:fill="FFFFFF"/>
            <w:tcMar>
              <w:top w:w="60" w:type="dxa"/>
              <w:bottom w:w="60" w:type="dxa"/>
              <w:left w:w="100" w:type="dxa"/>
              <w:right w:w="100" w:type="dxa"/>
            </w:tcMar>
          </w:tcPr>
          <w:p>
            <w:r>
              <w:rPr>
                <w:rFonts w:ascii="Calibri" w:hAnsi="Calibri"/>
                <w:color w:val="1F2937"/>
                <w:sz w:val="18"/>
              </w:rPr>
              <w:t>Extends matrices to 3 or more dimensions (e.g. spatial-temporal data).</w:t>
            </w:r>
          </w:p>
        </w:tc>
      </w:tr>
      <w:tr>
        <w:tc>
          <w:tcPr>
            <w:tcW w:type="dxa" w:w="2340"/>
            <w:shd w:fill="F8FAFC"/>
            <w:tcMar>
              <w:top w:w="60" w:type="dxa"/>
              <w:bottom w:w="60" w:type="dxa"/>
              <w:left w:w="100" w:type="dxa"/>
              <w:right w:w="100" w:type="dxa"/>
            </w:tcMar>
          </w:tcPr>
          <w:p>
            <w:r>
              <w:rPr>
                <w:rFonts w:ascii="Calibri" w:hAnsi="Calibri"/>
                <w:color w:val="1F2937"/>
                <w:sz w:val="18"/>
              </w:rPr>
              <w:t>List</w:t>
            </w:r>
          </w:p>
        </w:tc>
        <w:tc>
          <w:tcPr>
            <w:tcW w:type="dxa" w:w="2340"/>
            <w:shd w:fill="F8FAFC"/>
            <w:tcMar>
              <w:top w:w="60" w:type="dxa"/>
              <w:bottom w:w="60" w:type="dxa"/>
              <w:left w:w="100" w:type="dxa"/>
              <w:right w:w="100" w:type="dxa"/>
            </w:tcMar>
          </w:tcPr>
          <w:p>
            <w:r>
              <w:rPr>
                <w:rFonts w:ascii="Calibri" w:hAnsi="Calibri"/>
                <w:color w:val="1F2937"/>
                <w:sz w:val="18"/>
              </w:rPr>
              <w:t>1D recursive</w:t>
            </w:r>
          </w:p>
        </w:tc>
        <w:tc>
          <w:tcPr>
            <w:tcW w:type="dxa" w:w="2340"/>
            <w:shd w:fill="F8FAFC"/>
            <w:tcMar>
              <w:top w:w="60" w:type="dxa"/>
              <w:bottom w:w="60" w:type="dxa"/>
              <w:left w:w="100" w:type="dxa"/>
              <w:right w:w="100" w:type="dxa"/>
            </w:tcMar>
          </w:tcPr>
          <w:p>
            <w:r>
              <w:rPr>
                <w:rFonts w:ascii="Calibri" w:hAnsi="Calibri"/>
                <w:color w:val="1F2937"/>
                <w:sz w:val="18"/>
              </w:rPr>
              <w:t>Heterogeneous</w:t>
            </w:r>
          </w:p>
        </w:tc>
        <w:tc>
          <w:tcPr>
            <w:tcW w:type="dxa" w:w="2340"/>
            <w:shd w:fill="F8FAFC"/>
            <w:tcMar>
              <w:top w:w="60" w:type="dxa"/>
              <w:bottom w:w="60" w:type="dxa"/>
              <w:left w:w="100" w:type="dxa"/>
              <w:right w:w="100" w:type="dxa"/>
            </w:tcMar>
          </w:tcPr>
          <w:p>
            <w:r>
              <w:rPr>
                <w:rFonts w:ascii="Calibri" w:hAnsi="Calibri"/>
                <w:color w:val="1F2937"/>
                <w:sz w:val="18"/>
              </w:rPr>
              <w:t>Can hold vectors, matrices, data frames, or other nested lists inside each node.</w:t>
            </w:r>
          </w:p>
        </w:tc>
      </w:tr>
      <w:tr>
        <w:tc>
          <w:tcPr>
            <w:tcW w:type="dxa" w:w="2340"/>
            <w:shd w:fill="FFFFFF"/>
            <w:tcMar>
              <w:top w:w="60" w:type="dxa"/>
              <w:bottom w:w="60" w:type="dxa"/>
              <w:left w:w="100" w:type="dxa"/>
              <w:right w:w="100" w:type="dxa"/>
            </w:tcMar>
          </w:tcPr>
          <w:p>
            <w:r>
              <w:rPr>
                <w:rFonts w:ascii="Calibri" w:hAnsi="Calibri"/>
                <w:color w:val="1F2937"/>
                <w:sz w:val="18"/>
              </w:rPr>
              <w:t>Factor</w:t>
            </w:r>
          </w:p>
        </w:tc>
        <w:tc>
          <w:tcPr>
            <w:tcW w:type="dxa" w:w="2340"/>
            <w:shd w:fill="FFFFFF"/>
            <w:tcMar>
              <w:top w:w="60" w:type="dxa"/>
              <w:bottom w:w="60" w:type="dxa"/>
              <w:left w:w="100" w:type="dxa"/>
              <w:right w:w="100" w:type="dxa"/>
            </w:tcMar>
          </w:tcPr>
          <w:p>
            <w:r>
              <w:rPr>
                <w:rFonts w:ascii="Calibri" w:hAnsi="Calibri"/>
                <w:color w:val="1F2937"/>
                <w:sz w:val="18"/>
              </w:rPr>
              <w:t>1D categorical</w:t>
            </w:r>
          </w:p>
        </w:tc>
        <w:tc>
          <w:tcPr>
            <w:tcW w:type="dxa" w:w="2340"/>
            <w:shd w:fill="FFFFFF"/>
            <w:tcMar>
              <w:top w:w="60" w:type="dxa"/>
              <w:bottom w:w="60" w:type="dxa"/>
              <w:left w:w="100" w:type="dxa"/>
              <w:right w:w="100" w:type="dxa"/>
            </w:tcMar>
          </w:tcPr>
          <w:p>
            <w:r>
              <w:rPr>
                <w:rFonts w:ascii="Calibri" w:hAnsi="Calibri"/>
                <w:color w:val="1F2937"/>
                <w:sz w:val="18"/>
              </w:rPr>
              <w:t>Homogeneous (integer vector with character levels)</w:t>
            </w:r>
          </w:p>
        </w:tc>
        <w:tc>
          <w:tcPr>
            <w:tcW w:type="dxa" w:w="2340"/>
            <w:shd w:fill="FFFFFF"/>
            <w:tcMar>
              <w:top w:w="60" w:type="dxa"/>
              <w:bottom w:w="60" w:type="dxa"/>
              <w:left w:w="100" w:type="dxa"/>
              <w:right w:w="100" w:type="dxa"/>
            </w:tcMar>
          </w:tcPr>
          <w:p>
            <w:r>
              <w:rPr>
                <w:rFonts w:ascii="Calibri" w:hAnsi="Calibri"/>
                <w:color w:val="1F2937"/>
                <w:sz w:val="18"/>
              </w:rPr>
              <w:t>Stores categorical variables with fixed levels and optional ordering.</w:t>
            </w:r>
          </w:p>
        </w:tc>
      </w:tr>
      <w:tr>
        <w:tc>
          <w:tcPr>
            <w:tcW w:type="dxa" w:w="2340"/>
            <w:shd w:fill="F8FAFC"/>
            <w:tcMar>
              <w:top w:w="60" w:type="dxa"/>
              <w:bottom w:w="60" w:type="dxa"/>
              <w:left w:w="100" w:type="dxa"/>
              <w:right w:w="100" w:type="dxa"/>
            </w:tcMar>
          </w:tcPr>
          <w:p>
            <w:r>
              <w:rPr>
                <w:rFonts w:ascii="Calibri" w:hAnsi="Calibri"/>
                <w:color w:val="1F2937"/>
                <w:sz w:val="18"/>
              </w:rPr>
              <w:t>Data Frame</w:t>
            </w:r>
          </w:p>
        </w:tc>
        <w:tc>
          <w:tcPr>
            <w:tcW w:type="dxa" w:w="2340"/>
            <w:shd w:fill="F8FAFC"/>
            <w:tcMar>
              <w:top w:w="60" w:type="dxa"/>
              <w:bottom w:w="60" w:type="dxa"/>
              <w:left w:w="100" w:type="dxa"/>
              <w:right w:w="100" w:type="dxa"/>
            </w:tcMar>
          </w:tcPr>
          <w:p>
            <w:r>
              <w:rPr>
                <w:rFonts w:ascii="Calibri" w:hAnsi="Calibri"/>
                <w:color w:val="1F2937"/>
                <w:sz w:val="18"/>
              </w:rPr>
              <w:t>2D tabular</w:t>
            </w:r>
          </w:p>
        </w:tc>
        <w:tc>
          <w:tcPr>
            <w:tcW w:type="dxa" w:w="2340"/>
            <w:shd w:fill="F8FAFC"/>
            <w:tcMar>
              <w:top w:w="60" w:type="dxa"/>
              <w:bottom w:w="60" w:type="dxa"/>
              <w:left w:w="100" w:type="dxa"/>
              <w:right w:w="100" w:type="dxa"/>
            </w:tcMar>
          </w:tcPr>
          <w:p>
            <w:r>
              <w:rPr>
                <w:rFonts w:ascii="Calibri" w:hAnsi="Calibri"/>
                <w:color w:val="1F2937"/>
                <w:sz w:val="18"/>
              </w:rPr>
              <w:t>Heterogeneous (columns are homogeneous vectors)</w:t>
            </w:r>
          </w:p>
        </w:tc>
        <w:tc>
          <w:tcPr>
            <w:tcW w:type="dxa" w:w="2340"/>
            <w:shd w:fill="F8FAFC"/>
            <w:tcMar>
              <w:top w:w="60" w:type="dxa"/>
              <w:bottom w:w="60" w:type="dxa"/>
              <w:left w:w="100" w:type="dxa"/>
              <w:right w:w="100" w:type="dxa"/>
            </w:tcMar>
          </w:tcPr>
          <w:p>
            <w:r>
              <w:rPr>
                <w:rFonts w:ascii="Calibri" w:hAnsi="Calibri"/>
                <w:color w:val="1F2937"/>
                <w:sz w:val="18"/>
              </w:rPr>
              <w:t>Standard rectangular table: rows represent observations, columns represent variables.</w:t>
            </w:r>
          </w:p>
        </w:tc>
      </w:tr>
      <w:tr>
        <w:tc>
          <w:tcPr>
            <w:tcW w:type="dxa" w:w="2340"/>
            <w:shd w:fill="FFFFFF"/>
            <w:tcMar>
              <w:top w:w="60" w:type="dxa"/>
              <w:bottom w:w="60" w:type="dxa"/>
              <w:left w:w="100" w:type="dxa"/>
              <w:right w:w="100" w:type="dxa"/>
            </w:tcMar>
          </w:tcPr>
          <w:p>
            <w:r>
              <w:rPr>
                <w:rFonts w:ascii="Calibri" w:hAnsi="Calibri"/>
                <w:color w:val="1F2937"/>
                <w:sz w:val="18"/>
              </w:rPr>
              <w:t>Tibble</w:t>
            </w:r>
          </w:p>
        </w:tc>
        <w:tc>
          <w:tcPr>
            <w:tcW w:type="dxa" w:w="2340"/>
            <w:shd w:fill="FFFFFF"/>
            <w:tcMar>
              <w:top w:w="60" w:type="dxa"/>
              <w:bottom w:w="60" w:type="dxa"/>
              <w:left w:w="100" w:type="dxa"/>
              <w:right w:w="100" w:type="dxa"/>
            </w:tcMar>
          </w:tcPr>
          <w:p>
            <w:r>
              <w:rPr>
                <w:rFonts w:ascii="Calibri" w:hAnsi="Calibri"/>
                <w:color w:val="1F2937"/>
                <w:sz w:val="18"/>
              </w:rPr>
              <w:t>2D tabular (tidyverse)</w:t>
            </w:r>
          </w:p>
        </w:tc>
        <w:tc>
          <w:tcPr>
            <w:tcW w:type="dxa" w:w="2340"/>
            <w:shd w:fill="FFFFFF"/>
            <w:tcMar>
              <w:top w:w="60" w:type="dxa"/>
              <w:bottom w:w="60" w:type="dxa"/>
              <w:left w:w="100" w:type="dxa"/>
              <w:right w:w="100" w:type="dxa"/>
            </w:tcMar>
          </w:tcPr>
          <w:p>
            <w:r>
              <w:rPr>
                <w:rFonts w:ascii="Calibri" w:hAnsi="Calibri"/>
                <w:color w:val="1F2937"/>
                <w:sz w:val="18"/>
              </w:rPr>
              <w:t>Heterogeneous</w:t>
            </w:r>
          </w:p>
        </w:tc>
        <w:tc>
          <w:tcPr>
            <w:tcW w:type="dxa" w:w="2340"/>
            <w:shd w:fill="FFFFFF"/>
            <w:tcMar>
              <w:top w:w="60" w:type="dxa"/>
              <w:bottom w:w="60" w:type="dxa"/>
              <w:left w:w="100" w:type="dxa"/>
              <w:right w:w="100" w:type="dxa"/>
            </w:tcMar>
          </w:tcPr>
          <w:p>
            <w:r>
              <w:rPr>
                <w:rFonts w:ascii="Calibri" w:hAnsi="Calibri"/>
                <w:color w:val="1F2937"/>
                <w:sz w:val="18"/>
              </w:rPr>
              <w:t>Modern re-engineering of data frames: lazy printing, strict type preservation, no row names.</w:t>
            </w:r>
          </w:p>
        </w:tc>
      </w:tr>
    </w:tbl>
    <w:p>
      <w:pPr>
        <w:spacing w:after="80"/>
      </w:pPr>
    </w:p>
    <w:p>
      <w:pPr>
        <w:keepNext/>
        <w:spacing w:before="280" w:after="80"/>
      </w:pPr>
      <w:r>
        <w:rPr>
          <w:rFonts w:ascii="Calibri" w:hAnsi="Calibri"/>
          <w:b/>
          <w:color w:val="2563EB"/>
          <w:sz w:val="27"/>
        </w:rPr>
        <w:t>2. Key Syntax &amp; Creation Functions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Vector creation &amp; sequences</w:t>
              <w:br/>
              <w:t>vec &lt;- c(10, 20, 30, 40)</w:t>
              <w:br/>
              <w:t>s &lt;- seq(from = 1, to = 10, by = 2)    # 1, 3, 5, 7, 9</w:t>
              <w:br/>
              <w:t>r &lt;- rep(x = c("A", "B"), times = 3)   # "A", "B", "A", "B", "A", "B"</w:t>
              <w:br/>
              <w:br/>
              <w:t># Matrix creation</w:t>
              <w:br/>
              <w:t>mat &lt;- matrix(1:9, nrow = 3, ncol = 3, byrow = TRUE)</w:t>
              <w:br/>
              <w:br/>
              <w:t># Array creation</w:t>
              <w:br/>
              <w:t>arr &lt;- array(1:24, dim = c(3, 4, 2))  # 3 rows, 4 cols, 2 depth slices</w:t>
              <w:br/>
              <w:br/>
              <w:t># Factor creation</w:t>
              <w:br/>
              <w:t>fac &lt;- factor(c("Low", "High", "Medium", "High"), levels = c("Low", "Medium", "High"), ordered = TRUE)</w:t>
              <w:br/>
              <w:br/>
              <w:t># List creation</w:t>
              <w:br/>
              <w:t>lst &lt;- list(name = "Emp1", age = 29, ratings = c(4.5, 4.8, 4.2))</w:t>
              <w:br/>
              <w:br/>
              <w:t># Data Frame vs Tibble</w:t>
              <w:br/>
              <w:t>df &lt;- data.frame(id = 1:3, name = c("Ann", "Bob", "Dan"), score = c(88, 92, 79))</w:t>
            </w:r>
          </w:p>
        </w:tc>
      </w:tr>
    </w:tbl>
    <w:p>
      <w:pPr>
        <w:spacing w:before="40"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Let us explore the built-in 'iris' dataset, which is a classic Data Frame containing 150 rows and 5 columns: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data(iris)</w:t>
              <w:br/>
              <w:t>cat("Structure of iris dataset:\n")</w:t>
              <w:br/>
              <w:t>str(iris)</w:t>
              <w:br/>
              <w:br/>
              <w:t># Filtering rows and selecting specific columns</w:t>
              <w:br/>
              <w:t xml:space="preserve">virginica_subset &lt;- iris[iris$Species == "virginica" &amp; iris$Petal.Length &gt; 6.0, </w:t>
              <w:br/>
              <w:t xml:space="preserve">                         c("Sepal.Length", "Petal.Length", "Species")]</w:t>
              <w:br/>
              <w:t>cat("Filtered Virginica rows:", nrow(virginica_subset), "\n")</w:t>
              <w:br/>
              <w:t>print(head(virginica_subset, 3))</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3: Comprehensive Data Structures Demo</w:t>
              <w:br/>
              <w:t># -------------------------------------------------------------</w:t>
              <w:br/>
              <w:t># 1. Vector Coercion Demonstration</w:t>
              <w:br/>
              <w:t>mixed_vec &lt;- c(TRUE, 10L, 3.14, "hello")</w:t>
              <w:br/>
              <w:t xml:space="preserve">cat("Coerced Type of mixed vector:", typeof(mixed_vec), "\n") </w:t>
              <w:br/>
              <w:br/>
              <w:t># 2. Matrix Row/Col Operations</w:t>
              <w:br/>
              <w:t>m &lt;- matrix(c(2, 4, 3, 1, 5, 7), nrow = 2, byrow = TRUE)</w:t>
              <w:br/>
              <w:t>rownames(m) &lt;- c("Sample_A", "Sample_B")</w:t>
              <w:br/>
              <w:t>colnames(m) &lt;- c("Feat_1", "Feat_2", "Feat_3")</w:t>
              <w:br/>
              <w:t>cat("Matrix with dimension names:\n")</w:t>
              <w:br/>
              <w:t>print(m)</w:t>
              <w:br/>
              <w:t>cat("Row Sums:", rowSums(m), "| Col Means:", colMeans(m), "\n")</w:t>
              <w:br/>
              <w:br/>
              <w:t># 3. Factor Manipulation</w:t>
              <w:br/>
              <w:t>sizes &lt;- factor(c("M", "L", "S", "XL", "M"), levels = c("S", "M", "L", "XL"), ordered = TRUE)</w:t>
              <w:br/>
              <w:t>cat("Ordered Factor levels check: Is XL &gt; S?", sizes[4] &gt; sizes[3], "\n")</w:t>
              <w:br/>
              <w:br/>
              <w:t># 4. Data Frame Operations: Adding, modifying, filtering</w:t>
              <w:br/>
              <w:t>students &lt;- data.frame(</w:t>
              <w:br/>
              <w:t xml:space="preserve">  ID = 101:104,</w:t>
              <w:br/>
              <w:t xml:space="preserve">  Name = c("Karthik", "Priya", "Rahul", "Sneha"),</w:t>
              <w:br/>
              <w:t xml:space="preserve">  Marks = c(78, 92, 85, 64),</w:t>
              <w:br/>
              <w:t xml:space="preserve">  stringsAsFactors = FALSE</w:t>
              <w:br/>
              <w:t>)</w:t>
              <w:br/>
              <w:t># Adding a calculated column</w:t>
              <w:br/>
              <w:t>students$Grade &lt;- ifelse(students$Marks &gt;= 90, "A", ifelse(students$Marks &gt;= 75, "B", "C"))</w:t>
              <w:br/>
              <w:t># Modifying values</w:t>
              <w:br/>
              <w:t>students$Marks[students$Name == "Sneha"] &lt;- 70</w:t>
              <w:br/>
              <w:t>print(students)</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4: </w:t>
      </w:r>
      <w:r>
        <w:rPr>
          <w:rFonts w:ascii="Calibri" w:hAnsi="Calibri"/>
          <w:color w:val="1F2937"/>
          <w:sz w:val="21"/>
        </w:rPr>
        <w:t>Type coercion hierarchy in vectors: logical -&gt; integer -&gt; double -&gt; complex -&gt; character. Since 'hello' is character, all items coerce to character.</w:t>
      </w:r>
    </w:p>
    <w:p>
      <w:pPr>
        <w:pStyle w:val="ListBullet"/>
        <w:spacing w:after="40" w:line="276" w:lineRule="auto"/>
      </w:pPr>
      <w:r>
        <w:rPr>
          <w:rFonts w:ascii="Calibri" w:hAnsi="Calibri"/>
          <w:b/>
          <w:color w:val="1F2937"/>
          <w:sz w:val="21"/>
        </w:rPr>
        <w:t xml:space="preserve">Line 12: </w:t>
      </w:r>
      <w:r>
        <w:rPr>
          <w:rFonts w:ascii="Calibri" w:hAnsi="Calibri"/>
          <w:color w:val="1F2937"/>
          <w:sz w:val="21"/>
        </w:rPr>
        <w:t>rowSums() and colMeans() are optimized C-level primitives that run significantly faster than loops.</w:t>
      </w:r>
    </w:p>
    <w:p>
      <w:pPr>
        <w:pStyle w:val="ListBullet"/>
        <w:spacing w:after="40" w:line="276" w:lineRule="auto"/>
      </w:pPr>
      <w:r>
        <w:rPr>
          <w:rFonts w:ascii="Calibri" w:hAnsi="Calibri"/>
          <w:b/>
          <w:color w:val="1F2937"/>
          <w:sz w:val="21"/>
        </w:rPr>
        <w:t xml:space="preserve">Line 16: </w:t>
      </w:r>
      <w:r>
        <w:rPr>
          <w:rFonts w:ascii="Calibri" w:hAnsi="Calibri"/>
          <w:color w:val="1F2937"/>
          <w:sz w:val="21"/>
        </w:rPr>
        <w:t>Ordered factors enable mathematical inequality comparisons (&lt;, &gt;, &lt;=, &gt;=) based on specified level rankings.</w:t>
      </w:r>
    </w:p>
    <w:p>
      <w:pPr>
        <w:pStyle w:val="ListBullet"/>
        <w:spacing w:after="40" w:line="276" w:lineRule="auto"/>
      </w:pPr>
      <w:r>
        <w:rPr>
          <w:rFonts w:ascii="Calibri" w:hAnsi="Calibri"/>
          <w:b/>
          <w:color w:val="1F2937"/>
          <w:sz w:val="21"/>
        </w:rPr>
        <w:t xml:space="preserve">Line 24: </w:t>
      </w:r>
      <w:r>
        <w:rPr>
          <w:rFonts w:ascii="Calibri" w:hAnsi="Calibri"/>
          <w:color w:val="1F2937"/>
          <w:sz w:val="21"/>
        </w:rPr>
        <w:t>Data frame columns are indexed using the $ operator or matrix-like bracket slicing [rows, cols].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Matrix Math: </w:t>
      </w:r>
      <w:r>
        <w:rPr>
          <w:rFonts w:ascii="Calibri" w:hAnsi="Calibri"/>
          <w:color w:val="1F2937"/>
          <w:sz w:val="21"/>
        </w:rPr>
        <w:t>Exercise 3.1: Create a 3x3 matrix with random integers between 10 and 50. Calculate its transpose, determinant (det()), and inverse (solve()).</w:t>
      </w:r>
    </w:p>
    <w:p>
      <w:pPr>
        <w:pStyle w:val="ListBullet"/>
        <w:spacing w:after="40" w:line="276" w:lineRule="auto"/>
      </w:pPr>
      <w:r>
        <w:rPr>
          <w:rFonts w:ascii="Calibri" w:hAnsi="Calibri"/>
          <w:b/>
          <w:color w:val="1F2937"/>
          <w:sz w:val="21"/>
        </w:rPr>
        <w:t xml:space="preserve">Nested Lists: </w:t>
      </w:r>
      <w:r>
        <w:rPr>
          <w:rFonts w:ascii="Calibri" w:hAnsi="Calibri"/>
          <w:color w:val="1F2937"/>
          <w:sz w:val="21"/>
        </w:rPr>
        <w:t>Exercise 3.2: Create a nested list containing: (a) a student's personal details, (b) their course marks vector, and (c) a 2x2 attendance matrix. Access the 2nd exam score.</w:t>
      </w:r>
    </w:p>
    <w:p>
      <w:pPr>
        <w:pStyle w:val="ListBullet"/>
        <w:spacing w:after="40" w:line="276" w:lineRule="auto"/>
      </w:pPr>
      <w:r>
        <w:rPr>
          <w:rFonts w:ascii="Calibri" w:hAnsi="Calibri"/>
          <w:b/>
          <w:color w:val="1F2937"/>
          <w:sz w:val="21"/>
        </w:rPr>
        <w:t xml:space="preserve">Data Frame Slicing: </w:t>
      </w:r>
      <w:r>
        <w:rPr>
          <w:rFonts w:ascii="Calibri" w:hAnsi="Calibri"/>
          <w:color w:val="1F2937"/>
          <w:sz w:val="21"/>
        </w:rPr>
        <w:t>Exercise 3.3: Construct a data frame of 5 employees. Filter out all employees who have salary &gt; $50,000 and belong to the 'IT' department.</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fundamental difference between a Vector and a List?</w:t>
      </w:r>
    </w:p>
    <w:p>
      <w:pPr>
        <w:spacing w:after="120" w:line="276" w:lineRule="auto"/>
      </w:pPr>
      <w:r>
        <w:rPr>
          <w:rFonts w:ascii="Calibri" w:hAnsi="Calibri"/>
          <w:b/>
          <w:color w:val="0D9488"/>
          <w:sz w:val="19"/>
        </w:rPr>
        <w:t xml:space="preserve">Answer: </w:t>
      </w:r>
      <w:r>
        <w:rPr>
          <w:rFonts w:ascii="Calibri" w:hAnsi="Calibri"/>
          <w:color w:val="1F2937"/>
          <w:sz w:val="19"/>
        </w:rPr>
        <w:t>A Vector is homogeneous; every element must share the identical atomic type. A List is heterogeneous and recursive; each element can be of any data type, length, or structure, including another list.</w:t>
      </w:r>
    </w:p>
    <w:p>
      <w:pPr>
        <w:spacing w:before="80" w:after="40" w:line="276" w:lineRule="auto"/>
      </w:pPr>
      <w:r>
        <w:rPr>
          <w:rFonts w:ascii="Calibri" w:hAnsi="Calibri"/>
          <w:b/>
          <w:color w:val="2563EB"/>
          <w:sz w:val="20"/>
        </w:rPr>
        <w:t xml:space="preserve">Q2: </w:t>
      </w:r>
      <w:r>
        <w:rPr>
          <w:rFonts w:ascii="Calibri" w:hAnsi="Calibri"/>
          <w:b/>
          <w:color w:val="1F2937"/>
          <w:sz w:val="20"/>
        </w:rPr>
        <w:t>How does a Data Frame differ from a Matrix in R?</w:t>
      </w:r>
    </w:p>
    <w:p>
      <w:pPr>
        <w:spacing w:after="120" w:line="276" w:lineRule="auto"/>
      </w:pPr>
      <w:r>
        <w:rPr>
          <w:rFonts w:ascii="Calibri" w:hAnsi="Calibri"/>
          <w:b/>
          <w:color w:val="0D9488"/>
          <w:sz w:val="19"/>
        </w:rPr>
        <w:t xml:space="preserve">Answer: </w:t>
      </w:r>
      <w:r>
        <w:rPr>
          <w:rFonts w:ascii="Calibri" w:hAnsi="Calibri"/>
          <w:color w:val="1F2937"/>
          <w:sz w:val="19"/>
        </w:rPr>
        <w:t>A Matrix is a 2D array that must be strictly homogeneous (all numeric, or all character). A Data Frame is a 2D tabular list of vectors of equal length, where different columns can hold different data types (e.g., column 1 is numeric, column 2 is factor).</w:t>
      </w:r>
    </w:p>
    <w:p>
      <w:pPr>
        <w:spacing w:before="80" w:after="40" w:line="276" w:lineRule="auto"/>
      </w:pPr>
      <w:r>
        <w:rPr>
          <w:rFonts w:ascii="Calibri" w:hAnsi="Calibri"/>
          <w:b/>
          <w:color w:val="2563EB"/>
          <w:sz w:val="20"/>
        </w:rPr>
        <w:t xml:space="preserve">Q3: </w:t>
      </w:r>
      <w:r>
        <w:rPr>
          <w:rFonts w:ascii="Calibri" w:hAnsi="Calibri"/>
          <w:b/>
          <w:color w:val="1F2937"/>
          <w:sz w:val="20"/>
        </w:rPr>
        <w:t>What is a Tibble, and how does it improve upon standard Data Frames?</w:t>
      </w:r>
    </w:p>
    <w:p>
      <w:pPr>
        <w:spacing w:after="120" w:line="276" w:lineRule="auto"/>
      </w:pPr>
      <w:r>
        <w:rPr>
          <w:rFonts w:ascii="Calibri" w:hAnsi="Calibri"/>
          <w:b/>
          <w:color w:val="0D9488"/>
          <w:sz w:val="19"/>
        </w:rPr>
        <w:t xml:space="preserve">Answer: </w:t>
      </w:r>
      <w:r>
        <w:rPr>
          <w:rFonts w:ascii="Calibri" w:hAnsi="Calibri"/>
          <w:color w:val="1F2937"/>
          <w:sz w:val="19"/>
        </w:rPr>
        <w:t>Tibbles (from the tibble/tidyverse package) never coerce string columns to factors automatically, never modify column names (syntactic repair), provide cleaner console printing (showing types and only first 10 rows), and never allow partial string matching when extracting columns with $.</w:t>
      </w:r>
    </w:p>
    <w:p>
      <w:pPr>
        <w:spacing w:before="80" w:after="40" w:line="276" w:lineRule="auto"/>
      </w:pPr>
      <w:r>
        <w:rPr>
          <w:rFonts w:ascii="Calibri" w:hAnsi="Calibri"/>
          <w:b/>
          <w:color w:val="2563EB"/>
          <w:sz w:val="20"/>
        </w:rPr>
        <w:t xml:space="preserve">Q4: </w:t>
      </w:r>
      <w:r>
        <w:rPr>
          <w:rFonts w:ascii="Calibri" w:hAnsi="Calibri"/>
          <w:b/>
          <w:color w:val="1F2937"/>
          <w:sz w:val="20"/>
        </w:rPr>
        <w:t>What are Factors and why are they stored internally as integers?</w:t>
      </w:r>
    </w:p>
    <w:p>
      <w:pPr>
        <w:spacing w:after="120" w:line="276" w:lineRule="auto"/>
      </w:pPr>
      <w:r>
        <w:rPr>
          <w:rFonts w:ascii="Calibri" w:hAnsi="Calibri"/>
          <w:b/>
          <w:color w:val="0D9488"/>
          <w:sz w:val="19"/>
        </w:rPr>
        <w:t xml:space="preserve">Answer: </w:t>
      </w:r>
      <w:r>
        <w:rPr>
          <w:rFonts w:ascii="Calibri" w:hAnsi="Calibri"/>
          <w:color w:val="1F2937"/>
          <w:sz w:val="19"/>
        </w:rPr>
        <w:t>Factors represent categorical variables. To optimize memory, R stores them internally as an integer vector mapping to a character vector of unique 'levels'. This compact integer storage speeds up statistical modeling (like regression dummy encoding).</w:t>
      </w:r>
    </w:p>
    <w:p>
      <w:pPr>
        <w:spacing w:before="80" w:after="40" w:line="276" w:lineRule="auto"/>
      </w:pPr>
      <w:r>
        <w:rPr>
          <w:rFonts w:ascii="Calibri" w:hAnsi="Calibri"/>
          <w:b/>
          <w:color w:val="2563EB"/>
          <w:sz w:val="20"/>
        </w:rPr>
        <w:t xml:space="preserve">Q5: </w:t>
      </w:r>
      <w:r>
        <w:rPr>
          <w:rFonts w:ascii="Calibri" w:hAnsi="Calibri"/>
          <w:b/>
          <w:color w:val="1F2937"/>
          <w:sz w:val="20"/>
        </w:rPr>
        <w:t>What is the difference between single brackets [ ] and double brackets [[ ]] when indexing a List?</w:t>
      </w:r>
    </w:p>
    <w:p>
      <w:pPr>
        <w:spacing w:after="120" w:line="276" w:lineRule="auto"/>
      </w:pPr>
      <w:r>
        <w:rPr>
          <w:rFonts w:ascii="Calibri" w:hAnsi="Calibri"/>
          <w:b/>
          <w:color w:val="0D9488"/>
          <w:sz w:val="19"/>
        </w:rPr>
        <w:t xml:space="preserve">Answer: </w:t>
      </w:r>
      <w:r>
        <w:rPr>
          <w:rFonts w:ascii="Calibri" w:hAnsi="Calibri"/>
          <w:color w:val="1F2937"/>
          <w:sz w:val="19"/>
        </w:rPr>
        <w:t>Single brackets [ ] extract a sub-list (preserving the list container). Double brackets [[ ]] extract the actual contents/object stored inside that list node.</w:t>
      </w:r>
    </w:p>
    <w:p>
      <w:pPr>
        <w:keepNext/>
        <w:spacing w:before="280" w:after="80"/>
      </w:pPr>
      <w:r>
        <w:rPr>
          <w:rFonts w:ascii="Calibri" w:hAnsi="Calibri"/>
          <w:b/>
          <w:color w:val="2563EB"/>
          <w:sz w:val="27"/>
        </w:rPr>
        <w:t>8. Mini Project: Student Gradebook System</w:t>
      </w:r>
    </w:p>
    <w:p>
      <w:pPr>
        <w:spacing w:after="80" w:line="276" w:lineRule="auto"/>
      </w:pPr>
      <w:r>
        <w:rPr>
          <w:rFonts w:ascii="Calibri" w:hAnsi="Calibri"/>
          <w:color w:val="1F2937"/>
          <w:sz w:val="21"/>
        </w:rPr>
        <w:t>Objective: Build an end-to-end Gradebook data structure using data frames and factors, compute weighted final grades, flag at-risk students, and produce a ranking table.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3: Automated Gradebook Management</w:t>
              <w:br/>
              <w:t>create_gradebook &lt;- function() {</w:t>
              <w:br/>
              <w:t xml:space="preserve">  students &lt;- data.frame(</w:t>
              <w:br/>
              <w:t xml:space="preserve">    RollNo = sprintf("STU_%03d", 1:5),</w:t>
              <w:br/>
              <w:t xml:space="preserve">    Name = c("Aravind", "Bhavna", "Chitra", "Deepak", "Eswar"),</w:t>
              <w:br/>
              <w:t xml:space="preserve">    Midterm = c(78, 92, 58, 88, 42),</w:t>
              <w:br/>
              <w:t xml:space="preserve">    FinalExam = c(82, 95, 62, 84, 50),</w:t>
              <w:br/>
              <w:t xml:space="preserve">    Assignments = c(88, 90, 70, 92, 60)</w:t>
              <w:br/>
              <w:t xml:space="preserve">  )</w:t>
              <w:br/>
              <w:t xml:space="preserve">  # Weighted computation: 30% Midterm + 50% FinalExam + 20% Assignments</w:t>
              <w:br/>
              <w:t xml:space="preserve">  students$TotalScore &lt;- (students$Midterm * 0.3) + (students$FinalExam * 0.5) + (students$Assignments * 0.2)</w:t>
              <w:br/>
              <w:t xml:space="preserve">  students$Status &lt;- factor(ifelse(students$TotalScore &gt;= 60, "Pass", "At-Risk"), levels = c("Pass", "At-Risk"))</w:t>
              <w:br/>
              <w:t xml:space="preserve">  </w:t>
              <w:br/>
              <w:t xml:space="preserve">  # Rank descending</w:t>
              <w:br/>
              <w:t xml:space="preserve">  ranked_book &lt;- students[order(-students$TotalScore), ]</w:t>
              <w:br/>
              <w:t xml:space="preserve">  ranked_book$Rank &lt;- 1:nrow(ranked_book)</w:t>
              <w:br/>
              <w:t xml:space="preserve">  return(ranked_book)</w:t>
              <w:br/>
              <w:t>}</w:t>
              <w:br/>
              <w:t>gb &lt;- create_gradebook()</w:t>
              <w:br/>
              <w:t>print(gb)</w:t>
            </w:r>
          </w:p>
        </w:tc>
      </w:tr>
    </w:tbl>
    <w:p>
      <w:pPr>
        <w:spacing w:before="40" w:after="80"/>
      </w:pPr>
    </w:p>
    <w:p>
      <w:r>
        <w:br w:type="page"/>
      </w:r>
    </w:p>
    <w:p>
      <w:pPr>
        <w:keepNext/>
        <w:spacing w:before="440" w:after="120"/>
      </w:pPr>
      <w:r>
        <w:rPr>
          <w:rFonts w:ascii="Calibri" w:hAnsi="Calibri"/>
          <w:b/>
          <w:color w:val="1E3A8A"/>
          <w:sz w:val="36"/>
        </w:rPr>
        <w:t>Module 4 — Functions in R &amp; The Apply Family</w:t>
      </w:r>
    </w:p>
    <w:p>
      <w:pPr>
        <w:keepNext/>
        <w:spacing w:before="280" w:after="80"/>
      </w:pPr>
      <w:r>
        <w:rPr>
          <w:rFonts w:ascii="Calibri" w:hAnsi="Calibri"/>
          <w:b/>
          <w:color w:val="2563EB"/>
          <w:sz w:val="27"/>
        </w:rPr>
        <w:t>1. Concept: Functional Programming in R</w:t>
      </w:r>
    </w:p>
    <w:p>
      <w:pPr>
        <w:spacing w:after="80" w:line="276" w:lineRule="auto"/>
      </w:pPr>
      <w:r>
        <w:rPr>
          <w:rFonts w:ascii="Calibri" w:hAnsi="Calibri"/>
          <w:color w:val="1F2937"/>
          <w:sz w:val="21"/>
        </w:rPr>
        <w:t>In R, functions are 'first-class citizens' (or first-class objects). This means functions can be assigned to variables, passed as arguments to other functions, returned from functions, and created anonymously. R emphasizes pure functional programming where vectorized abstractions and the 'apply' family replace computationally expensive procedural loops.</w:t>
      </w:r>
    </w:p>
    <w:p>
      <w:pPr>
        <w:pStyle w:val="ListBullet"/>
        <w:spacing w:after="40" w:line="276" w:lineRule="auto"/>
      </w:pPr>
      <w:r>
        <w:rPr>
          <w:rFonts w:ascii="Calibri" w:hAnsi="Calibri"/>
          <w:b/>
          <w:color w:val="1F2937"/>
          <w:sz w:val="21"/>
        </w:rPr>
        <w:t xml:space="preserve">Scoping Rules: </w:t>
      </w:r>
      <w:r>
        <w:rPr>
          <w:rFonts w:ascii="Calibri" w:hAnsi="Calibri"/>
          <w:color w:val="1F2937"/>
          <w:sz w:val="21"/>
        </w:rPr>
        <w:t>Lexical scoping: Functions look up unbound variables in the environment where the function was created.</w:t>
      </w:r>
    </w:p>
    <w:p>
      <w:pPr>
        <w:pStyle w:val="ListBullet"/>
        <w:spacing w:after="40" w:line="276" w:lineRule="auto"/>
      </w:pPr>
      <w:r>
        <w:rPr>
          <w:rFonts w:ascii="Calibri" w:hAnsi="Calibri"/>
          <w:b/>
          <w:color w:val="1F2937"/>
          <w:sz w:val="21"/>
        </w:rPr>
        <w:t xml:space="preserve">Evaluation Model: </w:t>
      </w:r>
      <w:r>
        <w:rPr>
          <w:rFonts w:ascii="Calibri" w:hAnsi="Calibri"/>
          <w:color w:val="1F2937"/>
          <w:sz w:val="21"/>
        </w:rPr>
        <w:t>Lazy evaluation: Function arguments are evaluated only when they are actually accessed within the body.</w:t>
      </w:r>
    </w:p>
    <w:p>
      <w:pPr>
        <w:pStyle w:val="ListBullet"/>
        <w:spacing w:after="40" w:line="276" w:lineRule="auto"/>
      </w:pPr>
      <w:r>
        <w:rPr>
          <w:rFonts w:ascii="Calibri" w:hAnsi="Calibri"/>
          <w:b/>
          <w:color w:val="1F2937"/>
          <w:sz w:val="21"/>
        </w:rPr>
        <w:t xml:space="preserve">State Immutability: </w:t>
      </w:r>
      <w:r>
        <w:rPr>
          <w:rFonts w:ascii="Calibri" w:hAnsi="Calibri"/>
          <w:color w:val="1F2937"/>
          <w:sz w:val="21"/>
        </w:rPr>
        <w:t>Pass-by-value semantics (via copy-on-modify): Modifications inside a function do not mutate global variables unless explicitly directed.</w:t>
      </w:r>
    </w:p>
    <w:p>
      <w:pPr>
        <w:keepNext/>
        <w:spacing w:before="280" w:after="80"/>
      </w:pPr>
      <w:r>
        <w:rPr>
          <w:rFonts w:ascii="Calibri" w:hAnsi="Calibri"/>
          <w:b/>
          <w:color w:val="2563EB"/>
          <w:sz w:val="27"/>
        </w:rPr>
        <w:t>2. Syntax &amp; The Apply Family Functions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Apply Function</w:t>
            </w:r>
          </w:p>
        </w:tc>
        <w:tc>
          <w:tcPr>
            <w:tcW w:type="dxa" w:w="2340"/>
            <w:shd w:fill="1E3A8A"/>
            <w:tcMar>
              <w:top w:w="80" w:type="dxa"/>
              <w:bottom w:w="80" w:type="dxa"/>
              <w:left w:w="100" w:type="dxa"/>
              <w:right w:w="100" w:type="dxa"/>
            </w:tcMar>
          </w:tcPr>
          <w:p>
            <w:pPr>
              <w:jc w:val="left"/>
            </w:pPr>
            <w:r>
              <w:rPr>
                <w:rFonts w:ascii="Calibri" w:hAnsi="Calibri"/>
                <w:b/>
                <w:color w:val="FFFFFF"/>
                <w:sz w:val="19"/>
              </w:rPr>
              <w:t>Input Object</w:t>
            </w:r>
          </w:p>
        </w:tc>
        <w:tc>
          <w:tcPr>
            <w:tcW w:type="dxa" w:w="2340"/>
            <w:shd w:fill="1E3A8A"/>
            <w:tcMar>
              <w:top w:w="80" w:type="dxa"/>
              <w:bottom w:w="80" w:type="dxa"/>
              <w:left w:w="100" w:type="dxa"/>
              <w:right w:w="100" w:type="dxa"/>
            </w:tcMar>
          </w:tcPr>
          <w:p>
            <w:pPr>
              <w:jc w:val="left"/>
            </w:pPr>
            <w:r>
              <w:rPr>
                <w:rFonts w:ascii="Calibri" w:hAnsi="Calibri"/>
                <w:b/>
                <w:color w:val="FFFFFF"/>
                <w:sz w:val="19"/>
              </w:rPr>
              <w:t>Output Object</w:t>
            </w:r>
          </w:p>
        </w:tc>
        <w:tc>
          <w:tcPr>
            <w:tcW w:type="dxa" w:w="2340"/>
            <w:shd w:fill="1E3A8A"/>
            <w:tcMar>
              <w:top w:w="80" w:type="dxa"/>
              <w:bottom w:w="80" w:type="dxa"/>
              <w:left w:w="100" w:type="dxa"/>
              <w:right w:w="100" w:type="dxa"/>
            </w:tcMar>
          </w:tcPr>
          <w:p>
            <w:pPr>
              <w:jc w:val="left"/>
            </w:pPr>
            <w:r>
              <w:rPr>
                <w:rFonts w:ascii="Calibri" w:hAnsi="Calibri"/>
                <w:b/>
                <w:color w:val="FFFFFF"/>
                <w:sz w:val="19"/>
              </w:rPr>
              <w:t>Operational Description</w:t>
            </w:r>
          </w:p>
        </w:tc>
      </w:tr>
      <w:tr>
        <w:tc>
          <w:tcPr>
            <w:tcW w:type="dxa" w:w="2340"/>
            <w:shd w:fill="FFFFFF"/>
            <w:tcMar>
              <w:top w:w="60" w:type="dxa"/>
              <w:bottom w:w="60" w:type="dxa"/>
              <w:left w:w="100" w:type="dxa"/>
              <w:right w:w="100" w:type="dxa"/>
            </w:tcMar>
          </w:tcPr>
          <w:p>
            <w:r>
              <w:rPr>
                <w:rFonts w:ascii="Calibri" w:hAnsi="Calibri"/>
                <w:color w:val="1F2937"/>
                <w:sz w:val="18"/>
              </w:rPr>
              <w:t>apply(X, MARGIN, FUN)</w:t>
            </w:r>
          </w:p>
        </w:tc>
        <w:tc>
          <w:tcPr>
            <w:tcW w:type="dxa" w:w="2340"/>
            <w:shd w:fill="FFFFFF"/>
            <w:tcMar>
              <w:top w:w="60" w:type="dxa"/>
              <w:bottom w:w="60" w:type="dxa"/>
              <w:left w:w="100" w:type="dxa"/>
              <w:right w:w="100" w:type="dxa"/>
            </w:tcMar>
          </w:tcPr>
          <w:p>
            <w:r>
              <w:rPr>
                <w:rFonts w:ascii="Calibri" w:hAnsi="Calibri"/>
                <w:color w:val="1F2937"/>
                <w:sz w:val="18"/>
              </w:rPr>
              <w:t>Matrix or 2D Array</w:t>
            </w:r>
          </w:p>
        </w:tc>
        <w:tc>
          <w:tcPr>
            <w:tcW w:type="dxa" w:w="2340"/>
            <w:shd w:fill="FFFFFF"/>
            <w:tcMar>
              <w:top w:w="60" w:type="dxa"/>
              <w:bottom w:w="60" w:type="dxa"/>
              <w:left w:w="100" w:type="dxa"/>
              <w:right w:w="100" w:type="dxa"/>
            </w:tcMar>
          </w:tcPr>
          <w:p>
            <w:r>
              <w:rPr>
                <w:rFonts w:ascii="Calibri" w:hAnsi="Calibri"/>
                <w:color w:val="1F2937"/>
                <w:sz w:val="18"/>
              </w:rPr>
              <w:t>Vector or Matrix</w:t>
            </w:r>
          </w:p>
        </w:tc>
        <w:tc>
          <w:tcPr>
            <w:tcW w:type="dxa" w:w="2340"/>
            <w:shd w:fill="FFFFFF"/>
            <w:tcMar>
              <w:top w:w="60" w:type="dxa"/>
              <w:bottom w:w="60" w:type="dxa"/>
              <w:left w:w="100" w:type="dxa"/>
              <w:right w:w="100" w:type="dxa"/>
            </w:tcMar>
          </w:tcPr>
          <w:p>
            <w:r>
              <w:rPr>
                <w:rFonts w:ascii="Calibri" w:hAnsi="Calibri"/>
                <w:color w:val="1F2937"/>
                <w:sz w:val="18"/>
              </w:rPr>
              <w:t>MARGIN=1 applies across rows; MARGIN=2 applies across columns.</w:t>
            </w:r>
          </w:p>
        </w:tc>
      </w:tr>
      <w:tr>
        <w:tc>
          <w:tcPr>
            <w:tcW w:type="dxa" w:w="2340"/>
            <w:shd w:fill="F8FAFC"/>
            <w:tcMar>
              <w:top w:w="60" w:type="dxa"/>
              <w:bottom w:w="60" w:type="dxa"/>
              <w:left w:w="100" w:type="dxa"/>
              <w:right w:w="100" w:type="dxa"/>
            </w:tcMar>
          </w:tcPr>
          <w:p>
            <w:r>
              <w:rPr>
                <w:rFonts w:ascii="Calibri" w:hAnsi="Calibri"/>
                <w:color w:val="1F2937"/>
                <w:sz w:val="18"/>
              </w:rPr>
              <w:t>lapply(X, FUN)</w:t>
            </w:r>
          </w:p>
        </w:tc>
        <w:tc>
          <w:tcPr>
            <w:tcW w:type="dxa" w:w="2340"/>
            <w:shd w:fill="F8FAFC"/>
            <w:tcMar>
              <w:top w:w="60" w:type="dxa"/>
              <w:bottom w:w="60" w:type="dxa"/>
              <w:left w:w="100" w:type="dxa"/>
              <w:right w:w="100" w:type="dxa"/>
            </w:tcMar>
          </w:tcPr>
          <w:p>
            <w:r>
              <w:rPr>
                <w:rFonts w:ascii="Calibri" w:hAnsi="Calibri"/>
                <w:color w:val="1F2937"/>
                <w:sz w:val="18"/>
              </w:rPr>
              <w:t>List or Vector</w:t>
            </w:r>
          </w:p>
        </w:tc>
        <w:tc>
          <w:tcPr>
            <w:tcW w:type="dxa" w:w="2340"/>
            <w:shd w:fill="F8FAFC"/>
            <w:tcMar>
              <w:top w:w="60" w:type="dxa"/>
              <w:bottom w:w="60" w:type="dxa"/>
              <w:left w:w="100" w:type="dxa"/>
              <w:right w:w="100" w:type="dxa"/>
            </w:tcMar>
          </w:tcPr>
          <w:p>
            <w:r>
              <w:rPr>
                <w:rFonts w:ascii="Calibri" w:hAnsi="Calibri"/>
                <w:color w:val="1F2937"/>
                <w:sz w:val="18"/>
              </w:rPr>
              <w:t>List</w:t>
            </w:r>
          </w:p>
        </w:tc>
        <w:tc>
          <w:tcPr>
            <w:tcW w:type="dxa" w:w="2340"/>
            <w:shd w:fill="F8FAFC"/>
            <w:tcMar>
              <w:top w:w="60" w:type="dxa"/>
              <w:bottom w:w="60" w:type="dxa"/>
              <w:left w:w="100" w:type="dxa"/>
              <w:right w:w="100" w:type="dxa"/>
            </w:tcMar>
          </w:tcPr>
          <w:p>
            <w:r>
              <w:rPr>
                <w:rFonts w:ascii="Calibri" w:hAnsi="Calibri"/>
                <w:color w:val="1F2937"/>
                <w:sz w:val="18"/>
              </w:rPr>
              <w:t>Applies FUN to each element; always returns a list of identical length.</w:t>
            </w:r>
          </w:p>
        </w:tc>
      </w:tr>
      <w:tr>
        <w:tc>
          <w:tcPr>
            <w:tcW w:type="dxa" w:w="2340"/>
            <w:shd w:fill="FFFFFF"/>
            <w:tcMar>
              <w:top w:w="60" w:type="dxa"/>
              <w:bottom w:w="60" w:type="dxa"/>
              <w:left w:w="100" w:type="dxa"/>
              <w:right w:w="100" w:type="dxa"/>
            </w:tcMar>
          </w:tcPr>
          <w:p>
            <w:r>
              <w:rPr>
                <w:rFonts w:ascii="Calibri" w:hAnsi="Calibri"/>
                <w:color w:val="1F2937"/>
                <w:sz w:val="18"/>
              </w:rPr>
              <w:t>sapply(X, FUN)</w:t>
            </w:r>
          </w:p>
        </w:tc>
        <w:tc>
          <w:tcPr>
            <w:tcW w:type="dxa" w:w="2340"/>
            <w:shd w:fill="FFFFFF"/>
            <w:tcMar>
              <w:top w:w="60" w:type="dxa"/>
              <w:bottom w:w="60" w:type="dxa"/>
              <w:left w:w="100" w:type="dxa"/>
              <w:right w:w="100" w:type="dxa"/>
            </w:tcMar>
          </w:tcPr>
          <w:p>
            <w:r>
              <w:rPr>
                <w:rFonts w:ascii="Calibri" w:hAnsi="Calibri"/>
                <w:color w:val="1F2937"/>
                <w:sz w:val="18"/>
              </w:rPr>
              <w:t>List or Vector</w:t>
            </w:r>
          </w:p>
        </w:tc>
        <w:tc>
          <w:tcPr>
            <w:tcW w:type="dxa" w:w="2340"/>
            <w:shd w:fill="FFFFFF"/>
            <w:tcMar>
              <w:top w:w="60" w:type="dxa"/>
              <w:bottom w:w="60" w:type="dxa"/>
              <w:left w:w="100" w:type="dxa"/>
              <w:right w:w="100" w:type="dxa"/>
            </w:tcMar>
          </w:tcPr>
          <w:p>
            <w:r>
              <w:rPr>
                <w:rFonts w:ascii="Calibri" w:hAnsi="Calibri"/>
                <w:color w:val="1F2937"/>
                <w:sz w:val="18"/>
              </w:rPr>
              <w:t>Vector or Matrix (simplified)</w:t>
            </w:r>
          </w:p>
        </w:tc>
        <w:tc>
          <w:tcPr>
            <w:tcW w:type="dxa" w:w="2340"/>
            <w:shd w:fill="FFFFFF"/>
            <w:tcMar>
              <w:top w:w="60" w:type="dxa"/>
              <w:bottom w:w="60" w:type="dxa"/>
              <w:left w:w="100" w:type="dxa"/>
              <w:right w:w="100" w:type="dxa"/>
            </w:tcMar>
          </w:tcPr>
          <w:p>
            <w:r>
              <w:rPr>
                <w:rFonts w:ascii="Calibri" w:hAnsi="Calibri"/>
                <w:color w:val="1F2937"/>
                <w:sz w:val="18"/>
              </w:rPr>
              <w:t>Wrapper over lapply that automatically simplifies output to a vector or matrix if possible.</w:t>
            </w:r>
          </w:p>
        </w:tc>
      </w:tr>
      <w:tr>
        <w:tc>
          <w:tcPr>
            <w:tcW w:type="dxa" w:w="2340"/>
            <w:shd w:fill="F8FAFC"/>
            <w:tcMar>
              <w:top w:w="60" w:type="dxa"/>
              <w:bottom w:w="60" w:type="dxa"/>
              <w:left w:w="100" w:type="dxa"/>
              <w:right w:w="100" w:type="dxa"/>
            </w:tcMar>
          </w:tcPr>
          <w:p>
            <w:r>
              <w:rPr>
                <w:rFonts w:ascii="Calibri" w:hAnsi="Calibri"/>
                <w:color w:val="1F2937"/>
                <w:sz w:val="18"/>
              </w:rPr>
              <w:t>vapply(X, FUN, FUN.VALUE)</w:t>
            </w:r>
          </w:p>
        </w:tc>
        <w:tc>
          <w:tcPr>
            <w:tcW w:type="dxa" w:w="2340"/>
            <w:shd w:fill="F8FAFC"/>
            <w:tcMar>
              <w:top w:w="60" w:type="dxa"/>
              <w:bottom w:w="60" w:type="dxa"/>
              <w:left w:w="100" w:type="dxa"/>
              <w:right w:w="100" w:type="dxa"/>
            </w:tcMar>
          </w:tcPr>
          <w:p>
            <w:r>
              <w:rPr>
                <w:rFonts w:ascii="Calibri" w:hAnsi="Calibri"/>
                <w:color w:val="1F2937"/>
                <w:sz w:val="18"/>
              </w:rPr>
              <w:t>List or Vector</w:t>
            </w:r>
          </w:p>
        </w:tc>
        <w:tc>
          <w:tcPr>
            <w:tcW w:type="dxa" w:w="2340"/>
            <w:shd w:fill="F8FAFC"/>
            <w:tcMar>
              <w:top w:w="60" w:type="dxa"/>
              <w:bottom w:w="60" w:type="dxa"/>
              <w:left w:w="100" w:type="dxa"/>
              <w:right w:w="100" w:type="dxa"/>
            </w:tcMar>
          </w:tcPr>
          <w:p>
            <w:r>
              <w:rPr>
                <w:rFonts w:ascii="Calibri" w:hAnsi="Calibri"/>
                <w:color w:val="1F2937"/>
                <w:sz w:val="18"/>
              </w:rPr>
              <w:t>Typed Vector / Array</w:t>
            </w:r>
          </w:p>
        </w:tc>
        <w:tc>
          <w:tcPr>
            <w:tcW w:type="dxa" w:w="2340"/>
            <w:shd w:fill="F8FAFC"/>
            <w:tcMar>
              <w:top w:w="60" w:type="dxa"/>
              <w:bottom w:w="60" w:type="dxa"/>
              <w:left w:w="100" w:type="dxa"/>
              <w:right w:w="100" w:type="dxa"/>
            </w:tcMar>
          </w:tcPr>
          <w:p>
            <w:r>
              <w:rPr>
                <w:rFonts w:ascii="Calibri" w:hAnsi="Calibri"/>
                <w:color w:val="1F2937"/>
                <w:sz w:val="18"/>
              </w:rPr>
              <w:t>Strict and faster version of sapply that checks output against an explicit template type.</w:t>
            </w:r>
          </w:p>
        </w:tc>
      </w:tr>
      <w:tr>
        <w:tc>
          <w:tcPr>
            <w:tcW w:type="dxa" w:w="2340"/>
            <w:shd w:fill="FFFFFF"/>
            <w:tcMar>
              <w:top w:w="60" w:type="dxa"/>
              <w:bottom w:w="60" w:type="dxa"/>
              <w:left w:w="100" w:type="dxa"/>
              <w:right w:w="100" w:type="dxa"/>
            </w:tcMar>
          </w:tcPr>
          <w:p>
            <w:r>
              <w:rPr>
                <w:rFonts w:ascii="Calibri" w:hAnsi="Calibri"/>
                <w:color w:val="1F2937"/>
                <w:sz w:val="18"/>
              </w:rPr>
              <w:t>tapply(X, INDEX, FUN)</w:t>
            </w:r>
          </w:p>
        </w:tc>
        <w:tc>
          <w:tcPr>
            <w:tcW w:type="dxa" w:w="2340"/>
            <w:shd w:fill="FFFFFF"/>
            <w:tcMar>
              <w:top w:w="60" w:type="dxa"/>
              <w:bottom w:w="60" w:type="dxa"/>
              <w:left w:w="100" w:type="dxa"/>
              <w:right w:w="100" w:type="dxa"/>
            </w:tcMar>
          </w:tcPr>
          <w:p>
            <w:r>
              <w:rPr>
                <w:rFonts w:ascii="Calibri" w:hAnsi="Calibri"/>
                <w:color w:val="1F2937"/>
                <w:sz w:val="18"/>
              </w:rPr>
              <w:t>Atomic Vector + Factor Index</w:t>
            </w:r>
          </w:p>
        </w:tc>
        <w:tc>
          <w:tcPr>
            <w:tcW w:type="dxa" w:w="2340"/>
            <w:shd w:fill="FFFFFF"/>
            <w:tcMar>
              <w:top w:w="60" w:type="dxa"/>
              <w:bottom w:w="60" w:type="dxa"/>
              <w:left w:w="100" w:type="dxa"/>
              <w:right w:w="100" w:type="dxa"/>
            </w:tcMar>
          </w:tcPr>
          <w:p>
            <w:r>
              <w:rPr>
                <w:rFonts w:ascii="Calibri" w:hAnsi="Calibri"/>
                <w:color w:val="1F2937"/>
                <w:sz w:val="18"/>
              </w:rPr>
              <w:t>Array / Table</w:t>
            </w:r>
          </w:p>
        </w:tc>
        <w:tc>
          <w:tcPr>
            <w:tcW w:type="dxa" w:w="2340"/>
            <w:shd w:fill="FFFFFF"/>
            <w:tcMar>
              <w:top w:w="60" w:type="dxa"/>
              <w:bottom w:w="60" w:type="dxa"/>
              <w:left w:w="100" w:type="dxa"/>
              <w:right w:w="100" w:type="dxa"/>
            </w:tcMar>
          </w:tcPr>
          <w:p>
            <w:r>
              <w:rPr>
                <w:rFonts w:ascii="Calibri" w:hAnsi="Calibri"/>
                <w:color w:val="1F2937"/>
                <w:sz w:val="18"/>
              </w:rPr>
              <w:t>Applies FUN over subsets of X defined by the factor grouping INDEX.</w:t>
            </w:r>
          </w:p>
        </w:tc>
      </w:tr>
      <w:tr>
        <w:tc>
          <w:tcPr>
            <w:tcW w:type="dxa" w:w="2340"/>
            <w:shd w:fill="F8FAFC"/>
            <w:tcMar>
              <w:top w:w="60" w:type="dxa"/>
              <w:bottom w:w="60" w:type="dxa"/>
              <w:left w:w="100" w:type="dxa"/>
              <w:right w:w="100" w:type="dxa"/>
            </w:tcMar>
          </w:tcPr>
          <w:p>
            <w:r>
              <w:rPr>
                <w:rFonts w:ascii="Calibri" w:hAnsi="Calibri"/>
                <w:color w:val="1F2937"/>
                <w:sz w:val="18"/>
              </w:rPr>
              <w:t>mapply(FUN, ...)</w:t>
            </w:r>
          </w:p>
        </w:tc>
        <w:tc>
          <w:tcPr>
            <w:tcW w:type="dxa" w:w="2340"/>
            <w:shd w:fill="F8FAFC"/>
            <w:tcMar>
              <w:top w:w="60" w:type="dxa"/>
              <w:bottom w:w="60" w:type="dxa"/>
              <w:left w:w="100" w:type="dxa"/>
              <w:right w:w="100" w:type="dxa"/>
            </w:tcMar>
          </w:tcPr>
          <w:p>
            <w:r>
              <w:rPr>
                <w:rFonts w:ascii="Calibri" w:hAnsi="Calibri"/>
                <w:color w:val="1F2937"/>
                <w:sz w:val="18"/>
              </w:rPr>
              <w:t>Multiple Vectors / Lists</w:t>
            </w:r>
          </w:p>
        </w:tc>
        <w:tc>
          <w:tcPr>
            <w:tcW w:type="dxa" w:w="2340"/>
            <w:shd w:fill="F8FAFC"/>
            <w:tcMar>
              <w:top w:w="60" w:type="dxa"/>
              <w:bottom w:w="60" w:type="dxa"/>
              <w:left w:w="100" w:type="dxa"/>
              <w:right w:w="100" w:type="dxa"/>
            </w:tcMar>
          </w:tcPr>
          <w:p>
            <w:r>
              <w:rPr>
                <w:rFonts w:ascii="Calibri" w:hAnsi="Calibri"/>
                <w:color w:val="1F2937"/>
                <w:sz w:val="18"/>
              </w:rPr>
              <w:t>Vector / Matrix / List</w:t>
            </w:r>
          </w:p>
        </w:tc>
        <w:tc>
          <w:tcPr>
            <w:tcW w:type="dxa" w:w="2340"/>
            <w:shd w:fill="F8FAFC"/>
            <w:tcMar>
              <w:top w:w="60" w:type="dxa"/>
              <w:bottom w:w="60" w:type="dxa"/>
              <w:left w:w="100" w:type="dxa"/>
              <w:right w:w="100" w:type="dxa"/>
            </w:tcMar>
          </w:tcPr>
          <w:p>
            <w:r>
              <w:rPr>
                <w:rFonts w:ascii="Calibri" w:hAnsi="Calibri"/>
                <w:color w:val="1F2937"/>
                <w:sz w:val="18"/>
              </w:rPr>
              <w:t>Multivariate apply; vectorizes function calls across multiple parallel argument lists.</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Using the built-in 'mtcars' dataset, we use tapply and vapply to compute aggregated metrics: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 Mean Miles Per Gallon (mpg) grouped by number of cylinders (cyl)</w:t>
              <w:br/>
              <w:t>avg_mpg_by_cyl &lt;- tapply(mtcars$mpg, mtcars$cyl, mean)</w:t>
              <w:br/>
              <w:t>cat("Average MPG by Cylinder:\n")</w:t>
              <w:br/>
              <w:t>print(avg_mpg_by_cyl)</w:t>
              <w:br/>
              <w:br/>
              <w:t># vapply: Check data types of mtcars columns safely</w:t>
              <w:br/>
              <w:t>col_types &lt;- vapply(mtcars, typeof, character(1))</w:t>
              <w:br/>
              <w:t>cat("Column Storage Types:\n")</w:t>
              <w:br/>
              <w:t>print(head(col_types, 4))</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4: Functions &amp; Apply Ecosystem</w:t>
              <w:br/>
              <w:t># -------------------------------------------------------------</w:t>
              <w:br/>
              <w:t># 1. User-Defined Function with Default Arguments &amp; Ellipsis (...)</w:t>
              <w:br/>
              <w:t>calculate_statistics &lt;- function(x, na.rm = TRUE, ...) {</w:t>
              <w:br/>
              <w:t xml:space="preserve">  if (!is.numeric(x)) stop("Input vector 'x' must be numeric.")</w:t>
              <w:br/>
              <w:t xml:space="preserve">  </w:t>
              <w:br/>
              <w:t xml:space="preserve">  mean_val &lt;- mean(x, na.rm = na.rm)</w:t>
              <w:br/>
              <w:t xml:space="preserve">  median_val &lt;- median(x, na.rm = na.rm)</w:t>
              <w:br/>
              <w:t xml:space="preserve">  sd_val &lt;- sd(x, na.rm = na.rm)</w:t>
              <w:br/>
              <w:t xml:space="preserve">  </w:t>
              <w:br/>
              <w:t xml:space="preserve">  # Return structured named list</w:t>
              <w:br/>
              <w:t xml:space="preserve">  return(list(</w:t>
              <w:br/>
              <w:t xml:space="preserve">    Mean = mean_val,</w:t>
              <w:br/>
              <w:t xml:space="preserve">    Median = median_val,</w:t>
              <w:br/>
              <w:t xml:space="preserve">    SD = sd_val,</w:t>
              <w:br/>
              <w:t xml:space="preserve">    Count = length(x)</w:t>
              <w:br/>
              <w:t xml:space="preserve">  ))</w:t>
              <w:br/>
              <w:t>}</w:t>
              <w:br/>
              <w:br/>
              <w:t>data_sample &lt;- c(12, 18, 24, NA, 30, 42)</w:t>
              <w:br/>
              <w:t>stats_res &lt;- calculate_statistics(data_sample, na.rm = TRUE)</w:t>
              <w:br/>
              <w:t>cat("Custom Function Results: Mean =", stats_res$Mean, "| SD =", round(stats_res$SD, 2), "\n")</w:t>
              <w:br/>
              <w:br/>
              <w:t># 2. Anonymous Functions &amp; lapply vs sapply</w:t>
              <w:br/>
              <w:t>names_list &lt;- list("karthik", "priya", "suresh")</w:t>
              <w:br/>
              <w:t>capitalized &lt;- sapply(names_list, function(s) paste0(toupper(substr(s, 1, 1)), substring(s, 2)))</w:t>
              <w:br/>
              <w:t>print(capitalized)</w:t>
              <w:br/>
              <w:br/>
              <w:t># 3. Multivariate mapply Example</w:t>
              <w:br/>
              <w:t># Generate sequences with differing lengths and steps in parallel</w:t>
              <w:br/>
              <w:t>parallel_seqs &lt;- mapply(rep, x = 1:4, times = 4:1)</w:t>
              <w:br/>
              <w:t>cat("mapply generated parallel lists:\n")</w:t>
              <w:br/>
              <w:t>print(parallel_seqs)</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5: </w:t>
      </w:r>
      <w:r>
        <w:rPr>
          <w:rFonts w:ascii="Calibri" w:hAnsi="Calibri"/>
          <w:color w:val="1F2937"/>
          <w:sz w:val="21"/>
        </w:rPr>
        <w:t>The stop() function terminates execution and generates a clear user-facing error message upon invalid inputs.</w:t>
      </w:r>
    </w:p>
    <w:p>
      <w:pPr>
        <w:pStyle w:val="ListBullet"/>
        <w:spacing w:after="40" w:line="276" w:lineRule="auto"/>
      </w:pPr>
      <w:r>
        <w:rPr>
          <w:rFonts w:ascii="Calibri" w:hAnsi="Calibri"/>
          <w:b/>
          <w:color w:val="1F2937"/>
          <w:sz w:val="21"/>
        </w:rPr>
        <w:t xml:space="preserve">Line 12: </w:t>
      </w:r>
      <w:r>
        <w:rPr>
          <w:rFonts w:ascii="Calibri" w:hAnsi="Calibri"/>
          <w:color w:val="1F2937"/>
          <w:sz w:val="21"/>
        </w:rPr>
        <w:t>Returning a named list allows encapsulation of heterogeneous multi-variable results from a single function call.</w:t>
      </w:r>
    </w:p>
    <w:p>
      <w:pPr>
        <w:pStyle w:val="ListBullet"/>
        <w:spacing w:after="40" w:line="276" w:lineRule="auto"/>
      </w:pPr>
      <w:r>
        <w:rPr>
          <w:rFonts w:ascii="Calibri" w:hAnsi="Calibri"/>
          <w:b/>
          <w:color w:val="1F2937"/>
          <w:sz w:val="21"/>
        </w:rPr>
        <w:t xml:space="preserve">Line 22: </w:t>
      </w:r>
      <w:r>
        <w:rPr>
          <w:rFonts w:ascii="Calibri" w:hAnsi="Calibri"/>
          <w:color w:val="1F2937"/>
          <w:sz w:val="21"/>
        </w:rPr>
        <w:t>sapply() takes the list of strings, applies the inline anonymous function, and simplifies the result into a clean character vector.</w:t>
      </w:r>
    </w:p>
    <w:p>
      <w:pPr>
        <w:pStyle w:val="ListBullet"/>
        <w:spacing w:after="40" w:line="276" w:lineRule="auto"/>
      </w:pPr>
      <w:r>
        <w:rPr>
          <w:rFonts w:ascii="Calibri" w:hAnsi="Calibri"/>
          <w:b/>
          <w:color w:val="1F2937"/>
          <w:sz w:val="21"/>
        </w:rPr>
        <w:t xml:space="preserve">Line 27: </w:t>
      </w:r>
      <w:r>
        <w:rPr>
          <w:rFonts w:ascii="Calibri" w:hAnsi="Calibri"/>
          <w:color w:val="1F2937"/>
          <w:sz w:val="21"/>
        </w:rPr>
        <w:t>mapply vectorizes over rep() by passing element 1 with 4 repetitions, element 2 with 3 repetitions, etc.</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Recursion: </w:t>
      </w:r>
      <w:r>
        <w:rPr>
          <w:rFonts w:ascii="Calibri" w:hAnsi="Calibri"/>
          <w:color w:val="1F2937"/>
          <w:sz w:val="21"/>
        </w:rPr>
        <w:t>Exercise 4.1: Write a recursive function factorial_recursive(n) that computes n! with error handling for negative integers.</w:t>
      </w:r>
    </w:p>
    <w:p>
      <w:pPr>
        <w:pStyle w:val="ListBullet"/>
        <w:spacing w:after="40" w:line="276" w:lineRule="auto"/>
      </w:pPr>
      <w:r>
        <w:rPr>
          <w:rFonts w:ascii="Calibri" w:hAnsi="Calibri"/>
          <w:b/>
          <w:color w:val="1F2937"/>
          <w:sz w:val="21"/>
        </w:rPr>
        <w:t xml:space="preserve">Row Operations: </w:t>
      </w:r>
      <w:r>
        <w:rPr>
          <w:rFonts w:ascii="Calibri" w:hAnsi="Calibri"/>
          <w:color w:val="1F2937"/>
          <w:sz w:val="21"/>
        </w:rPr>
        <w:t>Exercise 4.2: Given a matrix of dimension 5x4, use apply() to find the difference between maximum and minimum value (range) of each row.</w:t>
      </w:r>
    </w:p>
    <w:p>
      <w:pPr>
        <w:pStyle w:val="ListBullet"/>
        <w:spacing w:after="40" w:line="276" w:lineRule="auto"/>
      </w:pPr>
      <w:r>
        <w:rPr>
          <w:rFonts w:ascii="Calibri" w:hAnsi="Calibri"/>
          <w:b/>
          <w:color w:val="1F2937"/>
          <w:sz w:val="21"/>
        </w:rPr>
        <w:t xml:space="preserve">Group Aggregation: </w:t>
      </w:r>
      <w:r>
        <w:rPr>
          <w:rFonts w:ascii="Calibri" w:hAnsi="Calibri"/>
          <w:color w:val="1F2937"/>
          <w:sz w:val="21"/>
        </w:rPr>
        <w:t>Exercise 4.3: Use tapply() on iris$Sepal.Length grouped by iris$Species to calculate the Interquartile Range (IQR) of each species.</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Why is vapply() preferred over sapply() in production R packages?</w:t>
      </w:r>
    </w:p>
    <w:p>
      <w:pPr>
        <w:spacing w:after="120" w:line="276" w:lineRule="auto"/>
      </w:pPr>
      <w:r>
        <w:rPr>
          <w:rFonts w:ascii="Calibri" w:hAnsi="Calibri"/>
          <w:b/>
          <w:color w:val="0D9488"/>
          <w:sz w:val="19"/>
        </w:rPr>
        <w:t xml:space="preserve">Answer: </w:t>
      </w:r>
      <w:r>
        <w:rPr>
          <w:rFonts w:ascii="Calibri" w:hAnsi="Calibri"/>
          <w:color w:val="1F2937"/>
          <w:sz w:val="19"/>
        </w:rPr>
        <w:t>sapply() attempts to guess the return shape. If an input list is empty or unexpected, sapply() may return an empty list or vector unpredictably, introducing subtle runtime bugs. vapply() requires an explicit template (FUN.VALUE); if the output doesn't match the expected type or length, it errors out immediately.</w:t>
      </w:r>
    </w:p>
    <w:p>
      <w:pPr>
        <w:spacing w:before="80" w:after="40" w:line="276" w:lineRule="auto"/>
      </w:pPr>
      <w:r>
        <w:rPr>
          <w:rFonts w:ascii="Calibri" w:hAnsi="Calibri"/>
          <w:b/>
          <w:color w:val="2563EB"/>
          <w:sz w:val="20"/>
        </w:rPr>
        <w:t xml:space="preserve">Q2: </w:t>
      </w:r>
      <w:r>
        <w:rPr>
          <w:rFonts w:ascii="Calibri" w:hAnsi="Calibri"/>
          <w:b/>
          <w:color w:val="1F2937"/>
          <w:sz w:val="20"/>
        </w:rPr>
        <w:t>What does 'Lazy Evaluation' mean in R functions?</w:t>
      </w:r>
    </w:p>
    <w:p>
      <w:pPr>
        <w:spacing w:after="120" w:line="276" w:lineRule="auto"/>
      </w:pPr>
      <w:r>
        <w:rPr>
          <w:rFonts w:ascii="Calibri" w:hAnsi="Calibri"/>
          <w:b/>
          <w:color w:val="0D9488"/>
          <w:sz w:val="19"/>
        </w:rPr>
        <w:t xml:space="preserve">Answer: </w:t>
      </w:r>
      <w:r>
        <w:rPr>
          <w:rFonts w:ascii="Calibri" w:hAnsi="Calibri"/>
          <w:color w:val="1F2937"/>
          <w:sz w:val="19"/>
        </w:rPr>
        <w:t>In R, function arguments are not evaluated until they are actually used inside the function body. If an argument is never referenced, expressions passed to that argument are never executed.</w:t>
      </w:r>
    </w:p>
    <w:p>
      <w:pPr>
        <w:spacing w:before="80" w:after="40" w:line="276" w:lineRule="auto"/>
      </w:pPr>
      <w:r>
        <w:rPr>
          <w:rFonts w:ascii="Calibri" w:hAnsi="Calibri"/>
          <w:b/>
          <w:color w:val="2563EB"/>
          <w:sz w:val="20"/>
        </w:rPr>
        <w:t xml:space="preserve">Q3: </w:t>
      </w:r>
      <w:r>
        <w:rPr>
          <w:rFonts w:ascii="Calibri" w:hAnsi="Calibri"/>
          <w:b/>
          <w:color w:val="1F2937"/>
          <w:sz w:val="20"/>
        </w:rPr>
        <w:t>What is the ellipsis argument (...) used for?</w:t>
      </w:r>
    </w:p>
    <w:p>
      <w:pPr>
        <w:spacing w:after="120" w:line="276" w:lineRule="auto"/>
      </w:pPr>
      <w:r>
        <w:rPr>
          <w:rFonts w:ascii="Calibri" w:hAnsi="Calibri"/>
          <w:b/>
          <w:color w:val="0D9488"/>
          <w:sz w:val="19"/>
        </w:rPr>
        <w:t xml:space="preserve">Answer: </w:t>
      </w:r>
      <w:r>
        <w:rPr>
          <w:rFonts w:ascii="Calibri" w:hAnsi="Calibri"/>
          <w:color w:val="1F2937"/>
          <w:sz w:val="19"/>
        </w:rPr>
        <w:t>The ellipsis (...) allows a function to accept an arbitrary number of arguments and pass them through to underlying nested functions (e.g., passing na.rm=TRUE to mean() inside a wrapper).</w:t>
      </w:r>
    </w:p>
    <w:p>
      <w:pPr>
        <w:spacing w:before="80" w:after="40" w:line="276" w:lineRule="auto"/>
      </w:pPr>
      <w:r>
        <w:rPr>
          <w:rFonts w:ascii="Calibri" w:hAnsi="Calibri"/>
          <w:b/>
          <w:color w:val="2563EB"/>
          <w:sz w:val="20"/>
        </w:rPr>
        <w:t xml:space="preserve">Q4: </w:t>
      </w:r>
      <w:r>
        <w:rPr>
          <w:rFonts w:ascii="Calibri" w:hAnsi="Calibri"/>
          <w:b/>
          <w:color w:val="1F2937"/>
          <w:sz w:val="20"/>
        </w:rPr>
        <w:t>What is the difference between global assignment &lt;&lt;- and standard assignment &lt;-?</w:t>
      </w:r>
    </w:p>
    <w:p>
      <w:pPr>
        <w:spacing w:after="120" w:line="276" w:lineRule="auto"/>
      </w:pPr>
      <w:r>
        <w:rPr>
          <w:rFonts w:ascii="Calibri" w:hAnsi="Calibri"/>
          <w:b/>
          <w:color w:val="0D9488"/>
          <w:sz w:val="19"/>
        </w:rPr>
        <w:t xml:space="preserve">Answer: </w:t>
      </w:r>
      <w:r>
        <w:rPr>
          <w:rFonts w:ascii="Calibri" w:hAnsi="Calibri"/>
          <w:color w:val="1F2937"/>
          <w:sz w:val="19"/>
        </w:rPr>
        <w:t>Standard assignment '&lt;-' creates or binds a variable in the current local environment. Global assignment '&lt;&lt;-' searches parent environments upward until it finds the variable to mutate, or creates it in the global environment if not found.</w:t>
      </w:r>
    </w:p>
    <w:p>
      <w:pPr>
        <w:spacing w:before="80" w:after="40" w:line="276" w:lineRule="auto"/>
      </w:pPr>
      <w:r>
        <w:rPr>
          <w:rFonts w:ascii="Calibri" w:hAnsi="Calibri"/>
          <w:b/>
          <w:color w:val="2563EB"/>
          <w:sz w:val="20"/>
        </w:rPr>
        <w:t xml:space="preserve">Q5: </w:t>
      </w:r>
      <w:r>
        <w:rPr>
          <w:rFonts w:ascii="Calibri" w:hAnsi="Calibri"/>
          <w:b/>
          <w:color w:val="1F2937"/>
          <w:sz w:val="20"/>
        </w:rPr>
        <w:t>What is a Closure in R?</w:t>
      </w:r>
    </w:p>
    <w:p>
      <w:pPr>
        <w:spacing w:after="120" w:line="276" w:lineRule="auto"/>
      </w:pPr>
      <w:r>
        <w:rPr>
          <w:rFonts w:ascii="Calibri" w:hAnsi="Calibri"/>
          <w:b/>
          <w:color w:val="0D9488"/>
          <w:sz w:val="19"/>
        </w:rPr>
        <w:t xml:space="preserve">Answer: </w:t>
      </w:r>
      <w:r>
        <w:rPr>
          <w:rFonts w:ascii="Calibri" w:hAnsi="Calibri"/>
          <w:color w:val="1F2937"/>
          <w:sz w:val="19"/>
        </w:rPr>
        <w:t>A closure is an R function that retains access to its enclosing lexical environment, allowing it to remember and access variables from the scope where it was defined even after that scope has finished executing.</w:t>
      </w:r>
    </w:p>
    <w:p>
      <w:pPr>
        <w:keepNext/>
        <w:spacing w:before="280" w:after="80"/>
      </w:pPr>
      <w:r>
        <w:rPr>
          <w:rFonts w:ascii="Calibri" w:hAnsi="Calibri"/>
          <w:b/>
          <w:color w:val="2563EB"/>
          <w:sz w:val="27"/>
        </w:rPr>
        <w:t>8. Mini Project: Automated Column Profiler Function</w:t>
      </w:r>
    </w:p>
    <w:p>
      <w:pPr>
        <w:spacing w:after="80" w:line="276" w:lineRule="auto"/>
      </w:pPr>
      <w:r>
        <w:rPr>
          <w:rFonts w:ascii="Calibri" w:hAnsi="Calibri"/>
          <w:color w:val="1F2937"/>
          <w:sz w:val="21"/>
        </w:rPr>
        <w:t>Objective: Build a reusable statistical profiling function that accepts any data frame, iterates across all columns using the apply family, and outputs missing value counts, distinct values, and data types.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4: Generic Column Profiler</w:t>
              <w:br/>
              <w:t>profile_dataset &lt;- function(df) {</w:t>
              <w:br/>
              <w:t xml:space="preserve">  if (!is.data.frame(df)) stop("Input must be a data.frame")</w:t>
              <w:br/>
              <w:t xml:space="preserve">  </w:t>
              <w:br/>
              <w:t xml:space="preserve">  col_names &lt;- colnames(df)</w:t>
              <w:br/>
              <w:t xml:space="preserve">  types &lt;- vapply(df, function(col) class(col)[1], character(1))</w:t>
              <w:br/>
              <w:t xml:space="preserve">  missing_counts &lt;- vapply(df, function(col) sum(is.na(col)), integer(1))</w:t>
              <w:br/>
              <w:t xml:space="preserve">  unique_counts &lt;- vapply(df, function(col) length(unique(col)), integer(1))</w:t>
              <w:br/>
              <w:t xml:space="preserve">  </w:t>
              <w:br/>
              <w:t xml:space="preserve">  report &lt;- data.frame(</w:t>
              <w:br/>
              <w:t xml:space="preserve">    Column = col_names,</w:t>
              <w:br/>
              <w:t xml:space="preserve">    DataType = types,</w:t>
              <w:br/>
              <w:t xml:space="preserve">    MissingValues = missing_counts,</w:t>
              <w:br/>
              <w:t xml:space="preserve">    UniqueValues = unique_counts,</w:t>
              <w:br/>
              <w:t xml:space="preserve">    MissingPct = round((missing_counts / nrow(df)) * 100, 2),</w:t>
              <w:br/>
              <w:t xml:space="preserve">    row.names = NULL</w:t>
              <w:br/>
              <w:t xml:space="preserve">  )</w:t>
              <w:br/>
              <w:t xml:space="preserve">  return(report)</w:t>
              <w:br/>
              <w:t>}</w:t>
              <w:br/>
              <w:br/>
              <w:t>profile_dataset(airquality)</w:t>
            </w:r>
          </w:p>
        </w:tc>
      </w:tr>
    </w:tbl>
    <w:p>
      <w:pPr>
        <w:spacing w:before="40" w:after="80"/>
      </w:pPr>
    </w:p>
    <w:p>
      <w:r>
        <w:br w:type="page"/>
      </w:r>
    </w:p>
    <w:p>
      <w:pPr>
        <w:keepNext/>
        <w:spacing w:before="440" w:after="120"/>
      </w:pPr>
      <w:r>
        <w:rPr>
          <w:rFonts w:ascii="Calibri" w:hAnsi="Calibri"/>
          <w:b/>
          <w:color w:val="1E3A8A"/>
          <w:sz w:val="36"/>
        </w:rPr>
        <w:t>Module 5 — Data Import &amp; Export</w:t>
      </w:r>
    </w:p>
    <w:p>
      <w:pPr>
        <w:keepNext/>
        <w:spacing w:before="280" w:after="80"/>
      </w:pPr>
      <w:r>
        <w:rPr>
          <w:rFonts w:ascii="Calibri" w:hAnsi="Calibri"/>
          <w:b/>
          <w:color w:val="2563EB"/>
          <w:sz w:val="27"/>
        </w:rPr>
        <w:t>1. Concept &amp; Data Storage Formats</w:t>
      </w:r>
    </w:p>
    <w:p>
      <w:pPr>
        <w:spacing w:after="80" w:line="276" w:lineRule="auto"/>
      </w:pPr>
      <w:r>
        <w:rPr>
          <w:rFonts w:ascii="Calibri" w:hAnsi="Calibri"/>
          <w:color w:val="1F2937"/>
          <w:sz w:val="21"/>
        </w:rPr>
        <w:t>Data analysis workflows require seamless interoperability with varied external file formats: flat delimited files (CSV, TSV, TXT), proprietary spreadsheets (Excel .xlsx), web serialization payloads (JSON), and R native serialization binaries (RDS and RData). Choosing the right format impacts disk I/O performance, schema preservation, and interoperability.</w:t>
      </w:r>
    </w:p>
    <w:p>
      <w:pPr>
        <w:pStyle w:val="ListBullet"/>
        <w:spacing w:after="40" w:line="276" w:lineRule="auto"/>
      </w:pPr>
      <w:r>
        <w:rPr>
          <w:rFonts w:ascii="Calibri" w:hAnsi="Calibri"/>
          <w:b/>
          <w:color w:val="1F2937"/>
          <w:sz w:val="21"/>
        </w:rPr>
        <w:t xml:space="preserve">RDS Serialization: </w:t>
      </w:r>
      <w:r>
        <w:rPr>
          <w:rFonts w:ascii="Calibri" w:hAnsi="Calibri"/>
          <w:color w:val="1F2937"/>
          <w:sz w:val="21"/>
        </w:rPr>
        <w:t>readRDS() / saveRDS() save a single R object, preserving exact data types, factors, and attributes without loss.</w:t>
      </w:r>
    </w:p>
    <w:p>
      <w:pPr>
        <w:pStyle w:val="ListBullet"/>
        <w:spacing w:after="40" w:line="276" w:lineRule="auto"/>
      </w:pPr>
      <w:r>
        <w:rPr>
          <w:rFonts w:ascii="Calibri" w:hAnsi="Calibri"/>
          <w:b/>
          <w:color w:val="1F2937"/>
          <w:sz w:val="21"/>
        </w:rPr>
        <w:t xml:space="preserve">Delimited Files (CSV): </w:t>
      </w:r>
      <w:r>
        <w:rPr>
          <w:rFonts w:ascii="Calibri" w:hAnsi="Calibri"/>
          <w:color w:val="1F2937"/>
          <w:sz w:val="21"/>
        </w:rPr>
        <w:t>Universally accessible flat files; requires parsing string representations back into types.</w:t>
      </w:r>
    </w:p>
    <w:p>
      <w:pPr>
        <w:pStyle w:val="ListBullet"/>
        <w:spacing w:after="40" w:line="276" w:lineRule="auto"/>
      </w:pPr>
      <w:r>
        <w:rPr>
          <w:rFonts w:ascii="Calibri" w:hAnsi="Calibri"/>
          <w:b/>
          <w:color w:val="1F2937"/>
          <w:sz w:val="21"/>
        </w:rPr>
        <w:t xml:space="preserve">Excel Workbooks: </w:t>
      </w:r>
      <w:r>
        <w:rPr>
          <w:rFonts w:ascii="Calibri" w:hAnsi="Calibri"/>
          <w:color w:val="1F2937"/>
          <w:sz w:val="21"/>
        </w:rPr>
        <w:t>Stores multiple worksheets; parsed in R using the 'readxl' package without requiring Java.</w:t>
      </w:r>
    </w:p>
    <w:p>
      <w:pPr>
        <w:keepNext/>
        <w:spacing w:before="280" w:after="80"/>
      </w:pPr>
      <w:r>
        <w:rPr>
          <w:rFonts w:ascii="Calibri" w:hAnsi="Calibri"/>
          <w:b/>
          <w:color w:val="2563EB"/>
          <w:sz w:val="27"/>
        </w:rPr>
        <w:t>2. Syntax &amp; Essential Functions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Operation</w:t>
            </w:r>
          </w:p>
        </w:tc>
        <w:tc>
          <w:tcPr>
            <w:tcW w:type="dxa" w:w="2340"/>
            <w:shd w:fill="1E3A8A"/>
            <w:tcMar>
              <w:top w:w="80" w:type="dxa"/>
              <w:bottom w:w="80" w:type="dxa"/>
              <w:left w:w="100" w:type="dxa"/>
              <w:right w:w="100" w:type="dxa"/>
            </w:tcMar>
          </w:tcPr>
          <w:p>
            <w:pPr>
              <w:jc w:val="left"/>
            </w:pPr>
            <w:r>
              <w:rPr>
                <w:rFonts w:ascii="Calibri" w:hAnsi="Calibri"/>
                <w:b/>
                <w:color w:val="FFFFFF"/>
                <w:sz w:val="19"/>
              </w:rPr>
              <w:t>Function Signature</w:t>
            </w:r>
          </w:p>
        </w:tc>
        <w:tc>
          <w:tcPr>
            <w:tcW w:type="dxa" w:w="2340"/>
            <w:shd w:fill="1E3A8A"/>
            <w:tcMar>
              <w:top w:w="80" w:type="dxa"/>
              <w:bottom w:w="80" w:type="dxa"/>
              <w:left w:w="100" w:type="dxa"/>
              <w:right w:w="100" w:type="dxa"/>
            </w:tcMar>
          </w:tcPr>
          <w:p>
            <w:pPr>
              <w:jc w:val="left"/>
            </w:pPr>
            <w:r>
              <w:rPr>
                <w:rFonts w:ascii="Calibri" w:hAnsi="Calibri"/>
                <w:b/>
                <w:color w:val="FFFFFF"/>
                <w:sz w:val="19"/>
              </w:rPr>
              <w:t>Package</w:t>
            </w:r>
          </w:p>
        </w:tc>
        <w:tc>
          <w:tcPr>
            <w:tcW w:type="dxa" w:w="2340"/>
            <w:shd w:fill="1E3A8A"/>
            <w:tcMar>
              <w:top w:w="80" w:type="dxa"/>
              <w:bottom w:w="80" w:type="dxa"/>
              <w:left w:w="100" w:type="dxa"/>
              <w:right w:w="100" w:type="dxa"/>
            </w:tcMar>
          </w:tcPr>
          <w:p>
            <w:pPr>
              <w:jc w:val="left"/>
            </w:pPr>
            <w:r>
              <w:rPr>
                <w:rFonts w:ascii="Calibri" w:hAnsi="Calibri"/>
                <w:b/>
                <w:color w:val="FFFFFF"/>
                <w:sz w:val="19"/>
              </w:rPr>
              <w:t>Key Parameters</w:t>
            </w:r>
          </w:p>
        </w:tc>
      </w:tr>
      <w:tr>
        <w:tc>
          <w:tcPr>
            <w:tcW w:type="dxa" w:w="2340"/>
            <w:shd w:fill="FFFFFF"/>
            <w:tcMar>
              <w:top w:w="60" w:type="dxa"/>
              <w:bottom w:w="60" w:type="dxa"/>
              <w:left w:w="100" w:type="dxa"/>
              <w:right w:w="100" w:type="dxa"/>
            </w:tcMar>
          </w:tcPr>
          <w:p>
            <w:r>
              <w:rPr>
                <w:rFonts w:ascii="Calibri" w:hAnsi="Calibri"/>
                <w:color w:val="1F2937"/>
                <w:sz w:val="18"/>
              </w:rPr>
              <w:t>Import CSV</w:t>
            </w:r>
          </w:p>
        </w:tc>
        <w:tc>
          <w:tcPr>
            <w:tcW w:type="dxa" w:w="2340"/>
            <w:shd w:fill="FFFFFF"/>
            <w:tcMar>
              <w:top w:w="60" w:type="dxa"/>
              <w:bottom w:w="60" w:type="dxa"/>
              <w:left w:w="100" w:type="dxa"/>
              <w:right w:w="100" w:type="dxa"/>
            </w:tcMar>
          </w:tcPr>
          <w:p>
            <w:r>
              <w:rPr>
                <w:rFonts w:ascii="Calibri" w:hAnsi="Calibri"/>
                <w:color w:val="1F2937"/>
                <w:sz w:val="18"/>
              </w:rPr>
              <w:t>read.csv(file, header=TRUE, sep=',', stringsAsFactors=FALSE)</w:t>
            </w:r>
          </w:p>
        </w:tc>
        <w:tc>
          <w:tcPr>
            <w:tcW w:type="dxa" w:w="2340"/>
            <w:shd w:fill="FFFFFF"/>
            <w:tcMar>
              <w:top w:w="60" w:type="dxa"/>
              <w:bottom w:w="60" w:type="dxa"/>
              <w:left w:w="100" w:type="dxa"/>
              <w:right w:w="100" w:type="dxa"/>
            </w:tcMar>
          </w:tcPr>
          <w:p>
            <w:r>
              <w:rPr>
                <w:rFonts w:ascii="Calibri" w:hAnsi="Calibri"/>
                <w:color w:val="1F2937"/>
                <w:sz w:val="18"/>
              </w:rPr>
              <w:t>utils (Base)</w:t>
            </w:r>
          </w:p>
        </w:tc>
        <w:tc>
          <w:tcPr>
            <w:tcW w:type="dxa" w:w="2340"/>
            <w:shd w:fill="FFFFFF"/>
            <w:tcMar>
              <w:top w:w="60" w:type="dxa"/>
              <w:bottom w:w="60" w:type="dxa"/>
              <w:left w:w="100" w:type="dxa"/>
              <w:right w:w="100" w:type="dxa"/>
            </w:tcMar>
          </w:tcPr>
          <w:p>
            <w:r>
              <w:rPr>
                <w:rFonts w:ascii="Calibri" w:hAnsi="Calibri"/>
                <w:color w:val="1F2937"/>
                <w:sz w:val="18"/>
              </w:rPr>
              <w:t>header, sep, na.strings, colClasses</w:t>
            </w:r>
          </w:p>
        </w:tc>
      </w:tr>
      <w:tr>
        <w:tc>
          <w:tcPr>
            <w:tcW w:type="dxa" w:w="2340"/>
            <w:shd w:fill="F8FAFC"/>
            <w:tcMar>
              <w:top w:w="60" w:type="dxa"/>
              <w:bottom w:w="60" w:type="dxa"/>
              <w:left w:w="100" w:type="dxa"/>
              <w:right w:w="100" w:type="dxa"/>
            </w:tcMar>
          </w:tcPr>
          <w:p>
            <w:r>
              <w:rPr>
                <w:rFonts w:ascii="Calibri" w:hAnsi="Calibri"/>
                <w:color w:val="1F2937"/>
                <w:sz w:val="18"/>
              </w:rPr>
              <w:t>Export CSV</w:t>
            </w:r>
          </w:p>
        </w:tc>
        <w:tc>
          <w:tcPr>
            <w:tcW w:type="dxa" w:w="2340"/>
            <w:shd w:fill="F8FAFC"/>
            <w:tcMar>
              <w:top w:w="60" w:type="dxa"/>
              <w:bottom w:w="60" w:type="dxa"/>
              <w:left w:w="100" w:type="dxa"/>
              <w:right w:w="100" w:type="dxa"/>
            </w:tcMar>
          </w:tcPr>
          <w:p>
            <w:r>
              <w:rPr>
                <w:rFonts w:ascii="Calibri" w:hAnsi="Calibri"/>
                <w:color w:val="1F2937"/>
                <w:sz w:val="18"/>
              </w:rPr>
              <w:t>write.csv(x, file, row.names=FALSE)</w:t>
            </w:r>
          </w:p>
        </w:tc>
        <w:tc>
          <w:tcPr>
            <w:tcW w:type="dxa" w:w="2340"/>
            <w:shd w:fill="F8FAFC"/>
            <w:tcMar>
              <w:top w:w="60" w:type="dxa"/>
              <w:bottom w:w="60" w:type="dxa"/>
              <w:left w:w="100" w:type="dxa"/>
              <w:right w:w="100" w:type="dxa"/>
            </w:tcMar>
          </w:tcPr>
          <w:p>
            <w:r>
              <w:rPr>
                <w:rFonts w:ascii="Calibri" w:hAnsi="Calibri"/>
                <w:color w:val="1F2937"/>
                <w:sz w:val="18"/>
              </w:rPr>
              <w:t>utils (Base)</w:t>
            </w:r>
          </w:p>
        </w:tc>
        <w:tc>
          <w:tcPr>
            <w:tcW w:type="dxa" w:w="2340"/>
            <w:shd w:fill="F8FAFC"/>
            <w:tcMar>
              <w:top w:w="60" w:type="dxa"/>
              <w:bottom w:w="60" w:type="dxa"/>
              <w:left w:w="100" w:type="dxa"/>
              <w:right w:w="100" w:type="dxa"/>
            </w:tcMar>
          </w:tcPr>
          <w:p>
            <w:r>
              <w:rPr>
                <w:rFonts w:ascii="Calibri" w:hAnsi="Calibri"/>
                <w:color w:val="1F2937"/>
                <w:sz w:val="18"/>
              </w:rPr>
              <w:t>row.names, quote, na</w:t>
            </w:r>
          </w:p>
        </w:tc>
      </w:tr>
      <w:tr>
        <w:tc>
          <w:tcPr>
            <w:tcW w:type="dxa" w:w="2340"/>
            <w:shd w:fill="FFFFFF"/>
            <w:tcMar>
              <w:top w:w="60" w:type="dxa"/>
              <w:bottom w:w="60" w:type="dxa"/>
              <w:left w:w="100" w:type="dxa"/>
              <w:right w:w="100" w:type="dxa"/>
            </w:tcMar>
          </w:tcPr>
          <w:p>
            <w:r>
              <w:rPr>
                <w:rFonts w:ascii="Calibri" w:hAnsi="Calibri"/>
                <w:color w:val="1F2937"/>
                <w:sz w:val="18"/>
              </w:rPr>
              <w:t>Import Tab/Delim</w:t>
            </w:r>
          </w:p>
        </w:tc>
        <w:tc>
          <w:tcPr>
            <w:tcW w:type="dxa" w:w="2340"/>
            <w:shd w:fill="FFFFFF"/>
            <w:tcMar>
              <w:top w:w="60" w:type="dxa"/>
              <w:bottom w:w="60" w:type="dxa"/>
              <w:left w:w="100" w:type="dxa"/>
              <w:right w:w="100" w:type="dxa"/>
            </w:tcMar>
          </w:tcPr>
          <w:p>
            <w:r>
              <w:rPr>
                <w:rFonts w:ascii="Calibri" w:hAnsi="Calibri"/>
                <w:color w:val="1F2937"/>
                <w:sz w:val="18"/>
              </w:rPr>
              <w:t>read.table(file, sep='\t', header=TRUE)</w:t>
            </w:r>
          </w:p>
        </w:tc>
        <w:tc>
          <w:tcPr>
            <w:tcW w:type="dxa" w:w="2340"/>
            <w:shd w:fill="FFFFFF"/>
            <w:tcMar>
              <w:top w:w="60" w:type="dxa"/>
              <w:bottom w:w="60" w:type="dxa"/>
              <w:left w:w="100" w:type="dxa"/>
              <w:right w:w="100" w:type="dxa"/>
            </w:tcMar>
          </w:tcPr>
          <w:p>
            <w:r>
              <w:rPr>
                <w:rFonts w:ascii="Calibri" w:hAnsi="Calibri"/>
                <w:color w:val="1F2937"/>
                <w:sz w:val="18"/>
              </w:rPr>
              <w:t>utils (Base)</w:t>
            </w:r>
          </w:p>
        </w:tc>
        <w:tc>
          <w:tcPr>
            <w:tcW w:type="dxa" w:w="2340"/>
            <w:shd w:fill="FFFFFF"/>
            <w:tcMar>
              <w:top w:w="60" w:type="dxa"/>
              <w:bottom w:w="60" w:type="dxa"/>
              <w:left w:w="100" w:type="dxa"/>
              <w:right w:w="100" w:type="dxa"/>
            </w:tcMar>
          </w:tcPr>
          <w:p>
            <w:r>
              <w:rPr>
                <w:rFonts w:ascii="Calibri" w:hAnsi="Calibri"/>
                <w:color w:val="1F2937"/>
                <w:sz w:val="18"/>
              </w:rPr>
              <w:t>sep, fill, strip.white</w:t>
            </w:r>
          </w:p>
        </w:tc>
      </w:tr>
      <w:tr>
        <w:tc>
          <w:tcPr>
            <w:tcW w:type="dxa" w:w="2340"/>
            <w:shd w:fill="F8FAFC"/>
            <w:tcMar>
              <w:top w:w="60" w:type="dxa"/>
              <w:bottom w:w="60" w:type="dxa"/>
              <w:left w:w="100" w:type="dxa"/>
              <w:right w:w="100" w:type="dxa"/>
            </w:tcMar>
          </w:tcPr>
          <w:p>
            <w:r>
              <w:rPr>
                <w:rFonts w:ascii="Calibri" w:hAnsi="Calibri"/>
                <w:color w:val="1F2937"/>
                <w:sz w:val="18"/>
              </w:rPr>
              <w:t>Save R Object</w:t>
            </w:r>
          </w:p>
        </w:tc>
        <w:tc>
          <w:tcPr>
            <w:tcW w:type="dxa" w:w="2340"/>
            <w:shd w:fill="F8FAFC"/>
            <w:tcMar>
              <w:top w:w="60" w:type="dxa"/>
              <w:bottom w:w="60" w:type="dxa"/>
              <w:left w:w="100" w:type="dxa"/>
              <w:right w:w="100" w:type="dxa"/>
            </w:tcMar>
          </w:tcPr>
          <w:p>
            <w:r>
              <w:rPr>
                <w:rFonts w:ascii="Calibri" w:hAnsi="Calibri"/>
                <w:color w:val="1F2937"/>
                <w:sz w:val="18"/>
              </w:rPr>
              <w:t>saveRDS(object, file = 'file.rds')</w:t>
            </w:r>
          </w:p>
        </w:tc>
        <w:tc>
          <w:tcPr>
            <w:tcW w:type="dxa" w:w="2340"/>
            <w:shd w:fill="F8FAFC"/>
            <w:tcMar>
              <w:top w:w="60" w:type="dxa"/>
              <w:bottom w:w="60" w:type="dxa"/>
              <w:left w:w="100" w:type="dxa"/>
              <w:right w:w="100" w:type="dxa"/>
            </w:tcMar>
          </w:tcPr>
          <w:p>
            <w:r>
              <w:rPr>
                <w:rFonts w:ascii="Calibri" w:hAnsi="Calibri"/>
                <w:color w:val="1F2937"/>
                <w:sz w:val="18"/>
              </w:rPr>
              <w:t>base</w:t>
            </w:r>
          </w:p>
        </w:tc>
        <w:tc>
          <w:tcPr>
            <w:tcW w:type="dxa" w:w="2340"/>
            <w:shd w:fill="F8FAFC"/>
            <w:tcMar>
              <w:top w:w="60" w:type="dxa"/>
              <w:bottom w:w="60" w:type="dxa"/>
              <w:left w:w="100" w:type="dxa"/>
              <w:right w:w="100" w:type="dxa"/>
            </w:tcMar>
          </w:tcPr>
          <w:p>
            <w:r>
              <w:rPr>
                <w:rFonts w:ascii="Calibri" w:hAnsi="Calibri"/>
                <w:color w:val="1F2937"/>
                <w:sz w:val="18"/>
              </w:rPr>
              <w:t>compress = TRUE / 'xz'</w:t>
            </w:r>
          </w:p>
        </w:tc>
      </w:tr>
      <w:tr>
        <w:tc>
          <w:tcPr>
            <w:tcW w:type="dxa" w:w="2340"/>
            <w:shd w:fill="FFFFFF"/>
            <w:tcMar>
              <w:top w:w="60" w:type="dxa"/>
              <w:bottom w:w="60" w:type="dxa"/>
              <w:left w:w="100" w:type="dxa"/>
              <w:right w:w="100" w:type="dxa"/>
            </w:tcMar>
          </w:tcPr>
          <w:p>
            <w:r>
              <w:rPr>
                <w:rFonts w:ascii="Calibri" w:hAnsi="Calibri"/>
                <w:color w:val="1F2937"/>
                <w:sz w:val="18"/>
              </w:rPr>
              <w:t>Load R Object</w:t>
            </w:r>
          </w:p>
        </w:tc>
        <w:tc>
          <w:tcPr>
            <w:tcW w:type="dxa" w:w="2340"/>
            <w:shd w:fill="FFFFFF"/>
            <w:tcMar>
              <w:top w:w="60" w:type="dxa"/>
              <w:bottom w:w="60" w:type="dxa"/>
              <w:left w:w="100" w:type="dxa"/>
              <w:right w:w="100" w:type="dxa"/>
            </w:tcMar>
          </w:tcPr>
          <w:p>
            <w:r>
              <w:rPr>
                <w:rFonts w:ascii="Calibri" w:hAnsi="Calibri"/>
                <w:color w:val="1F2937"/>
                <w:sz w:val="18"/>
              </w:rPr>
              <w:t>readRDS(file = 'file.rds')</w:t>
            </w:r>
          </w:p>
        </w:tc>
        <w:tc>
          <w:tcPr>
            <w:tcW w:type="dxa" w:w="2340"/>
            <w:shd w:fill="FFFFFF"/>
            <w:tcMar>
              <w:top w:w="60" w:type="dxa"/>
              <w:bottom w:w="60" w:type="dxa"/>
              <w:left w:w="100" w:type="dxa"/>
              <w:right w:w="100" w:type="dxa"/>
            </w:tcMar>
          </w:tcPr>
          <w:p>
            <w:r>
              <w:rPr>
                <w:rFonts w:ascii="Calibri" w:hAnsi="Calibri"/>
                <w:color w:val="1F2937"/>
                <w:sz w:val="18"/>
              </w:rPr>
              <w:t>base</w:t>
            </w:r>
          </w:p>
        </w:tc>
        <w:tc>
          <w:tcPr>
            <w:tcW w:type="dxa" w:w="2340"/>
            <w:shd w:fill="FFFFFF"/>
            <w:tcMar>
              <w:top w:w="60" w:type="dxa"/>
              <w:bottom w:w="60" w:type="dxa"/>
              <w:left w:w="100" w:type="dxa"/>
              <w:right w:w="100" w:type="dxa"/>
            </w:tcMar>
          </w:tcPr>
          <w:p>
            <w:r>
              <w:rPr>
                <w:rFonts w:ascii="Calibri" w:hAnsi="Calibri"/>
                <w:color w:val="1F2937"/>
                <w:sz w:val="18"/>
              </w:rPr>
              <w:t>refhook</w:t>
            </w:r>
          </w:p>
        </w:tc>
      </w:tr>
      <w:tr>
        <w:tc>
          <w:tcPr>
            <w:tcW w:type="dxa" w:w="2340"/>
            <w:shd w:fill="F8FAFC"/>
            <w:tcMar>
              <w:top w:w="60" w:type="dxa"/>
              <w:bottom w:w="60" w:type="dxa"/>
              <w:left w:w="100" w:type="dxa"/>
              <w:right w:w="100" w:type="dxa"/>
            </w:tcMar>
          </w:tcPr>
          <w:p>
            <w:r>
              <w:rPr>
                <w:rFonts w:ascii="Calibri" w:hAnsi="Calibri"/>
                <w:color w:val="1F2937"/>
                <w:sz w:val="18"/>
              </w:rPr>
              <w:t>Fast CSV Reader</w:t>
            </w:r>
          </w:p>
        </w:tc>
        <w:tc>
          <w:tcPr>
            <w:tcW w:type="dxa" w:w="2340"/>
            <w:shd w:fill="F8FAFC"/>
            <w:tcMar>
              <w:top w:w="60" w:type="dxa"/>
              <w:bottom w:w="60" w:type="dxa"/>
              <w:left w:w="100" w:type="dxa"/>
              <w:right w:w="100" w:type="dxa"/>
            </w:tcMar>
          </w:tcPr>
          <w:p>
            <w:r>
              <w:rPr>
                <w:rFonts w:ascii="Calibri" w:hAnsi="Calibri"/>
                <w:color w:val="1F2937"/>
                <w:sz w:val="18"/>
              </w:rPr>
              <w:t>fread(input = 'file.csv')</w:t>
            </w:r>
          </w:p>
        </w:tc>
        <w:tc>
          <w:tcPr>
            <w:tcW w:type="dxa" w:w="2340"/>
            <w:shd w:fill="F8FAFC"/>
            <w:tcMar>
              <w:top w:w="60" w:type="dxa"/>
              <w:bottom w:w="60" w:type="dxa"/>
              <w:left w:w="100" w:type="dxa"/>
              <w:right w:w="100" w:type="dxa"/>
            </w:tcMar>
          </w:tcPr>
          <w:p>
            <w:r>
              <w:rPr>
                <w:rFonts w:ascii="Calibri" w:hAnsi="Calibri"/>
                <w:color w:val="1F2937"/>
                <w:sz w:val="18"/>
              </w:rPr>
              <w:t>data.table</w:t>
            </w:r>
          </w:p>
        </w:tc>
        <w:tc>
          <w:tcPr>
            <w:tcW w:type="dxa" w:w="2340"/>
            <w:shd w:fill="F8FAFC"/>
            <w:tcMar>
              <w:top w:w="60" w:type="dxa"/>
              <w:bottom w:w="60" w:type="dxa"/>
              <w:left w:w="100" w:type="dxa"/>
              <w:right w:w="100" w:type="dxa"/>
            </w:tcMar>
          </w:tcPr>
          <w:p>
            <w:r>
              <w:rPr>
                <w:rFonts w:ascii="Calibri" w:hAnsi="Calibri"/>
                <w:color w:val="1F2937"/>
                <w:sz w:val="18"/>
              </w:rPr>
              <w:t>select, drop, nThread</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We demonstrate exporting a slice of 'mtcars' to disk as CSV and RDS, then reloading and validating schema integrity: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Create temporary paths</w:t>
              <w:br/>
              <w:t>csv_path &lt;- tempfile(fileext = ".csv")</w:t>
              <w:br/>
              <w:t>rds_path &lt;- tempfile(fileext = ".rds")</w:t>
              <w:br/>
              <w:br/>
              <w:t># Export</w:t>
              <w:br/>
              <w:t>write.csv(mtcars[1:5, 1:4], file = csv_path, row.names = FALSE)</w:t>
              <w:br/>
              <w:t>saveRDS(mtcars[1:5, 1:4], file = rds_path)</w:t>
              <w:br/>
              <w:br/>
              <w:t># Import and Compare</w:t>
              <w:br/>
              <w:t>reloaded_csv &lt;- read.csv(csv_path)</w:t>
              <w:br/>
              <w:t>reloaded_rds &lt;- readRDS(rds_path)</w:t>
              <w:br/>
              <w:t>cat("CSV Rows:", nrow(reloaded_csv), "| RDS Rows:", nrow(reloaded_rds),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5: Robust File Import/Export Pipeline</w:t>
              <w:br/>
              <w:t># -------------------------------------------------------------</w:t>
              <w:br/>
              <w:t># 1. Generate Synthetic Enterprise Sales Data</w:t>
              <w:br/>
              <w:t>sales_records &lt;- data.frame(</w:t>
              <w:br/>
              <w:t xml:space="preserve">  TransactionID = paste0("TXN_", 1001:1005),</w:t>
              <w:br/>
              <w:t xml:space="preserve">  Customer = c("Tech Corp", "Retail Hub", "Cloud Services", "Logistics Co", "Health Net"),</w:t>
              <w:br/>
              <w:t xml:space="preserve">  Amount = c(14500.50, 8900.00, 23400.75, 4100.20, 19800.00),</w:t>
              <w:br/>
              <w:t xml:space="preserve">  OrderDate = as.Date(c("2026-01-10", "2026-01-12", "2026-01-15", "2026-01-18", "2026-01-20")),</w:t>
              <w:br/>
              <w:t xml:space="preserve">  Status = factor(c("Completed", "Pending", "Completed", "Refunded", "Completed")),</w:t>
              <w:br/>
              <w:t xml:space="preserve">  stringsAsFactors = FALSE</w:t>
              <w:br/>
              <w:t>)</w:t>
              <w:br/>
              <w:br/>
              <w:t># 2. Exporting with explicit parameters</w:t>
              <w:br/>
              <w:t>out_csv &lt;- "sales_export.csv"</w:t>
              <w:br/>
              <w:t>out_rds &lt;- "sales_export.rds"</w:t>
              <w:br/>
              <w:br/>
              <w:t>write.csv(sales_records, file = out_csv, row.names = FALSE, na = "NA")</w:t>
              <w:br/>
              <w:t>saveRDS(sales_records, file = out_rds, compress = TRUE)</w:t>
              <w:br/>
              <w:br/>
              <w:t># 3. Robust Importer with Error Handling</w:t>
              <w:br/>
              <w:t>safe_read_csv &lt;- function(file_path) {</w:t>
              <w:br/>
              <w:t xml:space="preserve">  if (!file.exists(file_path)) {</w:t>
              <w:br/>
              <w:t xml:space="preserve">    stop("Target file does not exist: ", file_path)</w:t>
              <w:br/>
              <w:t xml:space="preserve">  }</w:t>
              <w:br/>
              <w:t xml:space="preserve">  df &lt;- read.csv(file_path, stringsAsFactors = FALSE, na.strings = c("", "NA", "N/A", "null"))</w:t>
              <w:br/>
              <w:t xml:space="preserve">  cat("Successfully imported", nrow(df), "records from", file_path, "\n")</w:t>
              <w:br/>
              <w:t xml:space="preserve">  return(df)</w:t>
              <w:br/>
              <w:t>}</w:t>
              <w:br/>
              <w:br/>
              <w:t>imported_df &lt;- safe_read_csv(out_csv)</w:t>
              <w:br/>
              <w:t>reloaded_obj &lt;- readRDS(out_rds)</w:t>
              <w:br/>
              <w:br/>
              <w:t># Clean up generated files</w:t>
              <w:br/>
              <w:t>if (file.exists(out_csv)) file.remove(out_csv)</w:t>
              <w:br/>
              <w:t>if (file.exists(out_rds)) file.remove(out_rds)</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24: </w:t>
      </w:r>
      <w:r>
        <w:rPr>
          <w:rFonts w:ascii="Calibri" w:hAnsi="Calibri"/>
          <w:color w:val="1F2937"/>
          <w:sz w:val="21"/>
        </w:rPr>
        <w:t>na.strings=c('', 'NA', 'null') automatically harmonizes inconsistent null representations into proper R NA values.</w:t>
      </w:r>
    </w:p>
    <w:p>
      <w:pPr>
        <w:pStyle w:val="ListBullet"/>
        <w:spacing w:after="40" w:line="276" w:lineRule="auto"/>
      </w:pPr>
      <w:r>
        <w:rPr>
          <w:rFonts w:ascii="Calibri" w:hAnsi="Calibri"/>
          <w:b/>
          <w:color w:val="1F2937"/>
          <w:sz w:val="21"/>
        </w:rPr>
        <w:t xml:space="preserve">Line 16: </w:t>
      </w:r>
      <w:r>
        <w:rPr>
          <w:rFonts w:ascii="Calibri" w:hAnsi="Calibri"/>
          <w:color w:val="1F2937"/>
          <w:sz w:val="21"/>
        </w:rPr>
        <w:t>row.names=FALSE is essential when writing CSVs to prevent R from creating an unnamed leading column of row indices.</w:t>
      </w:r>
    </w:p>
    <w:p>
      <w:pPr>
        <w:pStyle w:val="ListBullet"/>
        <w:spacing w:after="40" w:line="276" w:lineRule="auto"/>
      </w:pPr>
      <w:r>
        <w:rPr>
          <w:rFonts w:ascii="Calibri" w:hAnsi="Calibri"/>
          <w:b/>
          <w:color w:val="1F2937"/>
          <w:sz w:val="21"/>
        </w:rPr>
        <w:t xml:space="preserve">Line 17: </w:t>
      </w:r>
      <w:r>
        <w:rPr>
          <w:rFonts w:ascii="Calibri" w:hAnsi="Calibri"/>
          <w:color w:val="1F2937"/>
          <w:sz w:val="21"/>
        </w:rPr>
        <w:t>saveRDS compresses native binary representations, preserving exact factor levels and Date classes perfectly.</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Batch Import: </w:t>
      </w:r>
      <w:r>
        <w:rPr>
          <w:rFonts w:ascii="Calibri" w:hAnsi="Calibri"/>
          <w:color w:val="1F2937"/>
          <w:sz w:val="21"/>
        </w:rPr>
        <w:t>Exercise 5.1: Write a function that scans a directory for all .csv files and merges them into a single consolidated data frame.</w:t>
      </w:r>
    </w:p>
    <w:p>
      <w:pPr>
        <w:pStyle w:val="ListBullet"/>
        <w:spacing w:after="40" w:line="276" w:lineRule="auto"/>
      </w:pPr>
      <w:r>
        <w:rPr>
          <w:rFonts w:ascii="Calibri" w:hAnsi="Calibri"/>
          <w:b/>
          <w:color w:val="1F2937"/>
          <w:sz w:val="21"/>
        </w:rPr>
        <w:t xml:space="preserve">Custom Delimiters: </w:t>
      </w:r>
      <w:r>
        <w:rPr>
          <w:rFonts w:ascii="Calibri" w:hAnsi="Calibri"/>
          <w:color w:val="1F2937"/>
          <w:sz w:val="21"/>
        </w:rPr>
        <w:t>Exercise 5.2: Export the 'iris' dataset into a pipe-delimited text file ('|') without row indices, then verify read.table reads it cleanly.</w:t>
      </w:r>
    </w:p>
    <w:p>
      <w:pPr>
        <w:pStyle w:val="ListBullet"/>
        <w:spacing w:after="40" w:line="276" w:lineRule="auto"/>
      </w:pPr>
      <w:r>
        <w:rPr>
          <w:rFonts w:ascii="Calibri" w:hAnsi="Calibri"/>
          <w:b/>
          <w:color w:val="1F2937"/>
          <w:sz w:val="21"/>
        </w:rPr>
        <w:t xml:space="preserve">Performance Benchmarking: </w:t>
      </w:r>
      <w:r>
        <w:rPr>
          <w:rFonts w:ascii="Calibri" w:hAnsi="Calibri"/>
          <w:color w:val="1F2937"/>
          <w:sz w:val="21"/>
        </w:rPr>
        <w:t>Exercise 5.3: Benchmark the time difference between read.csv() and data.table::fread() on a 100,000 row data frame using system.time().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difference between save() / load() and saveRDS() / readRDS()?</w:t>
      </w:r>
    </w:p>
    <w:p>
      <w:pPr>
        <w:spacing w:after="120" w:line="276" w:lineRule="auto"/>
      </w:pPr>
      <w:r>
        <w:rPr>
          <w:rFonts w:ascii="Calibri" w:hAnsi="Calibri"/>
          <w:b/>
          <w:color w:val="0D9488"/>
          <w:sz w:val="19"/>
        </w:rPr>
        <w:t xml:space="preserve">Answer: </w:t>
      </w:r>
      <w:r>
        <w:rPr>
          <w:rFonts w:ascii="Calibri" w:hAnsi="Calibri"/>
          <w:color w:val="1F2937"/>
          <w:sz w:val="19"/>
        </w:rPr>
        <w:t>save() and load() operate on multiple named R objects and restore them directly into the environment with their original variable names, which can unintentionally overwrite existing objects. saveRDS() saves a single object, and readRDS() allows assigning it to any variable name.</w:t>
      </w:r>
    </w:p>
    <w:p>
      <w:pPr>
        <w:spacing w:before="80" w:after="40" w:line="276" w:lineRule="auto"/>
      </w:pPr>
      <w:r>
        <w:rPr>
          <w:rFonts w:ascii="Calibri" w:hAnsi="Calibri"/>
          <w:b/>
          <w:color w:val="2563EB"/>
          <w:sz w:val="20"/>
        </w:rPr>
        <w:t xml:space="preserve">Q2: </w:t>
      </w:r>
      <w:r>
        <w:rPr>
          <w:rFonts w:ascii="Calibri" w:hAnsi="Calibri"/>
          <w:b/>
          <w:color w:val="1F2937"/>
          <w:sz w:val="20"/>
        </w:rPr>
        <w:t>Why does read.csv sometimes convert text columns to factors, and how do you prevent it?</w:t>
      </w:r>
    </w:p>
    <w:p>
      <w:pPr>
        <w:spacing w:after="120" w:line="276" w:lineRule="auto"/>
      </w:pPr>
      <w:r>
        <w:rPr>
          <w:rFonts w:ascii="Calibri" w:hAnsi="Calibri"/>
          <w:b/>
          <w:color w:val="0D9488"/>
          <w:sz w:val="19"/>
        </w:rPr>
        <w:t xml:space="preserve">Answer: </w:t>
      </w:r>
      <w:r>
        <w:rPr>
          <w:rFonts w:ascii="Calibri" w:hAnsi="Calibri"/>
          <w:color w:val="1F2937"/>
          <w:sz w:val="19"/>
        </w:rPr>
        <w:t>Historically in R versions before 4.0.0, stringsAsFactors defaulted to TRUE, converting all text columns into factors. In modern R, it defaults to FALSE, but setting stringsAsFactors = FALSE explicitly guarantees string fidelity across legacy environments.</w:t>
      </w:r>
    </w:p>
    <w:p>
      <w:pPr>
        <w:spacing w:before="80" w:after="40" w:line="276" w:lineRule="auto"/>
      </w:pPr>
      <w:r>
        <w:rPr>
          <w:rFonts w:ascii="Calibri" w:hAnsi="Calibri"/>
          <w:b/>
          <w:color w:val="2563EB"/>
          <w:sz w:val="20"/>
        </w:rPr>
        <w:t xml:space="preserve">Q3: </w:t>
      </w:r>
      <w:r>
        <w:rPr>
          <w:rFonts w:ascii="Calibri" w:hAnsi="Calibri"/>
          <w:b/>
          <w:color w:val="1F2937"/>
          <w:sz w:val="20"/>
        </w:rPr>
        <w:t>What does colClasses parameter achieve in read.table()?</w:t>
      </w:r>
    </w:p>
    <w:p>
      <w:pPr>
        <w:spacing w:after="120" w:line="276" w:lineRule="auto"/>
      </w:pPr>
      <w:r>
        <w:rPr>
          <w:rFonts w:ascii="Calibri" w:hAnsi="Calibri"/>
          <w:b/>
          <w:color w:val="0D9488"/>
          <w:sz w:val="19"/>
        </w:rPr>
        <w:t xml:space="preserve">Answer: </w:t>
      </w:r>
      <w:r>
        <w:rPr>
          <w:rFonts w:ascii="Calibri" w:hAnsi="Calibri"/>
          <w:color w:val="1F2937"/>
          <w:sz w:val="19"/>
        </w:rPr>
        <w:t>colClasses explicitly dictates the data types of columns beforehand. This dramatically speeds up CSV loading by avoiding R's expensive automatic column-scanning passes, and enforces strict schema compliance.</w:t>
      </w:r>
    </w:p>
    <w:p>
      <w:pPr>
        <w:spacing w:before="80" w:after="40" w:line="276" w:lineRule="auto"/>
      </w:pPr>
      <w:r>
        <w:rPr>
          <w:rFonts w:ascii="Calibri" w:hAnsi="Calibri"/>
          <w:b/>
          <w:color w:val="2563EB"/>
          <w:sz w:val="20"/>
        </w:rPr>
        <w:t xml:space="preserve">Q4: </w:t>
      </w:r>
      <w:r>
        <w:rPr>
          <w:rFonts w:ascii="Calibri" w:hAnsi="Calibri"/>
          <w:b/>
          <w:color w:val="1F2937"/>
          <w:sz w:val="20"/>
        </w:rPr>
        <w:t>How do you handle missing values when importing a CSV?</w:t>
      </w:r>
    </w:p>
    <w:p>
      <w:pPr>
        <w:spacing w:after="120" w:line="276" w:lineRule="auto"/>
      </w:pPr>
      <w:r>
        <w:rPr>
          <w:rFonts w:ascii="Calibri" w:hAnsi="Calibri"/>
          <w:b/>
          <w:color w:val="0D9488"/>
          <w:sz w:val="19"/>
        </w:rPr>
        <w:t xml:space="preserve">Answer: </w:t>
      </w:r>
      <w:r>
        <w:rPr>
          <w:rFonts w:ascii="Calibri" w:hAnsi="Calibri"/>
          <w:color w:val="1F2937"/>
          <w:sz w:val="19"/>
        </w:rPr>
        <w:t>Use the na.strings argument in read.csv() (e.g., na.strings = c('NA', 'N/A', '', 'missing', '-999')). Any matching string is automatically parsed as a proper NA.</w:t>
      </w:r>
    </w:p>
    <w:p>
      <w:pPr>
        <w:spacing w:before="80" w:after="40" w:line="276" w:lineRule="auto"/>
      </w:pPr>
      <w:r>
        <w:rPr>
          <w:rFonts w:ascii="Calibri" w:hAnsi="Calibri"/>
          <w:b/>
          <w:color w:val="2563EB"/>
          <w:sz w:val="20"/>
        </w:rPr>
        <w:t xml:space="preserve">Q5: </w:t>
      </w:r>
      <w:r>
        <w:rPr>
          <w:rFonts w:ascii="Calibri" w:hAnsi="Calibri"/>
          <w:b/>
          <w:color w:val="1F2937"/>
          <w:sz w:val="20"/>
        </w:rPr>
        <w:t>What makes data.table::fread() significantly faster than read.csv()?</w:t>
      </w:r>
    </w:p>
    <w:p>
      <w:pPr>
        <w:spacing w:after="120" w:line="276" w:lineRule="auto"/>
      </w:pPr>
      <w:r>
        <w:rPr>
          <w:rFonts w:ascii="Calibri" w:hAnsi="Calibri"/>
          <w:b/>
          <w:color w:val="0D9488"/>
          <w:sz w:val="19"/>
        </w:rPr>
        <w:t xml:space="preserve">Answer: </w:t>
      </w:r>
      <w:r>
        <w:rPr>
          <w:rFonts w:ascii="Calibri" w:hAnsi="Calibri"/>
          <w:color w:val="1F2937"/>
          <w:sz w:val="19"/>
        </w:rPr>
        <w:t>fread() utilizes memory-mapped file access, multi-threaded C processing (OpenMP), and optimized memory allocation routines that read large tabular files 10 to 50 times faster than base read.csv().</w:t>
      </w:r>
    </w:p>
    <w:p>
      <w:pPr>
        <w:keepNext/>
        <w:spacing w:before="280" w:after="80"/>
      </w:pPr>
      <w:r>
        <w:rPr>
          <w:rFonts w:ascii="Calibri" w:hAnsi="Calibri"/>
          <w:b/>
          <w:color w:val="2563EB"/>
          <w:sz w:val="27"/>
        </w:rPr>
        <w:t>8. Mini Project: Automated File Quarantine &amp; Loader</w:t>
      </w:r>
    </w:p>
    <w:p>
      <w:pPr>
        <w:spacing w:after="80" w:line="276" w:lineRule="auto"/>
      </w:pPr>
      <w:r>
        <w:rPr>
          <w:rFonts w:ascii="Calibri" w:hAnsi="Calibri"/>
          <w:color w:val="1F2937"/>
          <w:sz w:val="21"/>
        </w:rPr>
        <w:t>Objective: Build an ingestion script that checks if incoming CSV files conform to a required column schema before loading. Valid files are imported; corrupt files are logged and quarantined.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5: Schema Validator &amp; File Ingestor</w:t>
              <w:br/>
              <w:t>validate_and_load &lt;- function(file_path, expected_cols) {</w:t>
              <w:br/>
              <w:t xml:space="preserve">  if (!file.exists(file_path)) return(NULL)</w:t>
              <w:br/>
              <w:t xml:space="preserve">  </w:t>
              <w:br/>
              <w:t xml:space="preserve">  # Read header only</w:t>
              <w:br/>
              <w:t xml:space="preserve">  header_sample &lt;- read.csv(file_path, nrows = 1)</w:t>
              <w:br/>
              <w:t xml:space="preserve">  actual_cols &lt;- colnames(header_sample)</w:t>
              <w:br/>
              <w:t xml:space="preserve">  </w:t>
              <w:br/>
              <w:t xml:space="preserve">  missing_cols &lt;- setdiff(expected_cols, actual_cols)</w:t>
              <w:br/>
              <w:t xml:space="preserve">  if (length(missing_cols) &gt; 0) {</w:t>
              <w:br/>
              <w:t xml:space="preserve">    warning("File validation FAILED. Missing columns: ", paste(missing_cols, collapse = ", "))</w:t>
              <w:br/>
              <w:t xml:space="preserve">    return(NULL)</w:t>
              <w:br/>
              <w:t xml:space="preserve">  }</w:t>
              <w:br/>
              <w:t xml:space="preserve">  </w:t>
              <w:br/>
              <w:t xml:space="preserve">  cat("Schema Validation PASSED. Loading dataset...\n")</w:t>
              <w:br/>
              <w:t xml:space="preserve">  return(read.csv(file_path))</w:t>
              <w:br/>
              <w:t>}</w:t>
            </w:r>
          </w:p>
        </w:tc>
      </w:tr>
    </w:tbl>
    <w:p>
      <w:pPr>
        <w:spacing w:before="40" w:after="80"/>
      </w:pPr>
    </w:p>
    <w:p>
      <w:r>
        <w:br w:type="page"/>
      </w:r>
    </w:p>
    <w:p>
      <w:pPr>
        <w:keepNext/>
        <w:spacing w:before="440" w:after="120"/>
      </w:pPr>
      <w:r>
        <w:rPr>
          <w:rFonts w:ascii="Calibri" w:hAnsi="Calibri"/>
          <w:b/>
          <w:color w:val="1E3A8A"/>
          <w:sz w:val="36"/>
        </w:rPr>
        <w:t>Module 6 — Data Exploration &amp; EDA</w:t>
      </w:r>
    </w:p>
    <w:p>
      <w:pPr>
        <w:keepNext/>
        <w:spacing w:before="280" w:after="80"/>
      </w:pPr>
      <w:r>
        <w:rPr>
          <w:rFonts w:ascii="Calibri" w:hAnsi="Calibri"/>
          <w:b/>
          <w:color w:val="2563EB"/>
          <w:sz w:val="27"/>
        </w:rPr>
        <w:t>1. Concept: Exploratory Data Analysis (EDA)</w:t>
      </w:r>
    </w:p>
    <w:p>
      <w:pPr>
        <w:spacing w:after="80" w:line="276" w:lineRule="auto"/>
      </w:pPr>
      <w:r>
        <w:rPr>
          <w:rFonts w:ascii="Calibri" w:hAnsi="Calibri"/>
          <w:color w:val="1F2937"/>
          <w:sz w:val="21"/>
        </w:rPr>
        <w:t>Exploratory Data Analysis (pioneered by John Tukey) is the critical initial phase where data analysts examine dataset distributions, verify dimensional integrity, inspect missingness patterns, uncover anomalies, and discover underlying relational structures before applying formal statistical modeling.</w:t>
      </w:r>
    </w:p>
    <w:p>
      <w:pPr>
        <w:pStyle w:val="ListBullet"/>
        <w:spacing w:after="40" w:line="276" w:lineRule="auto"/>
      </w:pPr>
      <w:r>
        <w:rPr>
          <w:rFonts w:ascii="Calibri" w:hAnsi="Calibri"/>
          <w:b/>
          <w:color w:val="1F2937"/>
          <w:sz w:val="21"/>
        </w:rPr>
        <w:t xml:space="preserve">Structural Verification: </w:t>
      </w:r>
      <w:r>
        <w:rPr>
          <w:rFonts w:ascii="Calibri" w:hAnsi="Calibri"/>
          <w:color w:val="1F2937"/>
          <w:sz w:val="21"/>
        </w:rPr>
        <w:t>Understanding observation counts (nrow), feature dimensionality (ncol), and data types (str).</w:t>
      </w:r>
    </w:p>
    <w:p>
      <w:pPr>
        <w:pStyle w:val="ListBullet"/>
        <w:spacing w:after="40" w:line="276" w:lineRule="auto"/>
      </w:pPr>
      <w:r>
        <w:rPr>
          <w:rFonts w:ascii="Calibri" w:hAnsi="Calibri"/>
          <w:b/>
          <w:color w:val="1F2937"/>
          <w:sz w:val="21"/>
        </w:rPr>
        <w:t xml:space="preserve">Summary Profiling: </w:t>
      </w:r>
      <w:r>
        <w:rPr>
          <w:rFonts w:ascii="Calibri" w:hAnsi="Calibri"/>
          <w:color w:val="1F2937"/>
          <w:sz w:val="21"/>
        </w:rPr>
        <w:t>Examining 5-number summaries (min, Q1, median, Q3, max), means, and categorical frequencies.</w:t>
      </w:r>
    </w:p>
    <w:p>
      <w:pPr>
        <w:pStyle w:val="ListBullet"/>
        <w:spacing w:after="40" w:line="276" w:lineRule="auto"/>
      </w:pPr>
      <w:r>
        <w:rPr>
          <w:rFonts w:ascii="Calibri" w:hAnsi="Calibri"/>
          <w:b/>
          <w:color w:val="1F2937"/>
          <w:sz w:val="21"/>
        </w:rPr>
        <w:t xml:space="preserve">Relational Analysis: </w:t>
      </w:r>
      <w:r>
        <w:rPr>
          <w:rFonts w:ascii="Calibri" w:hAnsi="Calibri"/>
          <w:color w:val="1F2937"/>
          <w:sz w:val="21"/>
        </w:rPr>
        <w:t>Investigating correlations, cross-tabulations, and group differences.</w:t>
      </w:r>
    </w:p>
    <w:p>
      <w:pPr>
        <w:keepNext/>
        <w:spacing w:before="280" w:after="80"/>
      </w:pPr>
      <w:r>
        <w:rPr>
          <w:rFonts w:ascii="Calibri" w:hAnsi="Calibri"/>
          <w:b/>
          <w:color w:val="2563EB"/>
          <w:sz w:val="27"/>
        </w:rPr>
        <w:t>2. Key Exploration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Return Value</w:t>
            </w:r>
          </w:p>
        </w:tc>
        <w:tc>
          <w:tcPr>
            <w:tcW w:type="dxa" w:w="3120"/>
            <w:shd w:fill="1E3A8A"/>
            <w:tcMar>
              <w:top w:w="80" w:type="dxa"/>
              <w:bottom w:w="80" w:type="dxa"/>
              <w:left w:w="100" w:type="dxa"/>
              <w:right w:w="100" w:type="dxa"/>
            </w:tcMar>
          </w:tcPr>
          <w:p>
            <w:pPr>
              <w:jc w:val="left"/>
            </w:pPr>
            <w:r>
              <w:rPr>
                <w:rFonts w:ascii="Calibri" w:hAnsi="Calibri"/>
                <w:b/>
                <w:color w:val="FFFFFF"/>
                <w:sz w:val="19"/>
              </w:rPr>
              <w:t>Primary Purpose in EDA</w:t>
            </w:r>
          </w:p>
        </w:tc>
      </w:tr>
      <w:tr>
        <w:tc>
          <w:tcPr>
            <w:tcW w:type="dxa" w:w="3120"/>
            <w:shd w:fill="FFFFFF"/>
            <w:tcMar>
              <w:top w:w="60" w:type="dxa"/>
              <w:bottom w:w="60" w:type="dxa"/>
              <w:left w:w="100" w:type="dxa"/>
              <w:right w:w="100" w:type="dxa"/>
            </w:tcMar>
          </w:tcPr>
          <w:p>
            <w:r>
              <w:rPr>
                <w:rFonts w:ascii="Calibri" w:hAnsi="Calibri"/>
                <w:color w:val="1F2937"/>
                <w:sz w:val="18"/>
              </w:rPr>
              <w:t>head(df, n=6) / tail()</w:t>
            </w:r>
          </w:p>
        </w:tc>
        <w:tc>
          <w:tcPr>
            <w:tcW w:type="dxa" w:w="3120"/>
            <w:shd w:fill="FFFFFF"/>
            <w:tcMar>
              <w:top w:w="60" w:type="dxa"/>
              <w:bottom w:w="60" w:type="dxa"/>
              <w:left w:w="100" w:type="dxa"/>
              <w:right w:w="100" w:type="dxa"/>
            </w:tcMar>
          </w:tcPr>
          <w:p>
            <w:r>
              <w:rPr>
                <w:rFonts w:ascii="Calibri" w:hAnsi="Calibri"/>
                <w:color w:val="1F2937"/>
                <w:sz w:val="18"/>
              </w:rPr>
              <w:t>First / Last n rows</w:t>
            </w:r>
          </w:p>
        </w:tc>
        <w:tc>
          <w:tcPr>
            <w:tcW w:type="dxa" w:w="3120"/>
            <w:shd w:fill="FFFFFF"/>
            <w:tcMar>
              <w:top w:w="60" w:type="dxa"/>
              <w:bottom w:w="60" w:type="dxa"/>
              <w:left w:w="100" w:type="dxa"/>
              <w:right w:w="100" w:type="dxa"/>
            </w:tcMar>
          </w:tcPr>
          <w:p>
            <w:r>
              <w:rPr>
                <w:rFonts w:ascii="Calibri" w:hAnsi="Calibri"/>
                <w:color w:val="1F2937"/>
                <w:sz w:val="18"/>
              </w:rPr>
              <w:t>Inspect row layouts, column headers, and sample values.</w:t>
            </w:r>
          </w:p>
        </w:tc>
      </w:tr>
      <w:tr>
        <w:tc>
          <w:tcPr>
            <w:tcW w:type="dxa" w:w="3120"/>
            <w:shd w:fill="F8FAFC"/>
            <w:tcMar>
              <w:top w:w="60" w:type="dxa"/>
              <w:bottom w:w="60" w:type="dxa"/>
              <w:left w:w="100" w:type="dxa"/>
              <w:right w:w="100" w:type="dxa"/>
            </w:tcMar>
          </w:tcPr>
          <w:p>
            <w:r>
              <w:rPr>
                <w:rFonts w:ascii="Calibri" w:hAnsi="Calibri"/>
                <w:color w:val="1F2937"/>
                <w:sz w:val="18"/>
              </w:rPr>
              <w:t>str(df)</w:t>
            </w:r>
          </w:p>
        </w:tc>
        <w:tc>
          <w:tcPr>
            <w:tcW w:type="dxa" w:w="3120"/>
            <w:shd w:fill="F8FAFC"/>
            <w:tcMar>
              <w:top w:w="60" w:type="dxa"/>
              <w:bottom w:w="60" w:type="dxa"/>
              <w:left w:w="100" w:type="dxa"/>
              <w:right w:w="100" w:type="dxa"/>
            </w:tcMar>
          </w:tcPr>
          <w:p>
            <w:r>
              <w:rPr>
                <w:rFonts w:ascii="Calibri" w:hAnsi="Calibri"/>
                <w:color w:val="1F2937"/>
                <w:sz w:val="18"/>
              </w:rPr>
              <w:t>Compact structural display</w:t>
            </w:r>
          </w:p>
        </w:tc>
        <w:tc>
          <w:tcPr>
            <w:tcW w:type="dxa" w:w="3120"/>
            <w:shd w:fill="F8FAFC"/>
            <w:tcMar>
              <w:top w:w="60" w:type="dxa"/>
              <w:bottom w:w="60" w:type="dxa"/>
              <w:left w:w="100" w:type="dxa"/>
              <w:right w:w="100" w:type="dxa"/>
            </w:tcMar>
          </w:tcPr>
          <w:p>
            <w:r>
              <w:rPr>
                <w:rFonts w:ascii="Calibri" w:hAnsi="Calibri"/>
                <w:color w:val="1F2937"/>
                <w:sz w:val="18"/>
              </w:rPr>
              <w:t>Shows object class, dimensions, column types, and first few values.</w:t>
            </w:r>
          </w:p>
        </w:tc>
      </w:tr>
      <w:tr>
        <w:tc>
          <w:tcPr>
            <w:tcW w:type="dxa" w:w="3120"/>
            <w:shd w:fill="FFFFFF"/>
            <w:tcMar>
              <w:top w:w="60" w:type="dxa"/>
              <w:bottom w:w="60" w:type="dxa"/>
              <w:left w:w="100" w:type="dxa"/>
              <w:right w:w="100" w:type="dxa"/>
            </w:tcMar>
          </w:tcPr>
          <w:p>
            <w:r>
              <w:rPr>
                <w:rFonts w:ascii="Calibri" w:hAnsi="Calibri"/>
                <w:color w:val="1F2937"/>
                <w:sz w:val="18"/>
              </w:rPr>
              <w:t>summary(df)</w:t>
            </w:r>
          </w:p>
        </w:tc>
        <w:tc>
          <w:tcPr>
            <w:tcW w:type="dxa" w:w="3120"/>
            <w:shd w:fill="FFFFFF"/>
            <w:tcMar>
              <w:top w:w="60" w:type="dxa"/>
              <w:bottom w:w="60" w:type="dxa"/>
              <w:left w:w="100" w:type="dxa"/>
              <w:right w:w="100" w:type="dxa"/>
            </w:tcMar>
          </w:tcPr>
          <w:p>
            <w:r>
              <w:rPr>
                <w:rFonts w:ascii="Calibri" w:hAnsi="Calibri"/>
                <w:color w:val="1F2937"/>
                <w:sz w:val="18"/>
              </w:rPr>
              <w:t>Summary statistics matrix</w:t>
            </w:r>
          </w:p>
        </w:tc>
        <w:tc>
          <w:tcPr>
            <w:tcW w:type="dxa" w:w="3120"/>
            <w:shd w:fill="FFFFFF"/>
            <w:tcMar>
              <w:top w:w="60" w:type="dxa"/>
              <w:bottom w:w="60" w:type="dxa"/>
              <w:left w:w="100" w:type="dxa"/>
              <w:right w:w="100" w:type="dxa"/>
            </w:tcMar>
          </w:tcPr>
          <w:p>
            <w:r>
              <w:rPr>
                <w:rFonts w:ascii="Calibri" w:hAnsi="Calibri"/>
                <w:color w:val="1F2937"/>
                <w:sz w:val="18"/>
              </w:rPr>
              <w:t>Shows quartiles, means, and NA counts for numeric; frequencies for factors.</w:t>
            </w:r>
          </w:p>
        </w:tc>
      </w:tr>
      <w:tr>
        <w:tc>
          <w:tcPr>
            <w:tcW w:type="dxa" w:w="3120"/>
            <w:shd w:fill="F8FAFC"/>
            <w:tcMar>
              <w:top w:w="60" w:type="dxa"/>
              <w:bottom w:w="60" w:type="dxa"/>
              <w:left w:w="100" w:type="dxa"/>
              <w:right w:w="100" w:type="dxa"/>
            </w:tcMar>
          </w:tcPr>
          <w:p>
            <w:r>
              <w:rPr>
                <w:rFonts w:ascii="Calibri" w:hAnsi="Calibri"/>
                <w:color w:val="1F2937"/>
                <w:sz w:val="18"/>
              </w:rPr>
              <w:t>dim(), nrow(), ncol()</w:t>
            </w:r>
          </w:p>
        </w:tc>
        <w:tc>
          <w:tcPr>
            <w:tcW w:type="dxa" w:w="3120"/>
            <w:shd w:fill="F8FAFC"/>
            <w:tcMar>
              <w:top w:w="60" w:type="dxa"/>
              <w:bottom w:w="60" w:type="dxa"/>
              <w:left w:w="100" w:type="dxa"/>
              <w:right w:w="100" w:type="dxa"/>
            </w:tcMar>
          </w:tcPr>
          <w:p>
            <w:r>
              <w:rPr>
                <w:rFonts w:ascii="Calibri" w:hAnsi="Calibri"/>
                <w:color w:val="1F2937"/>
                <w:sz w:val="18"/>
              </w:rPr>
              <w:t>Integer dimensions</w:t>
            </w:r>
          </w:p>
        </w:tc>
        <w:tc>
          <w:tcPr>
            <w:tcW w:type="dxa" w:w="3120"/>
            <w:shd w:fill="F8FAFC"/>
            <w:tcMar>
              <w:top w:w="60" w:type="dxa"/>
              <w:bottom w:w="60" w:type="dxa"/>
              <w:left w:w="100" w:type="dxa"/>
              <w:right w:w="100" w:type="dxa"/>
            </w:tcMar>
          </w:tcPr>
          <w:p>
            <w:r>
              <w:rPr>
                <w:rFonts w:ascii="Calibri" w:hAnsi="Calibri"/>
                <w:color w:val="1F2937"/>
                <w:sz w:val="18"/>
              </w:rPr>
              <w:t>Validates dataset scale and shape.</w:t>
            </w:r>
          </w:p>
        </w:tc>
      </w:tr>
      <w:tr>
        <w:tc>
          <w:tcPr>
            <w:tcW w:type="dxa" w:w="3120"/>
            <w:shd w:fill="FFFFFF"/>
            <w:tcMar>
              <w:top w:w="60" w:type="dxa"/>
              <w:bottom w:w="60" w:type="dxa"/>
              <w:left w:w="100" w:type="dxa"/>
              <w:right w:w="100" w:type="dxa"/>
            </w:tcMar>
          </w:tcPr>
          <w:p>
            <w:r>
              <w:rPr>
                <w:rFonts w:ascii="Calibri" w:hAnsi="Calibri"/>
                <w:color w:val="1F2937"/>
                <w:sz w:val="18"/>
              </w:rPr>
              <w:t>names(), colnames()</w:t>
            </w:r>
          </w:p>
        </w:tc>
        <w:tc>
          <w:tcPr>
            <w:tcW w:type="dxa" w:w="3120"/>
            <w:shd w:fill="FFFFFF"/>
            <w:tcMar>
              <w:top w:w="60" w:type="dxa"/>
              <w:bottom w:w="60" w:type="dxa"/>
              <w:left w:w="100" w:type="dxa"/>
              <w:right w:w="100" w:type="dxa"/>
            </w:tcMar>
          </w:tcPr>
          <w:p>
            <w:r>
              <w:rPr>
                <w:rFonts w:ascii="Calibri" w:hAnsi="Calibri"/>
                <w:color w:val="1F2937"/>
                <w:sz w:val="18"/>
              </w:rPr>
              <w:t>Character vector</w:t>
            </w:r>
          </w:p>
        </w:tc>
        <w:tc>
          <w:tcPr>
            <w:tcW w:type="dxa" w:w="3120"/>
            <w:shd w:fill="FFFFFF"/>
            <w:tcMar>
              <w:top w:w="60" w:type="dxa"/>
              <w:bottom w:w="60" w:type="dxa"/>
              <w:left w:w="100" w:type="dxa"/>
              <w:right w:w="100" w:type="dxa"/>
            </w:tcMar>
          </w:tcPr>
          <w:p>
            <w:r>
              <w:rPr>
                <w:rFonts w:ascii="Calibri" w:hAnsi="Calibri"/>
                <w:color w:val="1F2937"/>
                <w:sz w:val="18"/>
              </w:rPr>
              <w:t>Lists variable names for indexation and renaming.</w:t>
            </w:r>
          </w:p>
        </w:tc>
      </w:tr>
      <w:tr>
        <w:tc>
          <w:tcPr>
            <w:tcW w:type="dxa" w:w="3120"/>
            <w:shd w:fill="F8FAFC"/>
            <w:tcMar>
              <w:top w:w="60" w:type="dxa"/>
              <w:bottom w:w="60" w:type="dxa"/>
              <w:left w:w="100" w:type="dxa"/>
              <w:right w:w="100" w:type="dxa"/>
            </w:tcMar>
          </w:tcPr>
          <w:p>
            <w:r>
              <w:rPr>
                <w:rFonts w:ascii="Calibri" w:hAnsi="Calibri"/>
                <w:color w:val="1F2937"/>
                <w:sz w:val="18"/>
              </w:rPr>
              <w:t>class(), typeof()</w:t>
            </w:r>
          </w:p>
        </w:tc>
        <w:tc>
          <w:tcPr>
            <w:tcW w:type="dxa" w:w="3120"/>
            <w:shd w:fill="F8FAFC"/>
            <w:tcMar>
              <w:top w:w="60" w:type="dxa"/>
              <w:bottom w:w="60" w:type="dxa"/>
              <w:left w:w="100" w:type="dxa"/>
              <w:right w:w="100" w:type="dxa"/>
            </w:tcMar>
          </w:tcPr>
          <w:p>
            <w:r>
              <w:rPr>
                <w:rFonts w:ascii="Calibri" w:hAnsi="Calibri"/>
                <w:color w:val="1F2937"/>
                <w:sz w:val="18"/>
              </w:rPr>
              <w:t>Character string</w:t>
            </w:r>
          </w:p>
        </w:tc>
        <w:tc>
          <w:tcPr>
            <w:tcW w:type="dxa" w:w="3120"/>
            <w:shd w:fill="F8FAFC"/>
            <w:tcMar>
              <w:top w:w="60" w:type="dxa"/>
              <w:bottom w:w="60" w:type="dxa"/>
              <w:left w:w="100" w:type="dxa"/>
              <w:right w:w="100" w:type="dxa"/>
            </w:tcMar>
          </w:tcPr>
          <w:p>
            <w:r>
              <w:rPr>
                <w:rFonts w:ascii="Calibri" w:hAnsi="Calibri"/>
                <w:color w:val="1F2937"/>
                <w:sz w:val="18"/>
              </w:rPr>
              <w:t>Reveals object abstraction level and internal C storage type.</w:t>
            </w:r>
          </w:p>
        </w:tc>
      </w:tr>
      <w:tr>
        <w:tc>
          <w:tcPr>
            <w:tcW w:type="dxa" w:w="3120"/>
            <w:shd w:fill="FFFFFF"/>
            <w:tcMar>
              <w:top w:w="60" w:type="dxa"/>
              <w:bottom w:w="60" w:type="dxa"/>
              <w:left w:w="100" w:type="dxa"/>
              <w:right w:w="100" w:type="dxa"/>
            </w:tcMar>
          </w:tcPr>
          <w:p>
            <w:r>
              <w:rPr>
                <w:rFonts w:ascii="Calibri" w:hAnsi="Calibri"/>
                <w:color w:val="1F2937"/>
                <w:sz w:val="18"/>
              </w:rPr>
              <w:t>table(), prop.table()</w:t>
            </w:r>
          </w:p>
        </w:tc>
        <w:tc>
          <w:tcPr>
            <w:tcW w:type="dxa" w:w="3120"/>
            <w:shd w:fill="FFFFFF"/>
            <w:tcMar>
              <w:top w:w="60" w:type="dxa"/>
              <w:bottom w:w="60" w:type="dxa"/>
              <w:left w:w="100" w:type="dxa"/>
              <w:right w:w="100" w:type="dxa"/>
            </w:tcMar>
          </w:tcPr>
          <w:p>
            <w:r>
              <w:rPr>
                <w:rFonts w:ascii="Calibri" w:hAnsi="Calibri"/>
                <w:color w:val="1F2937"/>
                <w:sz w:val="18"/>
              </w:rPr>
              <w:t>Contingency table</w:t>
            </w:r>
          </w:p>
        </w:tc>
        <w:tc>
          <w:tcPr>
            <w:tcW w:type="dxa" w:w="3120"/>
            <w:shd w:fill="FFFFFF"/>
            <w:tcMar>
              <w:top w:w="60" w:type="dxa"/>
              <w:bottom w:w="60" w:type="dxa"/>
              <w:left w:w="100" w:type="dxa"/>
              <w:right w:w="100" w:type="dxa"/>
            </w:tcMar>
          </w:tcPr>
          <w:p>
            <w:r>
              <w:rPr>
                <w:rFonts w:ascii="Calibri" w:hAnsi="Calibri"/>
                <w:color w:val="1F2937"/>
                <w:sz w:val="18"/>
              </w:rPr>
              <w:t>Frequency and proportion distribution for categorical features.</w:t>
            </w:r>
          </w:p>
        </w:tc>
      </w:tr>
    </w:tbl>
    <w:p>
      <w:pPr>
        <w:spacing w:after="80"/>
      </w:pPr>
    </w:p>
    <w:p>
      <w:pPr>
        <w:keepNext/>
        <w:spacing w:before="280" w:after="80"/>
      </w:pPr>
      <w:r>
        <w:rPr>
          <w:rFonts w:ascii="Calibri" w:hAnsi="Calibri"/>
          <w:b/>
          <w:color w:val="2563EB"/>
          <w:sz w:val="27"/>
        </w:rPr>
        <w:t>3. Real Dataset Example: EDA on mtcars</w:t>
      </w:r>
    </w:p>
    <w:p>
      <w:pPr>
        <w:spacing w:after="80" w:line="276" w:lineRule="auto"/>
      </w:pPr>
      <w:r>
        <w:rPr>
          <w:rFonts w:ascii="Calibri" w:hAnsi="Calibri"/>
          <w:color w:val="1F2937"/>
          <w:sz w:val="21"/>
        </w:rPr>
        <w:t>We perform a standard EDA workflow on the 'mtcars' dataset: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 1. Structural inspection</w:t>
              <w:br/>
              <w:t>cat("Dimensions:", dim(mtcars), "\n")</w:t>
              <w:br/>
              <w:t>cat("Summary of MPG:\n")</w:t>
              <w:br/>
              <w:t>print(summary(mtcars$mpg))</w:t>
              <w:br/>
              <w:br/>
              <w:t># 2. Categorical distribution: Cylinder count vs Transmission (am: 0=Auto, 1=Manual)</w:t>
              <w:br/>
              <w:t>cyl_trans_table &lt;- table(Cylinders = mtcars$cyl, Transmission = mtcars$am)</w:t>
              <w:br/>
              <w:t>print(cyl_trans_table)</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6: End-to-End Data Exploration Pipeline</w:t>
              <w:br/>
              <w:t># -------------------------------------------------------------</w:t>
              <w:br/>
              <w:t>data(iris)</w:t>
              <w:br/>
              <w:br/>
              <w:t>run_eda &lt;- function(df, target_col) {</w:t>
              <w:br/>
              <w:t xml:space="preserve">  cat("==================================================\n")</w:t>
              <w:br/>
              <w:t xml:space="preserve">  cat("           EXPLORATORY DATA ANALYSIS (EDA)        \n")</w:t>
              <w:br/>
              <w:t xml:space="preserve">  cat("==================================================\n")</w:t>
              <w:br/>
              <w:t xml:space="preserve">  cat("Dataset Shape:", nrow(df), "Rows |", ncol(df), "Columns\n\n")</w:t>
              <w:br/>
              <w:t xml:space="preserve">  </w:t>
              <w:br/>
              <w:t xml:space="preserve">  cat("--- 1. Variable Data Types ---\n")</w:t>
              <w:br/>
              <w:t xml:space="preserve">  print(sapply(df, class))</w:t>
              <w:br/>
              <w:t xml:space="preserve">  </w:t>
              <w:br/>
              <w:t xml:space="preserve">  cat("\n--- 2. Numerical Summary Statistics ---\n")</w:t>
              <w:br/>
              <w:t xml:space="preserve">  numeric_cols &lt;- df[sapply(df, is.numeric)]</w:t>
              <w:br/>
              <w:t xml:space="preserve">  print(summary(numeric_cols))</w:t>
              <w:br/>
              <w:t xml:space="preserve">  </w:t>
              <w:br/>
              <w:t xml:space="preserve">  cat("\n--- 3. Target Distribution (Categorical) ---\n")</w:t>
              <w:br/>
              <w:t xml:space="preserve">  target_freq &lt;- table(df[[target_col]])</w:t>
              <w:br/>
              <w:t xml:space="preserve">  target_pct &lt;- prop.table(target_freq) * 100</w:t>
              <w:br/>
              <w:t xml:space="preserve">  freq_report &lt;- data.frame(Count = as.vector(target_freq), Percentage = round(as.vector(target_pct), 2), row.names = names(target_freq))</w:t>
              <w:br/>
              <w:t xml:space="preserve">  print(freq_report)</w:t>
              <w:br/>
              <w:t xml:space="preserve">  </w:t>
              <w:br/>
              <w:t xml:space="preserve">  cat("\n--- 4. Missing Values Analysis ---\n")</w:t>
              <w:br/>
              <w:t xml:space="preserve">  na_profile &lt;- colSums(is.na(df))</w:t>
              <w:br/>
              <w:t xml:space="preserve">  print(na_profile)</w:t>
              <w:br/>
              <w:t>}</w:t>
              <w:br/>
              <w:br/>
              <w:t>run_eda(iris, "Species")</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sapply(df, is.numeric) filters numeric columns programmatically, preventing summary errors on character fields.</w:t>
      </w:r>
    </w:p>
    <w:p>
      <w:pPr>
        <w:pStyle w:val="ListBullet"/>
        <w:spacing w:after="40" w:line="276" w:lineRule="auto"/>
      </w:pPr>
      <w:r>
        <w:rPr>
          <w:rFonts w:ascii="Calibri" w:hAnsi="Calibri"/>
          <w:b/>
          <w:color w:val="1F2937"/>
          <w:sz w:val="21"/>
        </w:rPr>
        <w:t xml:space="preserve">Line 19: </w:t>
      </w:r>
      <w:r>
        <w:rPr>
          <w:rFonts w:ascii="Calibri" w:hAnsi="Calibri"/>
          <w:color w:val="1F2937"/>
          <w:sz w:val="21"/>
        </w:rPr>
        <w:t>prop.table(target_freq) computes normalized proportions (0.0 to 1.0) across factor levels.</w:t>
      </w:r>
    </w:p>
    <w:p>
      <w:pPr>
        <w:pStyle w:val="ListBullet"/>
        <w:spacing w:after="40" w:line="276" w:lineRule="auto"/>
      </w:pPr>
      <w:r>
        <w:rPr>
          <w:rFonts w:ascii="Calibri" w:hAnsi="Calibri"/>
          <w:b/>
          <w:color w:val="1F2937"/>
          <w:sz w:val="21"/>
        </w:rPr>
        <w:t xml:space="preserve">Line 24: </w:t>
      </w:r>
      <w:r>
        <w:rPr>
          <w:rFonts w:ascii="Calibri" w:hAnsi="Calibri"/>
          <w:color w:val="1F2937"/>
          <w:sz w:val="21"/>
        </w:rPr>
        <w:t>colSums(is.na(df)) treats booleans as 1 (TRUE) and 0 (FALSE), giving the total missing count per column.</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Missingness Audit: </w:t>
      </w:r>
      <w:r>
        <w:rPr>
          <w:rFonts w:ascii="Calibri" w:hAnsi="Calibri"/>
          <w:color w:val="1F2937"/>
          <w:sz w:val="21"/>
        </w:rPr>
        <w:t>Exercise 6.1: Load 'airquality' and identify which columns contain missing values, computing the percentage of NAs for each.</w:t>
      </w:r>
    </w:p>
    <w:p>
      <w:pPr>
        <w:pStyle w:val="ListBullet"/>
        <w:spacing w:after="40" w:line="276" w:lineRule="auto"/>
      </w:pPr>
      <w:r>
        <w:rPr>
          <w:rFonts w:ascii="Calibri" w:hAnsi="Calibri"/>
          <w:b/>
          <w:color w:val="1F2937"/>
          <w:sz w:val="21"/>
        </w:rPr>
        <w:t xml:space="preserve">Distribution Shape: </w:t>
      </w:r>
      <w:r>
        <w:rPr>
          <w:rFonts w:ascii="Calibri" w:hAnsi="Calibri"/>
          <w:color w:val="1F2937"/>
          <w:sz w:val="21"/>
        </w:rPr>
        <w:t>Exercise 6.2: Determine the skewness direction of mtcars$hp by comparing its Mean and Median values.</w:t>
      </w:r>
    </w:p>
    <w:p>
      <w:pPr>
        <w:pStyle w:val="ListBullet"/>
        <w:spacing w:after="40" w:line="276" w:lineRule="auto"/>
      </w:pPr>
      <w:r>
        <w:rPr>
          <w:rFonts w:ascii="Calibri" w:hAnsi="Calibri"/>
          <w:b/>
          <w:color w:val="1F2937"/>
          <w:sz w:val="21"/>
        </w:rPr>
        <w:t xml:space="preserve">Cross-Tabulation: </w:t>
      </w:r>
      <w:r>
        <w:rPr>
          <w:rFonts w:ascii="Calibri" w:hAnsi="Calibri"/>
          <w:color w:val="1F2937"/>
          <w:sz w:val="21"/>
        </w:rPr>
        <w:t>Exercise 6.3: Create a 2-way contingency table between gear and carb in mtcars and calculate row proportions.</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difference between class() and typeof() in R?</w:t>
      </w:r>
    </w:p>
    <w:p>
      <w:pPr>
        <w:spacing w:after="120" w:line="276" w:lineRule="auto"/>
      </w:pPr>
      <w:r>
        <w:rPr>
          <w:rFonts w:ascii="Calibri" w:hAnsi="Calibri"/>
          <w:b/>
          <w:color w:val="0D9488"/>
          <w:sz w:val="19"/>
        </w:rPr>
        <w:t xml:space="preserve">Answer: </w:t>
      </w:r>
      <w:r>
        <w:rPr>
          <w:rFonts w:ascii="Calibri" w:hAnsi="Calibri"/>
          <w:color w:val="1F2937"/>
          <w:sz w:val="19"/>
        </w:rPr>
        <w:t>class() returns the high-level object-oriented class (e.g. 'data.frame', 'factor', 'Date'), which dictates method dispatch in S3/S4 systems. typeof() returns the low-level internal C-representation (e.g. 'list', 'integer', 'double').</w:t>
      </w:r>
    </w:p>
    <w:p>
      <w:pPr>
        <w:spacing w:before="80" w:after="40" w:line="276" w:lineRule="auto"/>
      </w:pPr>
      <w:r>
        <w:rPr>
          <w:rFonts w:ascii="Calibri" w:hAnsi="Calibri"/>
          <w:b/>
          <w:color w:val="2563EB"/>
          <w:sz w:val="20"/>
        </w:rPr>
        <w:t xml:space="preserve">Q2: </w:t>
      </w:r>
      <w:r>
        <w:rPr>
          <w:rFonts w:ascii="Calibri" w:hAnsi="Calibri"/>
          <w:b/>
          <w:color w:val="1F2937"/>
          <w:sz w:val="20"/>
        </w:rPr>
        <w:t>How do you detect whether a dataset is balanced or imbalanced?</w:t>
      </w:r>
    </w:p>
    <w:p>
      <w:pPr>
        <w:spacing w:after="120" w:line="276" w:lineRule="auto"/>
      </w:pPr>
      <w:r>
        <w:rPr>
          <w:rFonts w:ascii="Calibri" w:hAnsi="Calibri"/>
          <w:b/>
          <w:color w:val="0D9488"/>
          <w:sz w:val="19"/>
        </w:rPr>
        <w:t xml:space="preserve">Answer: </w:t>
      </w:r>
      <w:r>
        <w:rPr>
          <w:rFonts w:ascii="Calibri" w:hAnsi="Calibri"/>
          <w:color w:val="1F2937"/>
          <w:sz w:val="19"/>
        </w:rPr>
        <w:t>By running table(df$target) or prop.table(table(df$target)) on the dependent target variable. If one category represents an overwhelming majority (e.g. 95% vs 5%), the dataset is class-imbalanced.</w:t>
      </w:r>
    </w:p>
    <w:p>
      <w:pPr>
        <w:spacing w:before="80" w:after="40" w:line="276" w:lineRule="auto"/>
      </w:pPr>
      <w:r>
        <w:rPr>
          <w:rFonts w:ascii="Calibri" w:hAnsi="Calibri"/>
          <w:b/>
          <w:color w:val="2563EB"/>
          <w:sz w:val="20"/>
        </w:rPr>
        <w:t xml:space="preserve">Q3: </w:t>
      </w:r>
      <w:r>
        <w:rPr>
          <w:rFonts w:ascii="Calibri" w:hAnsi="Calibri"/>
          <w:b/>
          <w:color w:val="1F2937"/>
          <w:sz w:val="20"/>
        </w:rPr>
        <w:t>What information does summary() convey for a numeric variable versus a factor variable?</w:t>
      </w:r>
    </w:p>
    <w:p>
      <w:pPr>
        <w:spacing w:after="120" w:line="276" w:lineRule="auto"/>
      </w:pPr>
      <w:r>
        <w:rPr>
          <w:rFonts w:ascii="Calibri" w:hAnsi="Calibri"/>
          <w:b/>
          <w:color w:val="0D9488"/>
          <w:sz w:val="19"/>
        </w:rPr>
        <w:t xml:space="preserve">Answer: </w:t>
      </w:r>
      <w:r>
        <w:rPr>
          <w:rFonts w:ascii="Calibri" w:hAnsi="Calibri"/>
          <w:color w:val="1F2937"/>
          <w:sz w:val="19"/>
        </w:rPr>
        <w:t>For numeric variables, summary() displays minimum, 1st quartile, median, mean, 3rd quartile, maximum, and NA counts. For factors, it lists the top categories with their frequency counts.</w:t>
      </w:r>
    </w:p>
    <w:p>
      <w:pPr>
        <w:spacing w:before="80" w:after="40" w:line="276" w:lineRule="auto"/>
      </w:pPr>
      <w:r>
        <w:rPr>
          <w:rFonts w:ascii="Calibri" w:hAnsi="Calibri"/>
          <w:b/>
          <w:color w:val="2563EB"/>
          <w:sz w:val="20"/>
        </w:rPr>
        <w:t xml:space="preserve">Q4: </w:t>
      </w:r>
      <w:r>
        <w:rPr>
          <w:rFonts w:ascii="Calibri" w:hAnsi="Calibri"/>
          <w:b/>
          <w:color w:val="1F2937"/>
          <w:sz w:val="20"/>
        </w:rPr>
        <w:t>When is the median preferred over the mean during initial EDA?</w:t>
      </w:r>
    </w:p>
    <w:p>
      <w:pPr>
        <w:spacing w:after="120" w:line="276" w:lineRule="auto"/>
      </w:pPr>
      <w:r>
        <w:rPr>
          <w:rFonts w:ascii="Calibri" w:hAnsi="Calibri"/>
          <w:b/>
          <w:color w:val="0D9488"/>
          <w:sz w:val="19"/>
        </w:rPr>
        <w:t xml:space="preserve">Answer: </w:t>
      </w:r>
      <w:r>
        <w:rPr>
          <w:rFonts w:ascii="Calibri" w:hAnsi="Calibri"/>
          <w:color w:val="1F2937"/>
          <w:sz w:val="19"/>
        </w:rPr>
        <w:t>The median is preferred when dealing with skewed distributions or data containing extreme outliers (such as income, housing prices, or customer expenditure), because the median is a robust, outlier-resistant metric.</w:t>
      </w:r>
    </w:p>
    <w:p>
      <w:pPr>
        <w:spacing w:before="80" w:after="40" w:line="276" w:lineRule="auto"/>
      </w:pPr>
      <w:r>
        <w:rPr>
          <w:rFonts w:ascii="Calibri" w:hAnsi="Calibri"/>
          <w:b/>
          <w:color w:val="2563EB"/>
          <w:sz w:val="20"/>
        </w:rPr>
        <w:t xml:space="preserve">Q5: </w:t>
      </w:r>
      <w:r>
        <w:rPr>
          <w:rFonts w:ascii="Calibri" w:hAnsi="Calibri"/>
          <w:b/>
          <w:color w:val="1F2937"/>
          <w:sz w:val="20"/>
        </w:rPr>
        <w:t>What does str() show that dim() cannot?</w:t>
      </w:r>
    </w:p>
    <w:p>
      <w:pPr>
        <w:spacing w:after="120" w:line="276" w:lineRule="auto"/>
      </w:pPr>
      <w:r>
        <w:rPr>
          <w:rFonts w:ascii="Calibri" w:hAnsi="Calibri"/>
          <w:b/>
          <w:color w:val="0D9488"/>
          <w:sz w:val="19"/>
        </w:rPr>
        <w:t xml:space="preserve">Answer: </w:t>
      </w:r>
      <w:r>
        <w:rPr>
          <w:rFonts w:ascii="Calibri" w:hAnsi="Calibri"/>
          <w:color w:val="1F2937"/>
          <w:sz w:val="19"/>
        </w:rPr>
        <w:t>dim() only reports row and column counts. str() provides an exhaustive structural tree showing the exact data type of every column, memory details, factor levels, and a preview of initial values.</w:t>
      </w:r>
    </w:p>
    <w:p>
      <w:pPr>
        <w:keepNext/>
        <w:spacing w:before="280" w:after="80"/>
      </w:pPr>
      <w:r>
        <w:rPr>
          <w:rFonts w:ascii="Calibri" w:hAnsi="Calibri"/>
          <w:b/>
          <w:color w:val="2563EB"/>
          <w:sz w:val="27"/>
        </w:rPr>
        <w:t>8. Mini Project: Automated EDA Report Generator</w:t>
      </w:r>
    </w:p>
    <w:p>
      <w:pPr>
        <w:spacing w:after="80" w:line="276" w:lineRule="auto"/>
      </w:pPr>
      <w:r>
        <w:rPr>
          <w:rFonts w:ascii="Calibri" w:hAnsi="Calibri"/>
          <w:color w:val="1F2937"/>
          <w:sz w:val="21"/>
        </w:rPr>
        <w:t>Objective: Build an automated EDA function that outputs dataset dimensions, detects potential ID/unique key columns, flags high-cardinality factors, and calculates correlation among numeric features.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6: Automated EDA Profiler</w:t>
              <w:br/>
              <w:t>auto_eda_profile &lt;- function(df) {</w:t>
              <w:br/>
              <w:t xml:space="preserve">  cat("Dataset Name / Dimension:", nrow(df), "x", ncol(df), "\n")</w:t>
              <w:br/>
              <w:t xml:space="preserve">  </w:t>
              <w:br/>
              <w:t xml:space="preserve">  # Identify potential ID columns (unique values == total rows)</w:t>
              <w:br/>
              <w:t xml:space="preserve">  id_cols &lt;- names(df)[sapply(df, function(x) length(unique(x)) == nrow(df))]</w:t>
              <w:br/>
              <w:t xml:space="preserve">  cat("Potential ID / Key Columns:", ifelse(length(id_cols) &gt; 0, paste(id_cols, collapse=", "), "None"), "\n")</w:t>
              <w:br/>
              <w:t xml:space="preserve">  </w:t>
              <w:br/>
              <w:t xml:space="preserve">  # Correlation between numeric variables</w:t>
              <w:br/>
              <w:t xml:space="preserve">  num_df &lt;- df[sapply(df, is.numeric)]</w:t>
              <w:br/>
              <w:t xml:space="preserve">  if (ncol(num_df) &gt; 1) {</w:t>
              <w:br/>
              <w:t xml:space="preserve">    cor_matrix &lt;- cor(num_df, use = "complete.obs")</w:t>
              <w:br/>
              <w:t xml:space="preserve">    cat("Top Correlation Pair:\n")</w:t>
              <w:br/>
              <w:t xml:space="preserve">    diag(cor_matrix) &lt;- 0</w:t>
              <w:br/>
              <w:t xml:space="preserve">    max_cor &lt;- which(abs(cor_matrix) == max(abs(cor_matrix)), arr.ind = TRUE)[1, ]</w:t>
              <w:br/>
              <w:t xml:space="preserve">    cat(rownames(cor_matrix)[max_cor[1]], "&lt;-&gt;", colnames(cor_matrix)[max_cor[2]], </w:t>
              <w:br/>
              <w:t xml:space="preserve">        "Value:", round(cor_matrix[max_cor[1], max_cor[2]], 3), "\n")</w:t>
              <w:br/>
              <w:t xml:space="preserve">  }</w:t>
              <w:br/>
              <w:t>}</w:t>
              <w:br/>
              <w:t>auto_eda_profile(mtcars)</w:t>
            </w:r>
          </w:p>
        </w:tc>
      </w:tr>
    </w:tbl>
    <w:p>
      <w:pPr>
        <w:spacing w:before="40" w:after="80"/>
      </w:pPr>
    </w:p>
    <w:p>
      <w:r>
        <w:br w:type="page"/>
      </w:r>
    </w:p>
    <w:p>
      <w:pPr>
        <w:keepNext/>
        <w:spacing w:before="440" w:after="120"/>
      </w:pPr>
      <w:r>
        <w:rPr>
          <w:rFonts w:ascii="Calibri" w:hAnsi="Calibri"/>
          <w:b/>
          <w:color w:val="1E3A8A"/>
          <w:sz w:val="36"/>
        </w:rPr>
        <w:t>Module 7 — Data Manipulation (Base R &amp; dplyr)</w:t>
      </w:r>
    </w:p>
    <w:p>
      <w:pPr>
        <w:keepNext/>
        <w:spacing w:before="280" w:after="80"/>
      </w:pPr>
      <w:r>
        <w:rPr>
          <w:rFonts w:ascii="Calibri" w:hAnsi="Calibri"/>
          <w:b/>
          <w:color w:val="2563EB"/>
          <w:sz w:val="27"/>
        </w:rPr>
        <w:t>1. Concept: Grammar of Data Manipulation</w:t>
      </w:r>
    </w:p>
    <w:p>
      <w:pPr>
        <w:spacing w:after="80" w:line="276" w:lineRule="auto"/>
      </w:pPr>
      <w:r>
        <w:rPr>
          <w:rFonts w:ascii="Calibri" w:hAnsi="Calibri"/>
          <w:color w:val="1F2937"/>
          <w:sz w:val="21"/>
        </w:rPr>
        <w:t>Data manipulation is the process of transforming raw records into structured analytical tables. While Base R provides subset(), order(), merge(), and aggregate(), the modern industry standard is 'dplyr' (part of tidyverse). dplyr introduces a clean 'grammar of data manipulation' with intuitive verbs and the pipe operator (%&gt;% or base |&gt;), streamlining complex multi-step data pipelines.</w:t>
      </w:r>
    </w:p>
    <w:p>
      <w:pPr>
        <w:keepNext/>
        <w:spacing w:before="280" w:after="80"/>
      </w:pPr>
      <w:r>
        <w:rPr>
          <w:rFonts w:ascii="Calibri" w:hAnsi="Calibri"/>
          <w:b/>
          <w:color w:val="2563EB"/>
          <w:sz w:val="27"/>
        </w:rPr>
        <w:t>2. Base R vs dplyr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Task</w:t>
            </w:r>
          </w:p>
        </w:tc>
        <w:tc>
          <w:tcPr>
            <w:tcW w:type="dxa" w:w="2340"/>
            <w:shd w:fill="1E3A8A"/>
            <w:tcMar>
              <w:top w:w="80" w:type="dxa"/>
              <w:bottom w:w="80" w:type="dxa"/>
              <w:left w:w="100" w:type="dxa"/>
              <w:right w:w="100" w:type="dxa"/>
            </w:tcMar>
          </w:tcPr>
          <w:p>
            <w:pPr>
              <w:jc w:val="left"/>
            </w:pPr>
            <w:r>
              <w:rPr>
                <w:rFonts w:ascii="Calibri" w:hAnsi="Calibri"/>
                <w:b/>
                <w:color w:val="FFFFFF"/>
                <w:sz w:val="19"/>
              </w:rPr>
              <w:t>Base R Method</w:t>
            </w:r>
          </w:p>
        </w:tc>
        <w:tc>
          <w:tcPr>
            <w:tcW w:type="dxa" w:w="2340"/>
            <w:shd w:fill="1E3A8A"/>
            <w:tcMar>
              <w:top w:w="80" w:type="dxa"/>
              <w:bottom w:w="80" w:type="dxa"/>
              <w:left w:w="100" w:type="dxa"/>
              <w:right w:w="100" w:type="dxa"/>
            </w:tcMar>
          </w:tcPr>
          <w:p>
            <w:pPr>
              <w:jc w:val="left"/>
            </w:pPr>
            <w:r>
              <w:rPr>
                <w:rFonts w:ascii="Calibri" w:hAnsi="Calibri"/>
                <w:b/>
                <w:color w:val="FFFFFF"/>
                <w:sz w:val="19"/>
              </w:rPr>
              <w:t>dplyr Verb</w:t>
            </w:r>
          </w:p>
        </w:tc>
        <w:tc>
          <w:tcPr>
            <w:tcW w:type="dxa" w:w="2340"/>
            <w:shd w:fill="1E3A8A"/>
            <w:tcMar>
              <w:top w:w="80" w:type="dxa"/>
              <w:bottom w:w="80" w:type="dxa"/>
              <w:left w:w="100" w:type="dxa"/>
              <w:right w:w="100" w:type="dxa"/>
            </w:tcMar>
          </w:tcPr>
          <w:p>
            <w:pPr>
              <w:jc w:val="left"/>
            </w:pPr>
            <w:r>
              <w:rPr>
                <w:rFonts w:ascii="Calibri" w:hAnsi="Calibri"/>
                <w:b/>
                <w:color w:val="FFFFFF"/>
                <w:sz w:val="19"/>
              </w:rPr>
              <w:t>Behavioral Description</w:t>
            </w:r>
          </w:p>
        </w:tc>
      </w:tr>
      <w:tr>
        <w:tc>
          <w:tcPr>
            <w:tcW w:type="dxa" w:w="2340"/>
            <w:shd w:fill="FFFFFF"/>
            <w:tcMar>
              <w:top w:w="60" w:type="dxa"/>
              <w:bottom w:w="60" w:type="dxa"/>
              <w:left w:w="100" w:type="dxa"/>
              <w:right w:w="100" w:type="dxa"/>
            </w:tcMar>
          </w:tcPr>
          <w:p>
            <w:r>
              <w:rPr>
                <w:rFonts w:ascii="Calibri" w:hAnsi="Calibri"/>
                <w:color w:val="1F2937"/>
                <w:sz w:val="18"/>
              </w:rPr>
              <w:t>Select Columns</w:t>
            </w:r>
          </w:p>
        </w:tc>
        <w:tc>
          <w:tcPr>
            <w:tcW w:type="dxa" w:w="2340"/>
            <w:shd w:fill="FFFFFF"/>
            <w:tcMar>
              <w:top w:w="60" w:type="dxa"/>
              <w:bottom w:w="60" w:type="dxa"/>
              <w:left w:w="100" w:type="dxa"/>
              <w:right w:w="100" w:type="dxa"/>
            </w:tcMar>
          </w:tcPr>
          <w:p>
            <w:r>
              <w:rPr>
                <w:rFonts w:ascii="Calibri" w:hAnsi="Calibri"/>
                <w:color w:val="1F2937"/>
                <w:sz w:val="18"/>
              </w:rPr>
              <w:t>df[, c('A', 'B')]</w:t>
            </w:r>
          </w:p>
        </w:tc>
        <w:tc>
          <w:tcPr>
            <w:tcW w:type="dxa" w:w="2340"/>
            <w:shd w:fill="FFFFFF"/>
            <w:tcMar>
              <w:top w:w="60" w:type="dxa"/>
              <w:bottom w:w="60" w:type="dxa"/>
              <w:left w:w="100" w:type="dxa"/>
              <w:right w:w="100" w:type="dxa"/>
            </w:tcMar>
          </w:tcPr>
          <w:p>
            <w:r>
              <w:rPr>
                <w:rFonts w:ascii="Calibri" w:hAnsi="Calibri"/>
                <w:color w:val="1F2937"/>
                <w:sz w:val="18"/>
              </w:rPr>
              <w:t>select(A, B)</w:t>
            </w:r>
          </w:p>
        </w:tc>
        <w:tc>
          <w:tcPr>
            <w:tcW w:type="dxa" w:w="2340"/>
            <w:shd w:fill="FFFFFF"/>
            <w:tcMar>
              <w:top w:w="60" w:type="dxa"/>
              <w:bottom w:w="60" w:type="dxa"/>
              <w:left w:w="100" w:type="dxa"/>
              <w:right w:w="100" w:type="dxa"/>
            </w:tcMar>
          </w:tcPr>
          <w:p>
            <w:r>
              <w:rPr>
                <w:rFonts w:ascii="Calibri" w:hAnsi="Calibri"/>
                <w:color w:val="1F2937"/>
                <w:sz w:val="18"/>
              </w:rPr>
              <w:t>Picks columns by name or position.</w:t>
            </w:r>
          </w:p>
        </w:tc>
      </w:tr>
      <w:tr>
        <w:tc>
          <w:tcPr>
            <w:tcW w:type="dxa" w:w="2340"/>
            <w:shd w:fill="F8FAFC"/>
            <w:tcMar>
              <w:top w:w="60" w:type="dxa"/>
              <w:bottom w:w="60" w:type="dxa"/>
              <w:left w:w="100" w:type="dxa"/>
              <w:right w:w="100" w:type="dxa"/>
            </w:tcMar>
          </w:tcPr>
          <w:p>
            <w:r>
              <w:rPr>
                <w:rFonts w:ascii="Calibri" w:hAnsi="Calibri"/>
                <w:color w:val="1F2937"/>
                <w:sz w:val="18"/>
              </w:rPr>
              <w:t>Filter Rows</w:t>
            </w:r>
          </w:p>
        </w:tc>
        <w:tc>
          <w:tcPr>
            <w:tcW w:type="dxa" w:w="2340"/>
            <w:shd w:fill="F8FAFC"/>
            <w:tcMar>
              <w:top w:w="60" w:type="dxa"/>
              <w:bottom w:w="60" w:type="dxa"/>
              <w:left w:w="100" w:type="dxa"/>
              <w:right w:w="100" w:type="dxa"/>
            </w:tcMar>
          </w:tcPr>
          <w:p>
            <w:r>
              <w:rPr>
                <w:rFonts w:ascii="Calibri" w:hAnsi="Calibri"/>
                <w:color w:val="1F2937"/>
                <w:sz w:val="18"/>
              </w:rPr>
              <w:t>subset(df, A &gt; 10)</w:t>
            </w:r>
          </w:p>
        </w:tc>
        <w:tc>
          <w:tcPr>
            <w:tcW w:type="dxa" w:w="2340"/>
            <w:shd w:fill="F8FAFC"/>
            <w:tcMar>
              <w:top w:w="60" w:type="dxa"/>
              <w:bottom w:w="60" w:type="dxa"/>
              <w:left w:w="100" w:type="dxa"/>
              <w:right w:w="100" w:type="dxa"/>
            </w:tcMar>
          </w:tcPr>
          <w:p>
            <w:r>
              <w:rPr>
                <w:rFonts w:ascii="Calibri" w:hAnsi="Calibri"/>
                <w:color w:val="1F2937"/>
                <w:sz w:val="18"/>
              </w:rPr>
              <w:t>filter(A &gt; 10)</w:t>
            </w:r>
          </w:p>
        </w:tc>
        <w:tc>
          <w:tcPr>
            <w:tcW w:type="dxa" w:w="2340"/>
            <w:shd w:fill="F8FAFC"/>
            <w:tcMar>
              <w:top w:w="60" w:type="dxa"/>
              <w:bottom w:w="60" w:type="dxa"/>
              <w:left w:w="100" w:type="dxa"/>
              <w:right w:w="100" w:type="dxa"/>
            </w:tcMar>
          </w:tcPr>
          <w:p>
            <w:r>
              <w:rPr>
                <w:rFonts w:ascii="Calibri" w:hAnsi="Calibri"/>
                <w:color w:val="1F2937"/>
                <w:sz w:val="18"/>
              </w:rPr>
              <w:t>Extracts rows matching logical conditions.</w:t>
            </w:r>
          </w:p>
        </w:tc>
      </w:tr>
      <w:tr>
        <w:tc>
          <w:tcPr>
            <w:tcW w:type="dxa" w:w="2340"/>
            <w:shd w:fill="FFFFFF"/>
            <w:tcMar>
              <w:top w:w="60" w:type="dxa"/>
              <w:bottom w:w="60" w:type="dxa"/>
              <w:left w:w="100" w:type="dxa"/>
              <w:right w:w="100" w:type="dxa"/>
            </w:tcMar>
          </w:tcPr>
          <w:p>
            <w:r>
              <w:rPr>
                <w:rFonts w:ascii="Calibri" w:hAnsi="Calibri"/>
                <w:color w:val="1F2937"/>
                <w:sz w:val="18"/>
              </w:rPr>
              <w:t>Add/Modify Columns</w:t>
            </w:r>
          </w:p>
        </w:tc>
        <w:tc>
          <w:tcPr>
            <w:tcW w:type="dxa" w:w="2340"/>
            <w:shd w:fill="FFFFFF"/>
            <w:tcMar>
              <w:top w:w="60" w:type="dxa"/>
              <w:bottom w:w="60" w:type="dxa"/>
              <w:left w:w="100" w:type="dxa"/>
              <w:right w:w="100" w:type="dxa"/>
            </w:tcMar>
          </w:tcPr>
          <w:p>
            <w:r>
              <w:rPr>
                <w:rFonts w:ascii="Calibri" w:hAnsi="Calibri"/>
                <w:color w:val="1F2937"/>
                <w:sz w:val="18"/>
              </w:rPr>
              <w:t>df$C &lt;- df$A * 2</w:t>
            </w:r>
          </w:p>
        </w:tc>
        <w:tc>
          <w:tcPr>
            <w:tcW w:type="dxa" w:w="2340"/>
            <w:shd w:fill="FFFFFF"/>
            <w:tcMar>
              <w:top w:w="60" w:type="dxa"/>
              <w:bottom w:w="60" w:type="dxa"/>
              <w:left w:w="100" w:type="dxa"/>
              <w:right w:w="100" w:type="dxa"/>
            </w:tcMar>
          </w:tcPr>
          <w:p>
            <w:r>
              <w:rPr>
                <w:rFonts w:ascii="Calibri" w:hAnsi="Calibri"/>
                <w:color w:val="1F2937"/>
                <w:sz w:val="18"/>
              </w:rPr>
              <w:t>mutate(C = A * 2)</w:t>
            </w:r>
          </w:p>
        </w:tc>
        <w:tc>
          <w:tcPr>
            <w:tcW w:type="dxa" w:w="2340"/>
            <w:shd w:fill="FFFFFF"/>
            <w:tcMar>
              <w:top w:w="60" w:type="dxa"/>
              <w:bottom w:w="60" w:type="dxa"/>
              <w:left w:w="100" w:type="dxa"/>
              <w:right w:w="100" w:type="dxa"/>
            </w:tcMar>
          </w:tcPr>
          <w:p>
            <w:r>
              <w:rPr>
                <w:rFonts w:ascii="Calibri" w:hAnsi="Calibri"/>
                <w:color w:val="1F2937"/>
                <w:sz w:val="18"/>
              </w:rPr>
              <w:t>Computes new columns while preserving existing ones.</w:t>
            </w:r>
          </w:p>
        </w:tc>
      </w:tr>
      <w:tr>
        <w:tc>
          <w:tcPr>
            <w:tcW w:type="dxa" w:w="2340"/>
            <w:shd w:fill="F8FAFC"/>
            <w:tcMar>
              <w:top w:w="60" w:type="dxa"/>
              <w:bottom w:w="60" w:type="dxa"/>
              <w:left w:w="100" w:type="dxa"/>
              <w:right w:w="100" w:type="dxa"/>
            </w:tcMar>
          </w:tcPr>
          <w:p>
            <w:r>
              <w:rPr>
                <w:rFonts w:ascii="Calibri" w:hAnsi="Calibri"/>
                <w:color w:val="1F2937"/>
                <w:sz w:val="18"/>
              </w:rPr>
              <w:t>Sort Rows</w:t>
            </w:r>
          </w:p>
        </w:tc>
        <w:tc>
          <w:tcPr>
            <w:tcW w:type="dxa" w:w="2340"/>
            <w:shd w:fill="F8FAFC"/>
            <w:tcMar>
              <w:top w:w="60" w:type="dxa"/>
              <w:bottom w:w="60" w:type="dxa"/>
              <w:left w:w="100" w:type="dxa"/>
              <w:right w:w="100" w:type="dxa"/>
            </w:tcMar>
          </w:tcPr>
          <w:p>
            <w:r>
              <w:rPr>
                <w:rFonts w:ascii="Calibri" w:hAnsi="Calibri"/>
                <w:color w:val="1F2937"/>
                <w:sz w:val="18"/>
              </w:rPr>
              <w:t>df[order(df$A, -df$B), ]</w:t>
            </w:r>
          </w:p>
        </w:tc>
        <w:tc>
          <w:tcPr>
            <w:tcW w:type="dxa" w:w="2340"/>
            <w:shd w:fill="F8FAFC"/>
            <w:tcMar>
              <w:top w:w="60" w:type="dxa"/>
              <w:bottom w:w="60" w:type="dxa"/>
              <w:left w:w="100" w:type="dxa"/>
              <w:right w:w="100" w:type="dxa"/>
            </w:tcMar>
          </w:tcPr>
          <w:p>
            <w:r>
              <w:rPr>
                <w:rFonts w:ascii="Calibri" w:hAnsi="Calibri"/>
                <w:color w:val="1F2937"/>
                <w:sz w:val="18"/>
              </w:rPr>
              <w:t>arrange(A, desc(B))</w:t>
            </w:r>
          </w:p>
        </w:tc>
        <w:tc>
          <w:tcPr>
            <w:tcW w:type="dxa" w:w="2340"/>
            <w:shd w:fill="F8FAFC"/>
            <w:tcMar>
              <w:top w:w="60" w:type="dxa"/>
              <w:bottom w:w="60" w:type="dxa"/>
              <w:left w:w="100" w:type="dxa"/>
              <w:right w:w="100" w:type="dxa"/>
            </w:tcMar>
          </w:tcPr>
          <w:p>
            <w:r>
              <w:rPr>
                <w:rFonts w:ascii="Calibri" w:hAnsi="Calibri"/>
                <w:color w:val="1F2937"/>
                <w:sz w:val="18"/>
              </w:rPr>
              <w:t>Reorders observations ascending or descending.</w:t>
            </w:r>
          </w:p>
        </w:tc>
      </w:tr>
      <w:tr>
        <w:tc>
          <w:tcPr>
            <w:tcW w:type="dxa" w:w="2340"/>
            <w:shd w:fill="FFFFFF"/>
            <w:tcMar>
              <w:top w:w="60" w:type="dxa"/>
              <w:bottom w:w="60" w:type="dxa"/>
              <w:left w:w="100" w:type="dxa"/>
              <w:right w:w="100" w:type="dxa"/>
            </w:tcMar>
          </w:tcPr>
          <w:p>
            <w:r>
              <w:rPr>
                <w:rFonts w:ascii="Calibri" w:hAnsi="Calibri"/>
                <w:color w:val="1F2937"/>
                <w:sz w:val="18"/>
              </w:rPr>
              <w:t>Group Aggregation</w:t>
            </w:r>
          </w:p>
        </w:tc>
        <w:tc>
          <w:tcPr>
            <w:tcW w:type="dxa" w:w="2340"/>
            <w:shd w:fill="FFFFFF"/>
            <w:tcMar>
              <w:top w:w="60" w:type="dxa"/>
              <w:bottom w:w="60" w:type="dxa"/>
              <w:left w:w="100" w:type="dxa"/>
              <w:right w:w="100" w:type="dxa"/>
            </w:tcMar>
          </w:tcPr>
          <w:p>
            <w:r>
              <w:rPr>
                <w:rFonts w:ascii="Calibri" w:hAnsi="Calibri"/>
                <w:color w:val="1F2937"/>
                <w:sz w:val="18"/>
              </w:rPr>
              <w:t>aggregate(A ~ Group, df, mean)</w:t>
            </w:r>
          </w:p>
        </w:tc>
        <w:tc>
          <w:tcPr>
            <w:tcW w:type="dxa" w:w="2340"/>
            <w:shd w:fill="FFFFFF"/>
            <w:tcMar>
              <w:top w:w="60" w:type="dxa"/>
              <w:bottom w:w="60" w:type="dxa"/>
              <w:left w:w="100" w:type="dxa"/>
              <w:right w:w="100" w:type="dxa"/>
            </w:tcMar>
          </w:tcPr>
          <w:p>
            <w:r>
              <w:rPr>
                <w:rFonts w:ascii="Calibri" w:hAnsi="Calibri"/>
                <w:color w:val="1F2937"/>
                <w:sz w:val="18"/>
              </w:rPr>
              <w:t>df %&gt;% group_by(Group) %&gt;% summarise(mean(A))</w:t>
            </w:r>
          </w:p>
        </w:tc>
        <w:tc>
          <w:tcPr>
            <w:tcW w:type="dxa" w:w="2340"/>
            <w:shd w:fill="FFFFFF"/>
            <w:tcMar>
              <w:top w:w="60" w:type="dxa"/>
              <w:bottom w:w="60" w:type="dxa"/>
              <w:left w:w="100" w:type="dxa"/>
              <w:right w:w="100" w:type="dxa"/>
            </w:tcMar>
          </w:tcPr>
          <w:p>
            <w:r>
              <w:rPr>
                <w:rFonts w:ascii="Calibri" w:hAnsi="Calibri"/>
                <w:color w:val="1F2937"/>
                <w:sz w:val="18"/>
              </w:rPr>
              <w:t>Computes summary metrics over group subsets.</w:t>
            </w:r>
          </w:p>
        </w:tc>
      </w:tr>
      <w:tr>
        <w:tc>
          <w:tcPr>
            <w:tcW w:type="dxa" w:w="2340"/>
            <w:shd w:fill="F8FAFC"/>
            <w:tcMar>
              <w:top w:w="60" w:type="dxa"/>
              <w:bottom w:w="60" w:type="dxa"/>
              <w:left w:w="100" w:type="dxa"/>
              <w:right w:w="100" w:type="dxa"/>
            </w:tcMar>
          </w:tcPr>
          <w:p>
            <w:r>
              <w:rPr>
                <w:rFonts w:ascii="Calibri" w:hAnsi="Calibri"/>
                <w:color w:val="1F2937"/>
                <w:sz w:val="18"/>
              </w:rPr>
              <w:t>Rename Columns</w:t>
            </w:r>
          </w:p>
        </w:tc>
        <w:tc>
          <w:tcPr>
            <w:tcW w:type="dxa" w:w="2340"/>
            <w:shd w:fill="F8FAFC"/>
            <w:tcMar>
              <w:top w:w="60" w:type="dxa"/>
              <w:bottom w:w="60" w:type="dxa"/>
              <w:left w:w="100" w:type="dxa"/>
              <w:right w:w="100" w:type="dxa"/>
            </w:tcMar>
          </w:tcPr>
          <w:p>
            <w:r>
              <w:rPr>
                <w:rFonts w:ascii="Calibri" w:hAnsi="Calibri"/>
                <w:color w:val="1F2937"/>
                <w:sz w:val="18"/>
              </w:rPr>
              <w:t>names(df)[names(df)=='A'] &lt;- 'B'</w:t>
            </w:r>
          </w:p>
        </w:tc>
        <w:tc>
          <w:tcPr>
            <w:tcW w:type="dxa" w:w="2340"/>
            <w:shd w:fill="F8FAFC"/>
            <w:tcMar>
              <w:top w:w="60" w:type="dxa"/>
              <w:bottom w:w="60" w:type="dxa"/>
              <w:left w:w="100" w:type="dxa"/>
              <w:right w:w="100" w:type="dxa"/>
            </w:tcMar>
          </w:tcPr>
          <w:p>
            <w:r>
              <w:rPr>
                <w:rFonts w:ascii="Calibri" w:hAnsi="Calibri"/>
                <w:color w:val="1F2937"/>
                <w:sz w:val="18"/>
              </w:rPr>
              <w:t>rename(B = A)</w:t>
            </w:r>
          </w:p>
        </w:tc>
        <w:tc>
          <w:tcPr>
            <w:tcW w:type="dxa" w:w="2340"/>
            <w:shd w:fill="F8FAFC"/>
            <w:tcMar>
              <w:top w:w="60" w:type="dxa"/>
              <w:bottom w:w="60" w:type="dxa"/>
              <w:left w:w="100" w:type="dxa"/>
              <w:right w:w="100" w:type="dxa"/>
            </w:tcMar>
          </w:tcPr>
          <w:p>
            <w:r>
              <w:rPr>
                <w:rFonts w:ascii="Calibri" w:hAnsi="Calibri"/>
                <w:color w:val="1F2937"/>
                <w:sz w:val="18"/>
              </w:rPr>
              <w:t>Renames variables with new_name = old_name syntax.</w:t>
            </w:r>
          </w:p>
        </w:tc>
      </w:tr>
      <w:tr>
        <w:tc>
          <w:tcPr>
            <w:tcW w:type="dxa" w:w="2340"/>
            <w:shd w:fill="FFFFFF"/>
            <w:tcMar>
              <w:top w:w="60" w:type="dxa"/>
              <w:bottom w:w="60" w:type="dxa"/>
              <w:left w:w="100" w:type="dxa"/>
              <w:right w:w="100" w:type="dxa"/>
            </w:tcMar>
          </w:tcPr>
          <w:p>
            <w:r>
              <w:rPr>
                <w:rFonts w:ascii="Calibri" w:hAnsi="Calibri"/>
                <w:color w:val="1F2937"/>
                <w:sz w:val="18"/>
              </w:rPr>
              <w:t>Merge / Join</w:t>
            </w:r>
          </w:p>
        </w:tc>
        <w:tc>
          <w:tcPr>
            <w:tcW w:type="dxa" w:w="2340"/>
            <w:shd w:fill="FFFFFF"/>
            <w:tcMar>
              <w:top w:w="60" w:type="dxa"/>
              <w:bottom w:w="60" w:type="dxa"/>
              <w:left w:w="100" w:type="dxa"/>
              <w:right w:w="100" w:type="dxa"/>
            </w:tcMar>
          </w:tcPr>
          <w:p>
            <w:r>
              <w:rPr>
                <w:rFonts w:ascii="Calibri" w:hAnsi="Calibri"/>
                <w:color w:val="1F2937"/>
                <w:sz w:val="18"/>
              </w:rPr>
              <w:t>merge(df1, df2, by='ID')</w:t>
            </w:r>
          </w:p>
        </w:tc>
        <w:tc>
          <w:tcPr>
            <w:tcW w:type="dxa" w:w="2340"/>
            <w:shd w:fill="FFFFFF"/>
            <w:tcMar>
              <w:top w:w="60" w:type="dxa"/>
              <w:bottom w:w="60" w:type="dxa"/>
              <w:left w:w="100" w:type="dxa"/>
              <w:right w:w="100" w:type="dxa"/>
            </w:tcMar>
          </w:tcPr>
          <w:p>
            <w:r>
              <w:rPr>
                <w:rFonts w:ascii="Calibri" w:hAnsi="Calibri"/>
                <w:color w:val="1F2937"/>
                <w:sz w:val="18"/>
              </w:rPr>
              <w:t>inner_join(), left_join()</w:t>
            </w:r>
          </w:p>
        </w:tc>
        <w:tc>
          <w:tcPr>
            <w:tcW w:type="dxa" w:w="2340"/>
            <w:shd w:fill="FFFFFF"/>
            <w:tcMar>
              <w:top w:w="60" w:type="dxa"/>
              <w:bottom w:w="60" w:type="dxa"/>
              <w:left w:w="100" w:type="dxa"/>
              <w:right w:w="100" w:type="dxa"/>
            </w:tcMar>
          </w:tcPr>
          <w:p>
            <w:r>
              <w:rPr>
                <w:rFonts w:ascii="Calibri" w:hAnsi="Calibri"/>
                <w:color w:val="1F2937"/>
                <w:sz w:val="18"/>
              </w:rPr>
              <w:t>Merges two tables based on common keys.</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Let us manipulate the built-in 'mtcars' dataset using both Base R and dplyr pipelines: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br/>
              <w:t># 1. Base R: Average HP by Cylinder for Cars with MPG &gt; 20</w:t>
              <w:br/>
              <w:t>subset_cars &lt;- subset(mtcars, mpg &gt; 20)</w:t>
              <w:br/>
              <w:t>base_res &lt;- aggregate(hp ~ cyl, data = subset_cars, FUN = mean)</w:t>
              <w:br/>
              <w:t>print(base_res)</w:t>
              <w:br/>
              <w:br/>
              <w:t># 2. Modern pipeline syntax (simulated with Base R for standard execution)</w:t>
              <w:br/>
              <w:t># Filter -&gt; Transform -&gt; Group Aggregate</w:t>
              <w:br/>
              <w:t>high_eff &lt;- mtcars[mtcars$mpg &gt;= 22, ]</w:t>
              <w:br/>
              <w:t>high_eff$power_ratio &lt;- high_eff$hp / high_eff$wt</w:t>
              <w:br/>
              <w:t>cat("High efficiency cars with power-to-weight ratio:\n")</w:t>
              <w:br/>
              <w:t>print(head(high_eff[, c("mpg", "cyl", "hp", "power_ratio")], 3))</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7: Complete Data Manipulation Workflow</w:t>
              <w:br/>
              <w:t># -------------------------------------------------------------</w:t>
              <w:br/>
              <w:t># Generate synthetic retail order table</w:t>
              <w:br/>
              <w:t>orders &lt;- data.frame(</w:t>
              <w:br/>
              <w:t xml:space="preserve">  OrderID = 101:108,</w:t>
              <w:br/>
              <w:t xml:space="preserve">  Customer = c("Cust_A", "Cust_B", "Cust_A", "Cust_C", "Cust_B", "Cust_A", "Cust_C", "Cust_B"),</w:t>
              <w:br/>
              <w:t xml:space="preserve">  Region = c("North", "South", "North", "East", "South", "North", "West", "South"),</w:t>
              <w:br/>
              <w:t xml:space="preserve">  Sales = c(450, 1200, 310, 890, 750, 620, 1400, 930),</w:t>
              <w:br/>
              <w:t xml:space="preserve">  Quantity = c(3, 5, 2, 4, 3, 4, 6, 4)</w:t>
              <w:br/>
              <w:t>)</w:t>
              <w:br/>
              <w:br/>
              <w:t># 1. Selection &amp; Conditional Filtering</w:t>
              <w:br/>
              <w:t>filtered_orders &lt;- subset(orders, Region %in% c("North", "South") &amp; Sales &gt; 500)</w:t>
              <w:br/>
              <w:t>cat("Filtered Orders Count:", nrow(filtered_orders), "\n")</w:t>
              <w:br/>
              <w:br/>
              <w:t># 2. Mutating: Compute Unit Price and Revenue Category</w:t>
              <w:br/>
              <w:t>orders$UnitPrice &lt;- round(orders$Sales / orders$Quantity, 2)</w:t>
              <w:br/>
              <w:t>orders$Tier &lt;- ifelse(orders$Sales &gt;= 1000, "High Value", "Standard")</w:t>
              <w:br/>
              <w:br/>
              <w:t># 3. Sorting / Arranging</w:t>
              <w:br/>
              <w:t>sorted_orders &lt;- orders[order(orders$Region, -orders$Sales), ]</w:t>
              <w:br/>
              <w:br/>
              <w:t># 4. Group Aggregation: Total Revenue and Avg Quantity per Region</w:t>
              <w:br/>
              <w:t>region_summary &lt;- aggregate(</w:t>
              <w:br/>
              <w:t xml:space="preserve">  cbind(TotalSales = Sales, AvgQty = Quantity) ~ Region,</w:t>
              <w:br/>
              <w:t xml:space="preserve">  data = orders,</w:t>
              <w:br/>
              <w:t xml:space="preserve">  FUN = function(x) c(Sum = sum(x), Mean = mean(x))</w:t>
              <w:br/>
              <w:t>)</w:t>
              <w:br/>
              <w:t>cat("Regional Revenue Aggregates:\n")</w:t>
              <w:br/>
              <w:t>print(region_summary)</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Region %in% c('North', 'South') tests vector membership efficiently across categories.</w:t>
      </w:r>
    </w:p>
    <w:p>
      <w:pPr>
        <w:pStyle w:val="ListBullet"/>
        <w:spacing w:after="40" w:line="276" w:lineRule="auto"/>
      </w:pPr>
      <w:r>
        <w:rPr>
          <w:rFonts w:ascii="Calibri" w:hAnsi="Calibri"/>
          <w:b/>
          <w:color w:val="1F2937"/>
          <w:sz w:val="21"/>
        </w:rPr>
        <w:t xml:space="preserve">Line 18: </w:t>
      </w:r>
      <w:r>
        <w:rPr>
          <w:rFonts w:ascii="Calibri" w:hAnsi="Calibri"/>
          <w:color w:val="1F2937"/>
          <w:sz w:val="21"/>
        </w:rPr>
        <w:t>orders$Sales / orders$Quantity demonstrates R's vectorized arithmetic across columns.</w:t>
      </w:r>
    </w:p>
    <w:p>
      <w:pPr>
        <w:pStyle w:val="ListBullet"/>
        <w:spacing w:after="40" w:line="276" w:lineRule="auto"/>
      </w:pPr>
      <w:r>
        <w:rPr>
          <w:rFonts w:ascii="Calibri" w:hAnsi="Calibri"/>
          <w:b/>
          <w:color w:val="1F2937"/>
          <w:sz w:val="21"/>
        </w:rPr>
        <w:t xml:space="preserve">Line 22: </w:t>
      </w:r>
      <w:r>
        <w:rPr>
          <w:rFonts w:ascii="Calibri" w:hAnsi="Calibri"/>
          <w:color w:val="1F2937"/>
          <w:sz w:val="21"/>
        </w:rPr>
        <w:t>order(orders$Region, -orders$Sales) sorts by Region ascending, then by Sales descending (indicated by the minus sign).</w:t>
      </w:r>
    </w:p>
    <w:p>
      <w:pPr>
        <w:pStyle w:val="ListBullet"/>
        <w:spacing w:after="40" w:line="276" w:lineRule="auto"/>
      </w:pPr>
      <w:r>
        <w:rPr>
          <w:rFonts w:ascii="Calibri" w:hAnsi="Calibri"/>
          <w:b/>
          <w:color w:val="1F2937"/>
          <w:sz w:val="21"/>
        </w:rPr>
        <w:t xml:space="preserve">Line 25: </w:t>
      </w:r>
      <w:r>
        <w:rPr>
          <w:rFonts w:ascii="Calibri" w:hAnsi="Calibri"/>
          <w:color w:val="1F2937"/>
          <w:sz w:val="21"/>
        </w:rPr>
        <w:t>cbind(...) ~ Region inside aggregate() allows multiple variables to be aggregated simultaneously.</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Window Ranking: </w:t>
      </w:r>
      <w:r>
        <w:rPr>
          <w:rFonts w:ascii="Calibri" w:hAnsi="Calibri"/>
          <w:color w:val="1F2937"/>
          <w:sz w:val="21"/>
        </w:rPr>
        <w:t>Exercise 7.1: In mtcars, find the top 3 cars with highest horsepower within each cylinder group (4, 6, 8 cyl).</w:t>
      </w:r>
    </w:p>
    <w:p>
      <w:pPr>
        <w:pStyle w:val="ListBullet"/>
        <w:spacing w:after="40" w:line="276" w:lineRule="auto"/>
      </w:pPr>
      <w:r>
        <w:rPr>
          <w:rFonts w:ascii="Calibri" w:hAnsi="Calibri"/>
          <w:b/>
          <w:color w:val="1F2937"/>
          <w:sz w:val="21"/>
        </w:rPr>
        <w:t xml:space="preserve">Data Joins: </w:t>
      </w:r>
      <w:r>
        <w:rPr>
          <w:rFonts w:ascii="Calibri" w:hAnsi="Calibri"/>
          <w:color w:val="1F2937"/>
          <w:sz w:val="21"/>
        </w:rPr>
        <w:t>Exercise 7.2: Create two data frames: Employees (EmpID, Name, DeptID) and Departments (DeptID, DeptName). Perform an inner join and left join.</w:t>
      </w:r>
    </w:p>
    <w:p>
      <w:pPr>
        <w:pStyle w:val="ListBullet"/>
        <w:spacing w:after="40" w:line="276" w:lineRule="auto"/>
      </w:pPr>
      <w:r>
        <w:rPr>
          <w:rFonts w:ascii="Calibri" w:hAnsi="Calibri"/>
          <w:b/>
          <w:color w:val="1F2937"/>
          <w:sz w:val="21"/>
        </w:rPr>
        <w:t xml:space="preserve">dplyr Pipeline: </w:t>
      </w:r>
      <w:r>
        <w:rPr>
          <w:rFonts w:ascii="Calibri" w:hAnsi="Calibri"/>
          <w:color w:val="1F2937"/>
          <w:sz w:val="21"/>
        </w:rPr>
        <w:t>Exercise 7.3: Using dplyr syntax, filter iris for Sepal.Length &gt; 5.0, create Petal.Ratio = Petal.Length / Petal.Width, group by Species, and compute mean Petal.Ratio.</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key advantage of dplyr over Base R subsetting?</w:t>
      </w:r>
    </w:p>
    <w:p>
      <w:pPr>
        <w:spacing w:after="120" w:line="276" w:lineRule="auto"/>
      </w:pPr>
      <w:r>
        <w:rPr>
          <w:rFonts w:ascii="Calibri" w:hAnsi="Calibri"/>
          <w:b/>
          <w:color w:val="0D9488"/>
          <w:sz w:val="19"/>
        </w:rPr>
        <w:t xml:space="preserve">Answer: </w:t>
      </w:r>
      <w:r>
        <w:rPr>
          <w:rFonts w:ascii="Calibri" w:hAnsi="Calibri"/>
          <w:color w:val="1F2937"/>
          <w:sz w:val="19"/>
        </w:rPr>
        <w:t>dplyr provides clean syntax consistency, predictable output data types (always returning data frames/tibbles), optimized C++ backends (via cpp11/Rcpp), and support for database backends (dbplyr) where identical syntax translates into SQL.</w:t>
      </w:r>
    </w:p>
    <w:p>
      <w:pPr>
        <w:spacing w:before="80" w:after="40" w:line="276" w:lineRule="auto"/>
      </w:pPr>
      <w:r>
        <w:rPr>
          <w:rFonts w:ascii="Calibri" w:hAnsi="Calibri"/>
          <w:b/>
          <w:color w:val="2563EB"/>
          <w:sz w:val="20"/>
        </w:rPr>
        <w:t xml:space="preserve">Q2: </w:t>
      </w:r>
      <w:r>
        <w:rPr>
          <w:rFonts w:ascii="Calibri" w:hAnsi="Calibri"/>
          <w:b/>
          <w:color w:val="1F2937"/>
          <w:sz w:val="20"/>
        </w:rPr>
        <w:t>How do inner_join(), left_join(), and anti_join() differ?</w:t>
      </w:r>
    </w:p>
    <w:p>
      <w:pPr>
        <w:spacing w:after="120" w:line="276" w:lineRule="auto"/>
      </w:pPr>
      <w:r>
        <w:rPr>
          <w:rFonts w:ascii="Calibri" w:hAnsi="Calibri"/>
          <w:b/>
          <w:color w:val="0D9488"/>
          <w:sz w:val="19"/>
        </w:rPr>
        <w:t xml:space="preserve">Answer: </w:t>
      </w:r>
      <w:r>
        <w:rPr>
          <w:rFonts w:ascii="Calibri" w:hAnsi="Calibri"/>
          <w:color w:val="1F2937"/>
          <w:sz w:val="19"/>
        </w:rPr>
        <w:t>inner_join() retains only matching rows from both tables. left_join() retains all rows from the left table and matches from the right table (filling non-matches with NA). anti_join() returns rows from the left table that have NO match in the right table (useful for finding missing links).</w:t>
      </w:r>
    </w:p>
    <w:p>
      <w:pPr>
        <w:spacing w:before="80" w:after="40" w:line="276" w:lineRule="auto"/>
      </w:pPr>
      <w:r>
        <w:rPr>
          <w:rFonts w:ascii="Calibri" w:hAnsi="Calibri"/>
          <w:b/>
          <w:color w:val="2563EB"/>
          <w:sz w:val="20"/>
        </w:rPr>
        <w:t xml:space="preserve">Q3: </w:t>
      </w:r>
      <w:r>
        <w:rPr>
          <w:rFonts w:ascii="Calibri" w:hAnsi="Calibri"/>
          <w:b/>
          <w:color w:val="1F2937"/>
          <w:sz w:val="20"/>
        </w:rPr>
        <w:t>What does the pipe operator (%&gt;%) do?</w:t>
      </w:r>
    </w:p>
    <w:p>
      <w:pPr>
        <w:spacing w:after="120" w:line="276" w:lineRule="auto"/>
      </w:pPr>
      <w:r>
        <w:rPr>
          <w:rFonts w:ascii="Calibri" w:hAnsi="Calibri"/>
          <w:b/>
          <w:color w:val="0D9488"/>
          <w:sz w:val="19"/>
        </w:rPr>
        <w:t xml:space="preserve">Answer: </w:t>
      </w:r>
      <w:r>
        <w:rPr>
          <w:rFonts w:ascii="Calibri" w:hAnsi="Calibri"/>
          <w:color w:val="1F2937"/>
          <w:sz w:val="19"/>
        </w:rPr>
        <w:t>The pipe operator takes the result of the left-hand expression and injects it as the first argument into the right-hand function call, enabling clean, readable step-by-step data transformations without deeply nested parentheses.</w:t>
      </w:r>
    </w:p>
    <w:p>
      <w:pPr>
        <w:spacing w:before="80" w:after="40" w:line="276" w:lineRule="auto"/>
      </w:pPr>
      <w:r>
        <w:rPr>
          <w:rFonts w:ascii="Calibri" w:hAnsi="Calibri"/>
          <w:b/>
          <w:color w:val="2563EB"/>
          <w:sz w:val="20"/>
        </w:rPr>
        <w:t xml:space="preserve">Q4: </w:t>
      </w:r>
      <w:r>
        <w:rPr>
          <w:rFonts w:ascii="Calibri" w:hAnsi="Calibri"/>
          <w:b/>
          <w:color w:val="1F2937"/>
          <w:sz w:val="20"/>
        </w:rPr>
        <w:t>What is the difference between mutate() and transmute() in dplyr?</w:t>
      </w:r>
    </w:p>
    <w:p>
      <w:pPr>
        <w:spacing w:after="120" w:line="276" w:lineRule="auto"/>
      </w:pPr>
      <w:r>
        <w:rPr>
          <w:rFonts w:ascii="Calibri" w:hAnsi="Calibri"/>
          <w:b/>
          <w:color w:val="0D9488"/>
          <w:sz w:val="19"/>
        </w:rPr>
        <w:t xml:space="preserve">Answer: </w:t>
      </w:r>
      <w:r>
        <w:rPr>
          <w:rFonts w:ascii="Calibri" w:hAnsi="Calibri"/>
          <w:color w:val="1F2937"/>
          <w:sz w:val="19"/>
        </w:rPr>
        <w:t>mutate() creates new variables and preserves all existing columns. transmute() creates new variables and drops all existing columns (keeping only the newly computed columns).</w:t>
      </w:r>
    </w:p>
    <w:p>
      <w:pPr>
        <w:spacing w:before="80" w:after="40" w:line="276" w:lineRule="auto"/>
      </w:pPr>
      <w:r>
        <w:rPr>
          <w:rFonts w:ascii="Calibri" w:hAnsi="Calibri"/>
          <w:b/>
          <w:color w:val="2563EB"/>
          <w:sz w:val="20"/>
        </w:rPr>
        <w:t xml:space="preserve">Q5: </w:t>
      </w:r>
      <w:r>
        <w:rPr>
          <w:rFonts w:ascii="Calibri" w:hAnsi="Calibri"/>
          <w:b/>
          <w:color w:val="1F2937"/>
          <w:sz w:val="20"/>
        </w:rPr>
        <w:t>Why is which() useful in Base R data manipulation?</w:t>
      </w:r>
    </w:p>
    <w:p>
      <w:pPr>
        <w:spacing w:after="120" w:line="276" w:lineRule="auto"/>
      </w:pPr>
      <w:r>
        <w:rPr>
          <w:rFonts w:ascii="Calibri" w:hAnsi="Calibri"/>
          <w:b/>
          <w:color w:val="0D9488"/>
          <w:sz w:val="19"/>
        </w:rPr>
        <w:t xml:space="preserve">Answer: </w:t>
      </w:r>
      <w:r>
        <w:rPr>
          <w:rFonts w:ascii="Calibri" w:hAnsi="Calibri"/>
          <w:color w:val="1F2937"/>
          <w:sz w:val="19"/>
        </w:rPr>
        <w:t>which() returns the integer indices where a logical condition is TRUE, rather than a boolean vector, making it ideal for pinpointing specific row positions and ignoring NAs.</w:t>
      </w:r>
    </w:p>
    <w:p>
      <w:pPr>
        <w:keepNext/>
        <w:spacing w:before="280" w:after="80"/>
      </w:pPr>
      <w:r>
        <w:rPr>
          <w:rFonts w:ascii="Calibri" w:hAnsi="Calibri"/>
          <w:b/>
          <w:color w:val="2563EB"/>
          <w:sz w:val="27"/>
        </w:rPr>
        <w:t>8. Mini Project: Customer RFM Feature Builder</w:t>
      </w:r>
    </w:p>
    <w:p>
      <w:pPr>
        <w:spacing w:after="80" w:line="276" w:lineRule="auto"/>
      </w:pPr>
      <w:r>
        <w:rPr>
          <w:rFonts w:ascii="Calibri" w:hAnsi="Calibri"/>
          <w:color w:val="1F2937"/>
          <w:sz w:val="21"/>
        </w:rPr>
        <w:t>Objective: Build an aggregation pipeline that transforms raw transaction logs into customer-level RFM (Recency, Frequency, Monetary) metrics.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7: RFM Table Aggregator</w:t>
              <w:br/>
              <w:t>transactions &lt;- data.frame(</w:t>
              <w:br/>
              <w:t xml:space="preserve">  CustID = c("C1", "C2", "C1", "C3", "C2", "C1"),</w:t>
              <w:br/>
              <w:t xml:space="preserve">  Amount = c(250, 120, 300, 450, 80, 150),</w:t>
              <w:br/>
              <w:t xml:space="preserve">  DaysAgo = c(5, 45, 12, 2, 80, 20)</w:t>
              <w:br/>
              <w:t>)</w:t>
              <w:br/>
              <w:br/>
              <w:t># Aggregate RFM features</w:t>
              <w:br/>
              <w:t>rfm &lt;- aggregate(</w:t>
              <w:br/>
              <w:t xml:space="preserve">  cbind(Recency = DaysAgo, Frequency = 1, Monetary = Amount) ~ CustID,</w:t>
              <w:br/>
              <w:t xml:space="preserve">  data = transactions,</w:t>
              <w:br/>
              <w:t xml:space="preserve">  FUN = function(x) c(Min = min(x), Count = length(x), Sum = sum(x))</w:t>
              <w:br/>
              <w:t>)</w:t>
              <w:br/>
              <w:t>print(rfm)</w:t>
            </w:r>
          </w:p>
        </w:tc>
      </w:tr>
    </w:tbl>
    <w:p>
      <w:pPr>
        <w:spacing w:before="40" w:after="80"/>
      </w:pPr>
    </w:p>
    <w:p>
      <w:r>
        <w:br w:type="page"/>
      </w:r>
    </w:p>
    <w:p>
      <w:pPr>
        <w:keepNext/>
        <w:spacing w:before="440" w:after="120"/>
      </w:pPr>
      <w:r>
        <w:rPr>
          <w:rFonts w:ascii="Calibri" w:hAnsi="Calibri"/>
          <w:b/>
          <w:color w:val="1E3A8A"/>
          <w:sz w:val="36"/>
        </w:rPr>
        <w:t>Module 8 — Data Cleaning &amp; String Handling</w:t>
      </w:r>
    </w:p>
    <w:p>
      <w:pPr>
        <w:keepNext/>
        <w:spacing w:before="280" w:after="80"/>
      </w:pPr>
      <w:r>
        <w:rPr>
          <w:rFonts w:ascii="Calibri" w:hAnsi="Calibri"/>
          <w:b/>
          <w:color w:val="2563EB"/>
          <w:sz w:val="27"/>
        </w:rPr>
        <w:t>1. Concept: Data Hygiene &amp; Wrangling</w:t>
      </w:r>
    </w:p>
    <w:p>
      <w:pPr>
        <w:spacing w:after="80" w:line="276" w:lineRule="auto"/>
      </w:pPr>
      <w:r>
        <w:rPr>
          <w:rFonts w:ascii="Calibri" w:hAnsi="Calibri"/>
          <w:color w:val="1F2937"/>
          <w:sz w:val="21"/>
        </w:rPr>
        <w:t>Real-world data is often noisy, containing missing values (NAs), duplicate records, inconsistent string casing, trailing whitespaces, and extreme outliers. Data cleaning is the rigorous process of identifying and remediating these data quality issues before analysis.</w:t>
      </w:r>
    </w:p>
    <w:p>
      <w:pPr>
        <w:pStyle w:val="ListBullet"/>
        <w:spacing w:after="40" w:line="276" w:lineRule="auto"/>
      </w:pPr>
      <w:r>
        <w:rPr>
          <w:rFonts w:ascii="Calibri" w:hAnsi="Calibri"/>
          <w:b/>
          <w:color w:val="1F2937"/>
          <w:sz w:val="21"/>
        </w:rPr>
        <w:t xml:space="preserve">Missing Data: </w:t>
      </w:r>
      <w:r>
        <w:rPr>
          <w:rFonts w:ascii="Calibri" w:hAnsi="Calibri"/>
          <w:color w:val="1F2937"/>
          <w:sz w:val="21"/>
        </w:rPr>
        <w:t>Missing Values: Detection (is.na), Removal (na.omit), or Imputation (mean/median/KNN).</w:t>
      </w:r>
    </w:p>
    <w:p>
      <w:pPr>
        <w:pStyle w:val="ListBullet"/>
        <w:spacing w:after="40" w:line="276" w:lineRule="auto"/>
      </w:pPr>
      <w:r>
        <w:rPr>
          <w:rFonts w:ascii="Calibri" w:hAnsi="Calibri"/>
          <w:b/>
          <w:color w:val="1F2937"/>
          <w:sz w:val="21"/>
        </w:rPr>
        <w:t xml:space="preserve">Deduplication: </w:t>
      </w:r>
      <w:r>
        <w:rPr>
          <w:rFonts w:ascii="Calibri" w:hAnsi="Calibri"/>
          <w:color w:val="1F2937"/>
          <w:sz w:val="21"/>
        </w:rPr>
        <w:t>Duplicate Records: Identifying (duplicated) and removing (unique).</w:t>
      </w:r>
    </w:p>
    <w:p>
      <w:pPr>
        <w:pStyle w:val="ListBullet"/>
        <w:spacing w:after="40" w:line="276" w:lineRule="auto"/>
      </w:pPr>
      <w:r>
        <w:rPr>
          <w:rFonts w:ascii="Calibri" w:hAnsi="Calibri"/>
          <w:b/>
          <w:color w:val="1F2937"/>
          <w:sz w:val="21"/>
        </w:rPr>
        <w:t xml:space="preserve">Outliers: </w:t>
      </w:r>
      <w:r>
        <w:rPr>
          <w:rFonts w:ascii="Calibri" w:hAnsi="Calibri"/>
          <w:color w:val="1F2937"/>
          <w:sz w:val="21"/>
        </w:rPr>
        <w:t>Outlier Treatment: IQR capping (Tukey's fences) and Z-score standardization.</w:t>
      </w:r>
    </w:p>
    <w:p>
      <w:pPr>
        <w:pStyle w:val="ListBullet"/>
        <w:spacing w:after="40" w:line="276" w:lineRule="auto"/>
      </w:pPr>
      <w:r>
        <w:rPr>
          <w:rFonts w:ascii="Calibri" w:hAnsi="Calibri"/>
          <w:b/>
          <w:color w:val="1F2937"/>
          <w:sz w:val="21"/>
        </w:rPr>
        <w:t xml:space="preserve">String Processing: </w:t>
      </w:r>
      <w:r>
        <w:rPr>
          <w:rFonts w:ascii="Calibri" w:hAnsi="Calibri"/>
          <w:color w:val="1F2937"/>
          <w:sz w:val="21"/>
        </w:rPr>
        <w:t>Text Normalization: Trimming, casing, regex substitution (grep, sub, gsub).</w:t>
      </w:r>
    </w:p>
    <w:p>
      <w:pPr>
        <w:keepNext/>
        <w:spacing w:before="280" w:after="80"/>
      </w:pPr>
      <w:r>
        <w:rPr>
          <w:rFonts w:ascii="Calibri" w:hAnsi="Calibri"/>
          <w:b/>
          <w:color w:val="2563EB"/>
          <w:sz w:val="27"/>
        </w:rPr>
        <w:t>2. Key Functions for Cleaning &amp; Strings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Category</w:t>
            </w:r>
          </w:p>
        </w:tc>
        <w:tc>
          <w:tcPr>
            <w:tcW w:type="dxa" w:w="3120"/>
            <w:shd w:fill="1E3A8A"/>
            <w:tcMar>
              <w:top w:w="80" w:type="dxa"/>
              <w:bottom w:w="80" w:type="dxa"/>
              <w:left w:w="100" w:type="dxa"/>
              <w:right w:w="100" w:type="dxa"/>
            </w:tcMar>
          </w:tcPr>
          <w:p>
            <w:pPr>
              <w:jc w:val="left"/>
            </w:pPr>
            <w:r>
              <w:rPr>
                <w:rFonts w:ascii="Calibri" w:hAnsi="Calibri"/>
                <w:b/>
                <w:color w:val="FFFFFF"/>
                <w:sz w:val="19"/>
              </w:rPr>
              <w:t>Functions</w:t>
            </w:r>
          </w:p>
        </w:tc>
        <w:tc>
          <w:tcPr>
            <w:tcW w:type="dxa" w:w="3120"/>
            <w:shd w:fill="1E3A8A"/>
            <w:tcMar>
              <w:top w:w="80" w:type="dxa"/>
              <w:bottom w:w="80" w:type="dxa"/>
              <w:left w:w="100" w:type="dxa"/>
              <w:right w:w="100" w:type="dxa"/>
            </w:tcMar>
          </w:tcPr>
          <w:p>
            <w:pPr>
              <w:jc w:val="left"/>
            </w:pPr>
            <w:r>
              <w:rPr>
                <w:rFonts w:ascii="Calibri" w:hAnsi="Calibri"/>
                <w:b/>
                <w:color w:val="FFFFFF"/>
                <w:sz w:val="19"/>
              </w:rPr>
              <w:t>Operational Purpose</w:t>
            </w:r>
          </w:p>
        </w:tc>
      </w:tr>
      <w:tr>
        <w:tc>
          <w:tcPr>
            <w:tcW w:type="dxa" w:w="3120"/>
            <w:shd w:fill="FFFFFF"/>
            <w:tcMar>
              <w:top w:w="60" w:type="dxa"/>
              <w:bottom w:w="60" w:type="dxa"/>
              <w:left w:w="100" w:type="dxa"/>
              <w:right w:w="100" w:type="dxa"/>
            </w:tcMar>
          </w:tcPr>
          <w:p>
            <w:r>
              <w:rPr>
                <w:rFonts w:ascii="Calibri" w:hAnsi="Calibri"/>
                <w:color w:val="1F2937"/>
                <w:sz w:val="18"/>
              </w:rPr>
              <w:t>Missing Values</w:t>
            </w:r>
          </w:p>
        </w:tc>
        <w:tc>
          <w:tcPr>
            <w:tcW w:type="dxa" w:w="3120"/>
            <w:shd w:fill="FFFFFF"/>
            <w:tcMar>
              <w:top w:w="60" w:type="dxa"/>
              <w:bottom w:w="60" w:type="dxa"/>
              <w:left w:w="100" w:type="dxa"/>
              <w:right w:w="100" w:type="dxa"/>
            </w:tcMar>
          </w:tcPr>
          <w:p>
            <w:r>
              <w:rPr>
                <w:rFonts w:ascii="Calibri" w:hAnsi="Calibri"/>
                <w:color w:val="1F2937"/>
                <w:sz w:val="18"/>
              </w:rPr>
              <w:t>is.na(), complete.cases(), na.omit()</w:t>
            </w:r>
          </w:p>
        </w:tc>
        <w:tc>
          <w:tcPr>
            <w:tcW w:type="dxa" w:w="3120"/>
            <w:shd w:fill="FFFFFF"/>
            <w:tcMar>
              <w:top w:w="60" w:type="dxa"/>
              <w:bottom w:w="60" w:type="dxa"/>
              <w:left w:w="100" w:type="dxa"/>
              <w:right w:w="100" w:type="dxa"/>
            </w:tcMar>
          </w:tcPr>
          <w:p>
            <w:r>
              <w:rPr>
                <w:rFonts w:ascii="Calibri" w:hAnsi="Calibri"/>
                <w:color w:val="1F2937"/>
                <w:sz w:val="18"/>
              </w:rPr>
              <w:t>Tests for NAs, filters full observations, drops incomplete rows.</w:t>
            </w:r>
          </w:p>
        </w:tc>
      </w:tr>
      <w:tr>
        <w:tc>
          <w:tcPr>
            <w:tcW w:type="dxa" w:w="3120"/>
            <w:shd w:fill="F8FAFC"/>
            <w:tcMar>
              <w:top w:w="60" w:type="dxa"/>
              <w:bottom w:w="60" w:type="dxa"/>
              <w:left w:w="100" w:type="dxa"/>
              <w:right w:w="100" w:type="dxa"/>
            </w:tcMar>
          </w:tcPr>
          <w:p>
            <w:r>
              <w:rPr>
                <w:rFonts w:ascii="Calibri" w:hAnsi="Calibri"/>
                <w:color w:val="1F2937"/>
                <w:sz w:val="18"/>
              </w:rPr>
              <w:t>Duplicates</w:t>
            </w:r>
          </w:p>
        </w:tc>
        <w:tc>
          <w:tcPr>
            <w:tcW w:type="dxa" w:w="3120"/>
            <w:shd w:fill="F8FAFC"/>
            <w:tcMar>
              <w:top w:w="60" w:type="dxa"/>
              <w:bottom w:w="60" w:type="dxa"/>
              <w:left w:w="100" w:type="dxa"/>
              <w:right w:w="100" w:type="dxa"/>
            </w:tcMar>
          </w:tcPr>
          <w:p>
            <w:r>
              <w:rPr>
                <w:rFonts w:ascii="Calibri" w:hAnsi="Calibri"/>
                <w:color w:val="1F2937"/>
                <w:sz w:val="18"/>
              </w:rPr>
              <w:t>duplicated(), unique()</w:t>
            </w:r>
          </w:p>
        </w:tc>
        <w:tc>
          <w:tcPr>
            <w:tcW w:type="dxa" w:w="3120"/>
            <w:shd w:fill="F8FAFC"/>
            <w:tcMar>
              <w:top w:w="60" w:type="dxa"/>
              <w:bottom w:w="60" w:type="dxa"/>
              <w:left w:w="100" w:type="dxa"/>
              <w:right w:w="100" w:type="dxa"/>
            </w:tcMar>
          </w:tcPr>
          <w:p>
            <w:r>
              <w:rPr>
                <w:rFonts w:ascii="Calibri" w:hAnsi="Calibri"/>
                <w:color w:val="1F2937"/>
                <w:sz w:val="18"/>
              </w:rPr>
              <w:t>Flags duplicate rows, extracts unique records.</w:t>
            </w:r>
          </w:p>
        </w:tc>
      </w:tr>
      <w:tr>
        <w:tc>
          <w:tcPr>
            <w:tcW w:type="dxa" w:w="3120"/>
            <w:shd w:fill="FFFFFF"/>
            <w:tcMar>
              <w:top w:w="60" w:type="dxa"/>
              <w:bottom w:w="60" w:type="dxa"/>
              <w:left w:w="100" w:type="dxa"/>
              <w:right w:w="100" w:type="dxa"/>
            </w:tcMar>
          </w:tcPr>
          <w:p>
            <w:r>
              <w:rPr>
                <w:rFonts w:ascii="Calibri" w:hAnsi="Calibri"/>
                <w:color w:val="1F2937"/>
                <w:sz w:val="18"/>
              </w:rPr>
              <w:t>Data Types</w:t>
            </w:r>
          </w:p>
        </w:tc>
        <w:tc>
          <w:tcPr>
            <w:tcW w:type="dxa" w:w="3120"/>
            <w:shd w:fill="FFFFFF"/>
            <w:tcMar>
              <w:top w:w="60" w:type="dxa"/>
              <w:bottom w:w="60" w:type="dxa"/>
              <w:left w:w="100" w:type="dxa"/>
              <w:right w:w="100" w:type="dxa"/>
            </w:tcMar>
          </w:tcPr>
          <w:p>
            <w:r>
              <w:rPr>
                <w:rFonts w:ascii="Calibri" w:hAnsi="Calibri"/>
                <w:color w:val="1F2937"/>
                <w:sz w:val="18"/>
              </w:rPr>
              <w:t>as.numeric(), as.character(), as.factor()</w:t>
            </w:r>
          </w:p>
        </w:tc>
        <w:tc>
          <w:tcPr>
            <w:tcW w:type="dxa" w:w="3120"/>
            <w:shd w:fill="FFFFFF"/>
            <w:tcMar>
              <w:top w:w="60" w:type="dxa"/>
              <w:bottom w:w="60" w:type="dxa"/>
              <w:left w:w="100" w:type="dxa"/>
              <w:right w:w="100" w:type="dxa"/>
            </w:tcMar>
          </w:tcPr>
          <w:p>
            <w:r>
              <w:rPr>
                <w:rFonts w:ascii="Calibri" w:hAnsi="Calibri"/>
                <w:color w:val="1F2937"/>
                <w:sz w:val="18"/>
              </w:rPr>
              <w:t>Converts dirty strings into structured data types.</w:t>
            </w:r>
          </w:p>
        </w:tc>
      </w:tr>
      <w:tr>
        <w:tc>
          <w:tcPr>
            <w:tcW w:type="dxa" w:w="3120"/>
            <w:shd w:fill="F8FAFC"/>
            <w:tcMar>
              <w:top w:w="60" w:type="dxa"/>
              <w:bottom w:w="60" w:type="dxa"/>
              <w:left w:w="100" w:type="dxa"/>
              <w:right w:w="100" w:type="dxa"/>
            </w:tcMar>
          </w:tcPr>
          <w:p>
            <w:r>
              <w:rPr>
                <w:rFonts w:ascii="Calibri" w:hAnsi="Calibri"/>
                <w:color w:val="1F2937"/>
                <w:sz w:val="18"/>
              </w:rPr>
              <w:t>String Normalization</w:t>
            </w:r>
          </w:p>
        </w:tc>
        <w:tc>
          <w:tcPr>
            <w:tcW w:type="dxa" w:w="3120"/>
            <w:shd w:fill="F8FAFC"/>
            <w:tcMar>
              <w:top w:w="60" w:type="dxa"/>
              <w:bottom w:w="60" w:type="dxa"/>
              <w:left w:w="100" w:type="dxa"/>
              <w:right w:w="100" w:type="dxa"/>
            </w:tcMar>
          </w:tcPr>
          <w:p>
            <w:r>
              <w:rPr>
                <w:rFonts w:ascii="Calibri" w:hAnsi="Calibri"/>
                <w:color w:val="1F2937"/>
                <w:sz w:val="18"/>
              </w:rPr>
              <w:t>trimws(), tolower(), toupper()</w:t>
            </w:r>
          </w:p>
        </w:tc>
        <w:tc>
          <w:tcPr>
            <w:tcW w:type="dxa" w:w="3120"/>
            <w:shd w:fill="F8FAFC"/>
            <w:tcMar>
              <w:top w:w="60" w:type="dxa"/>
              <w:bottom w:w="60" w:type="dxa"/>
              <w:left w:w="100" w:type="dxa"/>
              <w:right w:w="100" w:type="dxa"/>
            </w:tcMar>
          </w:tcPr>
          <w:p>
            <w:r>
              <w:rPr>
                <w:rFonts w:ascii="Calibri" w:hAnsi="Calibri"/>
                <w:color w:val="1F2937"/>
                <w:sz w:val="18"/>
              </w:rPr>
              <w:t>Removes leading/trailing whitespaces, standardizes casing.</w:t>
            </w:r>
          </w:p>
        </w:tc>
      </w:tr>
      <w:tr>
        <w:tc>
          <w:tcPr>
            <w:tcW w:type="dxa" w:w="3120"/>
            <w:shd w:fill="FFFFFF"/>
            <w:tcMar>
              <w:top w:w="60" w:type="dxa"/>
              <w:bottom w:w="60" w:type="dxa"/>
              <w:left w:w="100" w:type="dxa"/>
              <w:right w:w="100" w:type="dxa"/>
            </w:tcMar>
          </w:tcPr>
          <w:p>
            <w:r>
              <w:rPr>
                <w:rFonts w:ascii="Calibri" w:hAnsi="Calibri"/>
                <w:color w:val="1F2937"/>
                <w:sz w:val="18"/>
              </w:rPr>
              <w:t>Pattern Matching</w:t>
            </w:r>
          </w:p>
        </w:tc>
        <w:tc>
          <w:tcPr>
            <w:tcW w:type="dxa" w:w="3120"/>
            <w:shd w:fill="FFFFFF"/>
            <w:tcMar>
              <w:top w:w="60" w:type="dxa"/>
              <w:bottom w:w="60" w:type="dxa"/>
              <w:left w:w="100" w:type="dxa"/>
              <w:right w:w="100" w:type="dxa"/>
            </w:tcMar>
          </w:tcPr>
          <w:p>
            <w:r>
              <w:rPr>
                <w:rFonts w:ascii="Calibri" w:hAnsi="Calibri"/>
                <w:color w:val="1F2937"/>
                <w:sz w:val="18"/>
              </w:rPr>
              <w:t>grep(), grepl()</w:t>
            </w:r>
          </w:p>
        </w:tc>
        <w:tc>
          <w:tcPr>
            <w:tcW w:type="dxa" w:w="3120"/>
            <w:shd w:fill="FFFFFF"/>
            <w:tcMar>
              <w:top w:w="60" w:type="dxa"/>
              <w:bottom w:w="60" w:type="dxa"/>
              <w:left w:w="100" w:type="dxa"/>
              <w:right w:w="100" w:type="dxa"/>
            </w:tcMar>
          </w:tcPr>
          <w:p>
            <w:r>
              <w:rPr>
                <w:rFonts w:ascii="Calibri" w:hAnsi="Calibri"/>
                <w:color w:val="1F2937"/>
                <w:sz w:val="18"/>
              </w:rPr>
              <w:t>grep returns matching indices; grepl returns logical booleans.</w:t>
            </w:r>
          </w:p>
        </w:tc>
      </w:tr>
      <w:tr>
        <w:tc>
          <w:tcPr>
            <w:tcW w:type="dxa" w:w="3120"/>
            <w:shd w:fill="F8FAFC"/>
            <w:tcMar>
              <w:top w:w="60" w:type="dxa"/>
              <w:bottom w:w="60" w:type="dxa"/>
              <w:left w:w="100" w:type="dxa"/>
              <w:right w:w="100" w:type="dxa"/>
            </w:tcMar>
          </w:tcPr>
          <w:p>
            <w:r>
              <w:rPr>
                <w:rFonts w:ascii="Calibri" w:hAnsi="Calibri"/>
                <w:color w:val="1F2937"/>
                <w:sz w:val="18"/>
              </w:rPr>
              <w:t>Substitution</w:t>
            </w:r>
          </w:p>
        </w:tc>
        <w:tc>
          <w:tcPr>
            <w:tcW w:type="dxa" w:w="3120"/>
            <w:shd w:fill="F8FAFC"/>
            <w:tcMar>
              <w:top w:w="60" w:type="dxa"/>
              <w:bottom w:w="60" w:type="dxa"/>
              <w:left w:w="100" w:type="dxa"/>
              <w:right w:w="100" w:type="dxa"/>
            </w:tcMar>
          </w:tcPr>
          <w:p>
            <w:r>
              <w:rPr>
                <w:rFonts w:ascii="Calibri" w:hAnsi="Calibri"/>
                <w:color w:val="1F2937"/>
                <w:sz w:val="18"/>
              </w:rPr>
              <w:t>sub(), gsub()</w:t>
            </w:r>
          </w:p>
        </w:tc>
        <w:tc>
          <w:tcPr>
            <w:tcW w:type="dxa" w:w="3120"/>
            <w:shd w:fill="F8FAFC"/>
            <w:tcMar>
              <w:top w:w="60" w:type="dxa"/>
              <w:bottom w:w="60" w:type="dxa"/>
              <w:left w:w="100" w:type="dxa"/>
              <w:right w:w="100" w:type="dxa"/>
            </w:tcMar>
          </w:tcPr>
          <w:p>
            <w:r>
              <w:rPr>
                <w:rFonts w:ascii="Calibri" w:hAnsi="Calibri"/>
                <w:color w:val="1F2937"/>
                <w:sz w:val="18"/>
              </w:rPr>
              <w:t>sub replaces first match; gsub replaces all occurrences globally.</w:t>
            </w:r>
          </w:p>
        </w:tc>
      </w:tr>
    </w:tbl>
    <w:p>
      <w:pPr>
        <w:spacing w:after="80"/>
      </w:pPr>
    </w:p>
    <w:p>
      <w:pPr>
        <w:keepNext/>
        <w:spacing w:before="280" w:after="80"/>
      </w:pPr>
      <w:r>
        <w:rPr>
          <w:rFonts w:ascii="Calibri" w:hAnsi="Calibri"/>
          <w:b/>
          <w:color w:val="2563EB"/>
          <w:sz w:val="27"/>
        </w:rPr>
        <w:t>3. Real Dataset Example: Cleaning 'airquality'</w:t>
      </w:r>
    </w:p>
    <w:p>
      <w:pPr>
        <w:spacing w:after="80" w:line="276" w:lineRule="auto"/>
      </w:pPr>
      <w:r>
        <w:rPr>
          <w:rFonts w:ascii="Calibri" w:hAnsi="Calibri"/>
          <w:color w:val="1F2937"/>
          <w:sz w:val="21"/>
        </w:rPr>
        <w:t>The built-in 'airquality' dataset contains missing values in Ozone and Solar.R. We inspect and impute them: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data(airquality)</w:t>
              <w:br/>
              <w:t>cat("Total Missing Values in airquality:", sum(is.na(airquality)), "\n")</w:t>
              <w:br/>
              <w:br/>
              <w:t># Median Imputation for Ozone</w:t>
              <w:br/>
              <w:t>clean_air &lt;- airquality</w:t>
              <w:br/>
              <w:t>median_ozone &lt;- median(clean_air$Ozone, na.rm = TRUE)</w:t>
              <w:br/>
              <w:t>clean_air$Ozone[is.na(clean_air$Ozone)] &lt;- median_ozone</w:t>
              <w:br/>
              <w:br/>
              <w:t>cat("Missing values in Ozone after imputation:", sum(is.na(clean_air$Ozone)),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8: End-to-End Data Cleaning Pipeline</w:t>
              <w:br/>
              <w:t># -------------------------------------------------------------</w:t>
              <w:br/>
              <w:t># 1. Messy Dataset Simulation</w:t>
              <w:br/>
              <w:t>dirty_data &lt;- data.frame(</w:t>
              <w:br/>
              <w:t xml:space="preserve">  ID = c(1, 2, 2, 3, 4, 5),</w:t>
              <w:br/>
              <w:t xml:space="preserve">  RawPhone = c(" (555) 123-4567 ", "555-987-6543", "555-987-6543", "555.333.2222", "NA", "555 888 9999"),</w:t>
              <w:br/>
              <w:t xml:space="preserve">  Salary = c(45000, 52000, 52000, 2500000, NA, 61000), # Notice extreme outlier: 2,500,000</w:t>
              <w:br/>
              <w:t xml:space="preserve">  City = c("New York ", " SAN FRANCISCO", " SAN FRANCISCO", "chicago", "new york", "Boston")</w:t>
              <w:br/>
              <w:t>)</w:t>
              <w:br/>
              <w:br/>
              <w:t># Step 1: Remove Duplicate Rows</w:t>
              <w:br/>
              <w:t>clean_df &lt;- dirty_data[!duplicated(dirty_data), ]</w:t>
              <w:br/>
              <w:t>cat("Rows after deduplication:", nrow(clean_df), "\n")</w:t>
              <w:br/>
              <w:br/>
              <w:t># Step 2: String Normalization (trimming and casing)</w:t>
              <w:br/>
              <w:t>clean_df$City &lt;- tolower(trimws(clean_df$City))</w:t>
              <w:br/>
              <w:br/>
              <w:t># Step 3: Regex Cleaning - Extract 10 continuous digits from Phone</w:t>
              <w:br/>
              <w:t>clean_df$PhoneDigits &lt;- gsub("[^0-9]", "", clean_df$RawPhone)</w:t>
              <w:br/>
              <w:t>clean_df$PhoneDigits[clean_df$PhoneDigits == ""] &lt;- NA</w:t>
              <w:br/>
              <w:br/>
              <w:t># Step 4: Outlier Detection &amp; Capping using IQR Rule</w:t>
              <w:br/>
              <w:t>salaries &lt;- clean_df$Salary[!is.na(clean_df$Salary)]</w:t>
              <w:br/>
              <w:t>q1 &lt;- quantile(salaries, 0.25)</w:t>
              <w:br/>
              <w:t>q3 &lt;- quantile(salaries, 0.75)</w:t>
              <w:br/>
              <w:t>iqr_val &lt;- q3 - q1</w:t>
              <w:br/>
              <w:t>upper_bound &lt;- q3 + (1.5 * iqr_val)</w:t>
              <w:br/>
              <w:br/>
              <w:t>cat("Upper Fence for Salary Outliers:", upper_bound, "\n")</w:t>
              <w:br/>
              <w:t># Cap outliers at upper bound</w:t>
              <w:br/>
              <w:t>clean_df$SalaryCapped &lt;- ifelse(clean_df$Salary &gt; upper_bound, upper_bound, clean_df$Salary)</w:t>
              <w:br/>
              <w:t>print(clean_df[, c("ID", "City", "PhoneDigits", "Salary", "SalaryCapped")])</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12: </w:t>
      </w:r>
      <w:r>
        <w:rPr>
          <w:rFonts w:ascii="Calibri" w:hAnsi="Calibri"/>
          <w:color w:val="1F2937"/>
          <w:sz w:val="21"/>
        </w:rPr>
        <w:t>!duplicated(dirty_data) keeps only the first appearance of each row, dropping redundant copies.</w:t>
      </w:r>
    </w:p>
    <w:p>
      <w:pPr>
        <w:pStyle w:val="ListBullet"/>
        <w:spacing w:after="40" w:line="276" w:lineRule="auto"/>
      </w:pPr>
      <w:r>
        <w:rPr>
          <w:rFonts w:ascii="Calibri" w:hAnsi="Calibri"/>
          <w:b/>
          <w:color w:val="1F2937"/>
          <w:sz w:val="21"/>
        </w:rPr>
        <w:t xml:space="preserve">Line 19: </w:t>
      </w:r>
      <w:r>
        <w:rPr>
          <w:rFonts w:ascii="Calibri" w:hAnsi="Calibri"/>
          <w:color w:val="1F2937"/>
          <w:sz w:val="21"/>
        </w:rPr>
        <w:t>gsub('[^0-9]', '', ...) removes everything except numbers, stripping parentheses, dashes, and spaces.</w:t>
      </w:r>
    </w:p>
    <w:p>
      <w:pPr>
        <w:pStyle w:val="ListBullet"/>
        <w:spacing w:after="40" w:line="276" w:lineRule="auto"/>
      </w:pPr>
      <w:r>
        <w:rPr>
          <w:rFonts w:ascii="Calibri" w:hAnsi="Calibri"/>
          <w:b/>
          <w:color w:val="1F2937"/>
          <w:sz w:val="21"/>
        </w:rPr>
        <w:t xml:space="preserve">Lines 24-28: </w:t>
      </w:r>
      <w:r>
        <w:rPr>
          <w:rFonts w:ascii="Calibri" w:hAnsi="Calibri"/>
          <w:color w:val="1F2937"/>
          <w:sz w:val="21"/>
        </w:rPr>
        <w:t>Tukey's IQR method defines outliers as values outside [Q1 - 1.5*IQR, Q3 + 1.5*IQR].</w:t>
      </w:r>
    </w:p>
    <w:p>
      <w:pPr>
        <w:pStyle w:val="ListBullet"/>
        <w:spacing w:after="40" w:line="276" w:lineRule="auto"/>
      </w:pPr>
      <w:r>
        <w:rPr>
          <w:rFonts w:ascii="Calibri" w:hAnsi="Calibri"/>
          <w:b/>
          <w:color w:val="1F2937"/>
          <w:sz w:val="21"/>
        </w:rPr>
        <w:t xml:space="preserve">Line 32: </w:t>
      </w:r>
      <w:r>
        <w:rPr>
          <w:rFonts w:ascii="Calibri" w:hAnsi="Calibri"/>
          <w:color w:val="1F2937"/>
          <w:sz w:val="21"/>
        </w:rPr>
        <w:t>Capping replaces extreme values with boundary fences, preserving sample size without skewing statistical models.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Email Cleaning: </w:t>
      </w:r>
      <w:r>
        <w:rPr>
          <w:rFonts w:ascii="Calibri" w:hAnsi="Calibri"/>
          <w:color w:val="1F2937"/>
          <w:sz w:val="21"/>
        </w:rPr>
        <w:t>Exercise 8.1: Given dirty email strings with extra whitespace, standardize all strings to lowercase, trim whitespaces, and validate formatting with regex.</w:t>
      </w:r>
    </w:p>
    <w:p>
      <w:pPr>
        <w:pStyle w:val="ListBullet"/>
        <w:spacing w:after="40" w:line="276" w:lineRule="auto"/>
      </w:pPr>
      <w:r>
        <w:rPr>
          <w:rFonts w:ascii="Calibri" w:hAnsi="Calibri"/>
          <w:b/>
          <w:color w:val="1F2937"/>
          <w:sz w:val="21"/>
        </w:rPr>
        <w:t xml:space="preserve">Imputation Function: </w:t>
      </w:r>
      <w:r>
        <w:rPr>
          <w:rFonts w:ascii="Calibri" w:hAnsi="Calibri"/>
          <w:color w:val="1F2937"/>
          <w:sz w:val="21"/>
        </w:rPr>
        <w:t>Exercise 8.2: Implement a custom function impute_knn_or_median() that replaces NAs in numeric columns with the column median.</w:t>
      </w:r>
    </w:p>
    <w:p>
      <w:pPr>
        <w:pStyle w:val="ListBullet"/>
        <w:spacing w:after="40" w:line="276" w:lineRule="auto"/>
      </w:pPr>
      <w:r>
        <w:rPr>
          <w:rFonts w:ascii="Calibri" w:hAnsi="Calibri"/>
          <w:b/>
          <w:color w:val="1F2937"/>
          <w:sz w:val="21"/>
        </w:rPr>
        <w:t xml:space="preserve">Z-Score Outlier Filter: </w:t>
      </w:r>
      <w:r>
        <w:rPr>
          <w:rFonts w:ascii="Calibri" w:hAnsi="Calibri"/>
          <w:color w:val="1F2937"/>
          <w:sz w:val="21"/>
        </w:rPr>
        <w:t>Exercise 8.3: Write a script to detect outliers using Z-scores (values where |Z| &gt; 3) on the mtcars$hp feature.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difference between complete.cases() and na.omit()?</w:t>
      </w:r>
    </w:p>
    <w:p>
      <w:pPr>
        <w:spacing w:after="120" w:line="276" w:lineRule="auto"/>
      </w:pPr>
      <w:r>
        <w:rPr>
          <w:rFonts w:ascii="Calibri" w:hAnsi="Calibri"/>
          <w:b/>
          <w:color w:val="0D9488"/>
          <w:sz w:val="19"/>
        </w:rPr>
        <w:t xml:space="preserve">Answer: </w:t>
      </w:r>
      <w:r>
        <w:rPr>
          <w:rFonts w:ascii="Calibri" w:hAnsi="Calibri"/>
          <w:color w:val="1F2937"/>
          <w:sz w:val="19"/>
        </w:rPr>
        <w:t>complete.cases() returns a logical boolean vector indicating which rows contain zero NAs, allowing fine-grained indexing. na.omit() directly returns the filtered data frame with all rows containing NAs dropped, attaching an 'na.action' attribute.</w:t>
      </w:r>
    </w:p>
    <w:p>
      <w:pPr>
        <w:spacing w:before="80" w:after="40" w:line="276" w:lineRule="auto"/>
      </w:pPr>
      <w:r>
        <w:rPr>
          <w:rFonts w:ascii="Calibri" w:hAnsi="Calibri"/>
          <w:b/>
          <w:color w:val="2563EB"/>
          <w:sz w:val="20"/>
        </w:rPr>
        <w:t xml:space="preserve">Q2: </w:t>
      </w:r>
      <w:r>
        <w:rPr>
          <w:rFonts w:ascii="Calibri" w:hAnsi="Calibri"/>
          <w:b/>
          <w:color w:val="1F2937"/>
          <w:sz w:val="20"/>
        </w:rPr>
        <w:t>When should you impute missing values instead of dropping them?</w:t>
      </w:r>
    </w:p>
    <w:p>
      <w:pPr>
        <w:spacing w:after="120" w:line="276" w:lineRule="auto"/>
      </w:pPr>
      <w:r>
        <w:rPr>
          <w:rFonts w:ascii="Calibri" w:hAnsi="Calibri"/>
          <w:b/>
          <w:color w:val="0D9488"/>
          <w:sz w:val="19"/>
        </w:rPr>
        <w:t xml:space="preserve">Answer: </w:t>
      </w:r>
      <w:r>
        <w:rPr>
          <w:rFonts w:ascii="Calibri" w:hAnsi="Calibri"/>
          <w:color w:val="1F2937"/>
          <w:sz w:val="19"/>
        </w:rPr>
        <w:t>Dropping missing values (listwise deletion) can cause significant data loss and introduce selection bias, especially when data is Missing At Random (MAR). Imputation is preferred to preserve sample size and representativeness.</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sub() and gsub()?</w:t>
      </w:r>
    </w:p>
    <w:p>
      <w:pPr>
        <w:spacing w:after="120" w:line="276" w:lineRule="auto"/>
      </w:pPr>
      <w:r>
        <w:rPr>
          <w:rFonts w:ascii="Calibri" w:hAnsi="Calibri"/>
          <w:b/>
          <w:color w:val="0D9488"/>
          <w:sz w:val="19"/>
        </w:rPr>
        <w:t xml:space="preserve">Answer: </w:t>
      </w:r>
      <w:r>
        <w:rPr>
          <w:rFonts w:ascii="Calibri" w:hAnsi="Calibri"/>
          <w:color w:val="1F2937"/>
          <w:sz w:val="19"/>
        </w:rPr>
        <w:t>sub() replaces only the first occurrence of a regex pattern match within each string. gsub() ('global substitution') replaces all matching occurrences throughout the entire string.</w:t>
      </w:r>
    </w:p>
    <w:p>
      <w:pPr>
        <w:spacing w:before="80" w:after="40" w:line="276" w:lineRule="auto"/>
      </w:pPr>
      <w:r>
        <w:rPr>
          <w:rFonts w:ascii="Calibri" w:hAnsi="Calibri"/>
          <w:b/>
          <w:color w:val="2563EB"/>
          <w:sz w:val="20"/>
        </w:rPr>
        <w:t xml:space="preserve">Q4: </w:t>
      </w:r>
      <w:r>
        <w:rPr>
          <w:rFonts w:ascii="Calibri" w:hAnsi="Calibri"/>
          <w:b/>
          <w:color w:val="1F2937"/>
          <w:sz w:val="20"/>
        </w:rPr>
        <w:t>What are Tukey's Fences for outlier detection?</w:t>
      </w:r>
    </w:p>
    <w:p>
      <w:pPr>
        <w:spacing w:after="120" w:line="276" w:lineRule="auto"/>
      </w:pPr>
      <w:r>
        <w:rPr>
          <w:rFonts w:ascii="Calibri" w:hAnsi="Calibri"/>
          <w:b/>
          <w:color w:val="0D9488"/>
          <w:sz w:val="19"/>
        </w:rPr>
        <w:t xml:space="preserve">Answer: </w:t>
      </w:r>
      <w:r>
        <w:rPr>
          <w:rFonts w:ascii="Calibri" w:hAnsi="Calibri"/>
          <w:color w:val="1F2937"/>
          <w:sz w:val="19"/>
        </w:rPr>
        <w:t>Tukey's Fences identify outliers using the Interquartile Range: Inner fences are defined as Q1 - 1.5*IQR and Q3 + 1.5*IQR. Data points falling beyond these thresholds are flagged as outliers.</w:t>
      </w:r>
    </w:p>
    <w:p>
      <w:pPr>
        <w:spacing w:before="80" w:after="40" w:line="276" w:lineRule="auto"/>
      </w:pPr>
      <w:r>
        <w:rPr>
          <w:rFonts w:ascii="Calibri" w:hAnsi="Calibri"/>
          <w:b/>
          <w:color w:val="2563EB"/>
          <w:sz w:val="20"/>
        </w:rPr>
        <w:t xml:space="preserve">Q5: </w:t>
      </w:r>
      <w:r>
        <w:rPr>
          <w:rFonts w:ascii="Calibri" w:hAnsi="Calibri"/>
          <w:b/>
          <w:color w:val="1F2937"/>
          <w:sz w:val="20"/>
        </w:rPr>
        <w:t>What causes a string like 'NA' to not be recognized by is.na()?</w:t>
      </w:r>
    </w:p>
    <w:p>
      <w:pPr>
        <w:spacing w:after="120" w:line="276" w:lineRule="auto"/>
      </w:pPr>
      <w:r>
        <w:rPr>
          <w:rFonts w:ascii="Calibri" w:hAnsi="Calibri"/>
          <w:b/>
          <w:color w:val="0D9488"/>
          <w:sz w:val="19"/>
        </w:rPr>
        <w:t xml:space="preserve">Answer: </w:t>
      </w:r>
      <w:r>
        <w:rPr>
          <w:rFonts w:ascii="Calibri" w:hAnsi="Calibri"/>
          <w:color w:val="1F2937"/>
          <w:sz w:val="19"/>
        </w:rPr>
        <w:t>If 'NA' is stored as a character string with quotes ("NA"), R treats it as literal text of length 2 rather than the missing value constant NA. It must be converted using x[x == 'NA'] &lt;- NA.</w:t>
      </w:r>
    </w:p>
    <w:p>
      <w:pPr>
        <w:keepNext/>
        <w:spacing w:before="280" w:after="80"/>
      </w:pPr>
      <w:r>
        <w:rPr>
          <w:rFonts w:ascii="Calibri" w:hAnsi="Calibri"/>
          <w:b/>
          <w:color w:val="2563EB"/>
          <w:sz w:val="27"/>
        </w:rPr>
        <w:t>8. Mini Project: Automated Data Sanitizer</w:t>
      </w:r>
    </w:p>
    <w:p>
      <w:pPr>
        <w:spacing w:after="80" w:line="276" w:lineRule="auto"/>
      </w:pPr>
      <w:r>
        <w:rPr>
          <w:rFonts w:ascii="Calibri" w:hAnsi="Calibri"/>
          <w:color w:val="1F2937"/>
          <w:sz w:val="21"/>
        </w:rPr>
        <w:t>Objective: Build an automated data sanitizer that strips non-printable characters, fixes currency strings ($1,200 -&gt; 1200), and removes duplicate customer IDs.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8: Financial String Sanitizer</w:t>
              <w:br/>
              <w:t>clean_currency_ledger &lt;- function(raw_amounts) {</w:t>
              <w:br/>
              <w:t xml:space="preserve">  # Remove dollar signs, commas, and spaces</w:t>
              <w:br/>
              <w:t xml:space="preserve">  cleaned &lt;- gsub("[$, ]", "", raw_amounts)</w:t>
              <w:br/>
              <w:t xml:space="preserve">  numeric_vals &lt;- as.numeric(cleaned)</w:t>
              <w:br/>
              <w:t xml:space="preserve">  return(numeric_vals)</w:t>
              <w:br/>
              <w:t>}</w:t>
              <w:br/>
              <w:br/>
              <w:t>test_currencies &lt;- c("$1,250.00", " $450 ", "$10,999.50", "NA")</w:t>
              <w:br/>
              <w:t>clean_currency_ledger(test_currencies)</w:t>
            </w:r>
          </w:p>
        </w:tc>
      </w:tr>
    </w:tbl>
    <w:p>
      <w:pPr>
        <w:spacing w:before="40" w:after="80"/>
      </w:pPr>
    </w:p>
    <w:p>
      <w:r>
        <w:br w:type="page"/>
      </w:r>
    </w:p>
    <w:p>
      <w:pPr>
        <w:keepNext/>
        <w:spacing w:before="440" w:after="120"/>
      </w:pPr>
      <w:r>
        <w:rPr>
          <w:rFonts w:ascii="Calibri" w:hAnsi="Calibri"/>
          <w:b/>
          <w:color w:val="1E3A8A"/>
          <w:sz w:val="36"/>
        </w:rPr>
        <w:t>Module 9 — Date &amp; Time Handling</w:t>
      </w:r>
    </w:p>
    <w:p>
      <w:pPr>
        <w:keepNext/>
        <w:spacing w:before="280" w:after="80"/>
      </w:pPr>
      <w:r>
        <w:rPr>
          <w:rFonts w:ascii="Calibri" w:hAnsi="Calibri"/>
          <w:b/>
          <w:color w:val="2563EB"/>
          <w:sz w:val="27"/>
        </w:rPr>
        <w:t>1. Concept: Temporal Data in R</w:t>
      </w:r>
    </w:p>
    <w:p>
      <w:pPr>
        <w:spacing w:after="80" w:line="276" w:lineRule="auto"/>
      </w:pPr>
      <w:r>
        <w:rPr>
          <w:rFonts w:ascii="Calibri" w:hAnsi="Calibri"/>
          <w:color w:val="1F2937"/>
          <w:sz w:val="21"/>
        </w:rPr>
        <w:t>Date and time handling is essential for time-series forecasting, transactional logging, cohort analysis, and trend modeling. Base R represents calendar dates via the 'Date' class (stored internally as days since January 1, 1970) and timestamps via POSIXct (seconds since the UNIX epoch) and POSIXlt (named list of date/time components). The 'lubridate' package simplifies date parsing, arithmetic, and interval computations.</w:t>
      </w:r>
    </w:p>
    <w:p>
      <w:pPr>
        <w:keepNext/>
        <w:spacing w:before="280" w:after="80"/>
      </w:pPr>
      <w:r>
        <w:rPr>
          <w:rFonts w:ascii="Calibri" w:hAnsi="Calibri"/>
          <w:b/>
          <w:color w:val="2563EB"/>
          <w:sz w:val="27"/>
        </w:rPr>
        <w:t>2. Key Syntax &amp; Formatting Symbols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Symbol</w:t>
            </w:r>
          </w:p>
        </w:tc>
        <w:tc>
          <w:tcPr>
            <w:tcW w:type="dxa" w:w="3120"/>
            <w:shd w:fill="1E3A8A"/>
            <w:tcMar>
              <w:top w:w="80" w:type="dxa"/>
              <w:bottom w:w="80" w:type="dxa"/>
              <w:left w:w="100" w:type="dxa"/>
              <w:right w:w="100" w:type="dxa"/>
            </w:tcMar>
          </w:tcPr>
          <w:p>
            <w:pPr>
              <w:jc w:val="left"/>
            </w:pPr>
            <w:r>
              <w:rPr>
                <w:rFonts w:ascii="Calibri" w:hAnsi="Calibri"/>
                <w:b/>
                <w:color w:val="FFFFFF"/>
                <w:sz w:val="19"/>
              </w:rPr>
              <w:t>Meaning</w:t>
            </w:r>
          </w:p>
        </w:tc>
        <w:tc>
          <w:tcPr>
            <w:tcW w:type="dxa" w:w="3120"/>
            <w:shd w:fill="1E3A8A"/>
            <w:tcMar>
              <w:top w:w="80" w:type="dxa"/>
              <w:bottom w:w="80" w:type="dxa"/>
              <w:left w:w="100" w:type="dxa"/>
              <w:right w:w="100" w:type="dxa"/>
            </w:tcMar>
          </w:tcPr>
          <w:p>
            <w:pPr>
              <w:jc w:val="left"/>
            </w:pPr>
            <w:r>
              <w:rPr>
                <w:rFonts w:ascii="Calibri" w:hAnsi="Calibri"/>
                <w:b/>
                <w:color w:val="FFFFFF"/>
                <w:sz w:val="19"/>
              </w:rPr>
              <w:t>Example Format &amp; Output</w:t>
            </w:r>
          </w:p>
        </w:tc>
      </w:tr>
      <w:tr>
        <w:tc>
          <w:tcPr>
            <w:tcW w:type="dxa" w:w="3120"/>
            <w:shd w:fill="FFFFFF"/>
            <w:tcMar>
              <w:top w:w="60" w:type="dxa"/>
              <w:bottom w:w="60" w:type="dxa"/>
              <w:left w:w="100" w:type="dxa"/>
              <w:right w:w="100" w:type="dxa"/>
            </w:tcMar>
          </w:tcPr>
          <w:p>
            <w:r>
              <w:rPr>
                <w:rFonts w:ascii="Calibri" w:hAnsi="Calibri"/>
                <w:color w:val="1F2937"/>
                <w:sz w:val="18"/>
              </w:rPr>
              <w:t>%Y</w:t>
            </w:r>
          </w:p>
        </w:tc>
        <w:tc>
          <w:tcPr>
            <w:tcW w:type="dxa" w:w="3120"/>
            <w:shd w:fill="FFFFFF"/>
            <w:tcMar>
              <w:top w:w="60" w:type="dxa"/>
              <w:bottom w:w="60" w:type="dxa"/>
              <w:left w:w="100" w:type="dxa"/>
              <w:right w:w="100" w:type="dxa"/>
            </w:tcMar>
          </w:tcPr>
          <w:p>
            <w:r>
              <w:rPr>
                <w:rFonts w:ascii="Calibri" w:hAnsi="Calibri"/>
                <w:color w:val="1F2937"/>
                <w:sz w:val="18"/>
              </w:rPr>
              <w:t>4-digit Year</w:t>
            </w:r>
          </w:p>
        </w:tc>
        <w:tc>
          <w:tcPr>
            <w:tcW w:type="dxa" w:w="3120"/>
            <w:shd w:fill="FFFFFF"/>
            <w:tcMar>
              <w:top w:w="60" w:type="dxa"/>
              <w:bottom w:w="60" w:type="dxa"/>
              <w:left w:w="100" w:type="dxa"/>
              <w:right w:w="100" w:type="dxa"/>
            </w:tcMar>
          </w:tcPr>
          <w:p>
            <w:r>
              <w:rPr>
                <w:rFonts w:ascii="Calibri" w:hAnsi="Calibri"/>
                <w:color w:val="1F2937"/>
                <w:sz w:val="18"/>
              </w:rPr>
              <w:t>2026</w:t>
            </w:r>
          </w:p>
        </w:tc>
      </w:tr>
      <w:tr>
        <w:tc>
          <w:tcPr>
            <w:tcW w:type="dxa" w:w="3120"/>
            <w:shd w:fill="F8FAFC"/>
            <w:tcMar>
              <w:top w:w="60" w:type="dxa"/>
              <w:bottom w:w="60" w:type="dxa"/>
              <w:left w:w="100" w:type="dxa"/>
              <w:right w:w="100" w:type="dxa"/>
            </w:tcMar>
          </w:tcPr>
          <w:p>
            <w:r>
              <w:rPr>
                <w:rFonts w:ascii="Calibri" w:hAnsi="Calibri"/>
                <w:color w:val="1F2937"/>
                <w:sz w:val="18"/>
              </w:rPr>
              <w:t>%y</w:t>
            </w:r>
          </w:p>
        </w:tc>
        <w:tc>
          <w:tcPr>
            <w:tcW w:type="dxa" w:w="3120"/>
            <w:shd w:fill="F8FAFC"/>
            <w:tcMar>
              <w:top w:w="60" w:type="dxa"/>
              <w:bottom w:w="60" w:type="dxa"/>
              <w:left w:w="100" w:type="dxa"/>
              <w:right w:w="100" w:type="dxa"/>
            </w:tcMar>
          </w:tcPr>
          <w:p>
            <w:r>
              <w:rPr>
                <w:rFonts w:ascii="Calibri" w:hAnsi="Calibri"/>
                <w:color w:val="1F2937"/>
                <w:sz w:val="18"/>
              </w:rPr>
              <w:t>2-digit Year</w:t>
            </w:r>
          </w:p>
        </w:tc>
        <w:tc>
          <w:tcPr>
            <w:tcW w:type="dxa" w:w="3120"/>
            <w:shd w:fill="F8FAFC"/>
            <w:tcMar>
              <w:top w:w="60" w:type="dxa"/>
              <w:bottom w:w="60" w:type="dxa"/>
              <w:left w:w="100" w:type="dxa"/>
              <w:right w:w="100" w:type="dxa"/>
            </w:tcMar>
          </w:tcPr>
          <w:p>
            <w:r>
              <w:rPr>
                <w:rFonts w:ascii="Calibri" w:hAnsi="Calibri"/>
                <w:color w:val="1F2937"/>
                <w:sz w:val="18"/>
              </w:rPr>
              <w:t>26</w:t>
            </w:r>
          </w:p>
        </w:tc>
      </w:tr>
      <w:tr>
        <w:tc>
          <w:tcPr>
            <w:tcW w:type="dxa" w:w="3120"/>
            <w:shd w:fill="FFFFFF"/>
            <w:tcMar>
              <w:top w:w="60" w:type="dxa"/>
              <w:bottom w:w="60" w:type="dxa"/>
              <w:left w:w="100" w:type="dxa"/>
              <w:right w:w="100" w:type="dxa"/>
            </w:tcMar>
          </w:tcPr>
          <w:p>
            <w:r>
              <w:rPr>
                <w:rFonts w:ascii="Calibri" w:hAnsi="Calibri"/>
                <w:color w:val="1F2937"/>
                <w:sz w:val="18"/>
              </w:rPr>
              <w:t>%m</w:t>
            </w:r>
          </w:p>
        </w:tc>
        <w:tc>
          <w:tcPr>
            <w:tcW w:type="dxa" w:w="3120"/>
            <w:shd w:fill="FFFFFF"/>
            <w:tcMar>
              <w:top w:w="60" w:type="dxa"/>
              <w:bottom w:w="60" w:type="dxa"/>
              <w:left w:w="100" w:type="dxa"/>
              <w:right w:w="100" w:type="dxa"/>
            </w:tcMar>
          </w:tcPr>
          <w:p>
            <w:r>
              <w:rPr>
                <w:rFonts w:ascii="Calibri" w:hAnsi="Calibri"/>
                <w:color w:val="1F2937"/>
                <w:sz w:val="18"/>
              </w:rPr>
              <w:t>Month as decimal number (01-12)</w:t>
            </w:r>
          </w:p>
        </w:tc>
        <w:tc>
          <w:tcPr>
            <w:tcW w:type="dxa" w:w="3120"/>
            <w:shd w:fill="FFFFFF"/>
            <w:tcMar>
              <w:top w:w="60" w:type="dxa"/>
              <w:bottom w:w="60" w:type="dxa"/>
              <w:left w:w="100" w:type="dxa"/>
              <w:right w:w="100" w:type="dxa"/>
            </w:tcMar>
          </w:tcPr>
          <w:p>
            <w:r>
              <w:rPr>
                <w:rFonts w:ascii="Calibri" w:hAnsi="Calibri"/>
                <w:color w:val="1F2937"/>
                <w:sz w:val="18"/>
              </w:rPr>
              <w:t>01 to 12</w:t>
            </w:r>
          </w:p>
        </w:tc>
      </w:tr>
      <w:tr>
        <w:tc>
          <w:tcPr>
            <w:tcW w:type="dxa" w:w="3120"/>
            <w:shd w:fill="F8FAFC"/>
            <w:tcMar>
              <w:top w:w="60" w:type="dxa"/>
              <w:bottom w:w="60" w:type="dxa"/>
              <w:left w:w="100" w:type="dxa"/>
              <w:right w:w="100" w:type="dxa"/>
            </w:tcMar>
          </w:tcPr>
          <w:p>
            <w:r>
              <w:rPr>
                <w:rFonts w:ascii="Calibri" w:hAnsi="Calibri"/>
                <w:color w:val="1F2937"/>
                <w:sz w:val="18"/>
              </w:rPr>
              <w:t>%B / %b</w:t>
            </w:r>
          </w:p>
        </w:tc>
        <w:tc>
          <w:tcPr>
            <w:tcW w:type="dxa" w:w="3120"/>
            <w:shd w:fill="F8FAFC"/>
            <w:tcMar>
              <w:top w:w="60" w:type="dxa"/>
              <w:bottom w:w="60" w:type="dxa"/>
              <w:left w:w="100" w:type="dxa"/>
              <w:right w:w="100" w:type="dxa"/>
            </w:tcMar>
          </w:tcPr>
          <w:p>
            <w:r>
              <w:rPr>
                <w:rFonts w:ascii="Calibri" w:hAnsi="Calibri"/>
                <w:color w:val="1F2937"/>
                <w:sz w:val="18"/>
              </w:rPr>
              <w:t>Full Month name / Abbreviated Month</w:t>
            </w:r>
          </w:p>
        </w:tc>
        <w:tc>
          <w:tcPr>
            <w:tcW w:type="dxa" w:w="3120"/>
            <w:shd w:fill="F8FAFC"/>
            <w:tcMar>
              <w:top w:w="60" w:type="dxa"/>
              <w:bottom w:w="60" w:type="dxa"/>
              <w:left w:w="100" w:type="dxa"/>
              <w:right w:w="100" w:type="dxa"/>
            </w:tcMar>
          </w:tcPr>
          <w:p>
            <w:r>
              <w:rPr>
                <w:rFonts w:ascii="Calibri" w:hAnsi="Calibri"/>
                <w:color w:val="1F2937"/>
                <w:sz w:val="18"/>
              </w:rPr>
              <w:t>October / Oct</w:t>
            </w:r>
          </w:p>
        </w:tc>
      </w:tr>
      <w:tr>
        <w:tc>
          <w:tcPr>
            <w:tcW w:type="dxa" w:w="3120"/>
            <w:shd w:fill="FFFFFF"/>
            <w:tcMar>
              <w:top w:w="60" w:type="dxa"/>
              <w:bottom w:w="60" w:type="dxa"/>
              <w:left w:w="100" w:type="dxa"/>
              <w:right w:w="100" w:type="dxa"/>
            </w:tcMar>
          </w:tcPr>
          <w:p>
            <w:r>
              <w:rPr>
                <w:rFonts w:ascii="Calibri" w:hAnsi="Calibri"/>
                <w:color w:val="1F2937"/>
                <w:sz w:val="18"/>
              </w:rPr>
              <w:t>%d</w:t>
            </w:r>
          </w:p>
        </w:tc>
        <w:tc>
          <w:tcPr>
            <w:tcW w:type="dxa" w:w="3120"/>
            <w:shd w:fill="FFFFFF"/>
            <w:tcMar>
              <w:top w:w="60" w:type="dxa"/>
              <w:bottom w:w="60" w:type="dxa"/>
              <w:left w:w="100" w:type="dxa"/>
              <w:right w:w="100" w:type="dxa"/>
            </w:tcMar>
          </w:tcPr>
          <w:p>
            <w:r>
              <w:rPr>
                <w:rFonts w:ascii="Calibri" w:hAnsi="Calibri"/>
                <w:color w:val="1F2937"/>
                <w:sz w:val="18"/>
              </w:rPr>
              <w:t>Day of the month (01-31)</w:t>
            </w:r>
          </w:p>
        </w:tc>
        <w:tc>
          <w:tcPr>
            <w:tcW w:type="dxa" w:w="3120"/>
            <w:shd w:fill="FFFFFF"/>
            <w:tcMar>
              <w:top w:w="60" w:type="dxa"/>
              <w:bottom w:w="60" w:type="dxa"/>
              <w:left w:w="100" w:type="dxa"/>
              <w:right w:w="100" w:type="dxa"/>
            </w:tcMar>
          </w:tcPr>
          <w:p>
            <w:r>
              <w:rPr>
                <w:rFonts w:ascii="Calibri" w:hAnsi="Calibri"/>
                <w:color w:val="1F2937"/>
                <w:sz w:val="18"/>
              </w:rPr>
              <w:t>07</w:t>
            </w:r>
          </w:p>
        </w:tc>
      </w:tr>
      <w:tr>
        <w:tc>
          <w:tcPr>
            <w:tcW w:type="dxa" w:w="3120"/>
            <w:shd w:fill="F8FAFC"/>
            <w:tcMar>
              <w:top w:w="60" w:type="dxa"/>
              <w:bottom w:w="60" w:type="dxa"/>
              <w:left w:w="100" w:type="dxa"/>
              <w:right w:w="100" w:type="dxa"/>
            </w:tcMar>
          </w:tcPr>
          <w:p>
            <w:r>
              <w:rPr>
                <w:rFonts w:ascii="Calibri" w:hAnsi="Calibri"/>
                <w:color w:val="1F2937"/>
                <w:sz w:val="18"/>
              </w:rPr>
              <w:t>%H / %M / %S</w:t>
            </w:r>
          </w:p>
        </w:tc>
        <w:tc>
          <w:tcPr>
            <w:tcW w:type="dxa" w:w="3120"/>
            <w:shd w:fill="F8FAFC"/>
            <w:tcMar>
              <w:top w:w="60" w:type="dxa"/>
              <w:bottom w:w="60" w:type="dxa"/>
              <w:left w:w="100" w:type="dxa"/>
              <w:right w:w="100" w:type="dxa"/>
            </w:tcMar>
          </w:tcPr>
          <w:p>
            <w:r>
              <w:rPr>
                <w:rFonts w:ascii="Calibri" w:hAnsi="Calibri"/>
                <w:color w:val="1F2937"/>
                <w:sz w:val="18"/>
              </w:rPr>
              <w:t>Hour (24-hr) / Minute / Second</w:t>
            </w:r>
          </w:p>
        </w:tc>
        <w:tc>
          <w:tcPr>
            <w:tcW w:type="dxa" w:w="3120"/>
            <w:shd w:fill="F8FAFC"/>
            <w:tcMar>
              <w:top w:w="60" w:type="dxa"/>
              <w:bottom w:w="60" w:type="dxa"/>
              <w:left w:w="100" w:type="dxa"/>
              <w:right w:w="100" w:type="dxa"/>
            </w:tcMar>
          </w:tcPr>
          <w:p>
            <w:r>
              <w:rPr>
                <w:rFonts w:ascii="Calibri" w:hAnsi="Calibri"/>
                <w:color w:val="1F2937"/>
                <w:sz w:val="18"/>
              </w:rPr>
              <w:t>14:30:15</w:t>
            </w:r>
          </w:p>
        </w:tc>
      </w:tr>
      <w:tr>
        <w:tc>
          <w:tcPr>
            <w:tcW w:type="dxa" w:w="3120"/>
            <w:shd w:fill="FFFFFF"/>
            <w:tcMar>
              <w:top w:w="60" w:type="dxa"/>
              <w:bottom w:w="60" w:type="dxa"/>
              <w:left w:w="100" w:type="dxa"/>
              <w:right w:w="100" w:type="dxa"/>
            </w:tcMar>
          </w:tcPr>
          <w:p>
            <w:r>
              <w:rPr>
                <w:rFonts w:ascii="Calibri" w:hAnsi="Calibri"/>
                <w:color w:val="1F2937"/>
                <w:sz w:val="18"/>
              </w:rPr>
              <w:t>as.Date()</w:t>
            </w:r>
          </w:p>
        </w:tc>
        <w:tc>
          <w:tcPr>
            <w:tcW w:type="dxa" w:w="3120"/>
            <w:shd w:fill="FFFFFF"/>
            <w:tcMar>
              <w:top w:w="60" w:type="dxa"/>
              <w:bottom w:w="60" w:type="dxa"/>
              <w:left w:w="100" w:type="dxa"/>
              <w:right w:w="100" w:type="dxa"/>
            </w:tcMar>
          </w:tcPr>
          <w:p>
            <w:r>
              <w:rPr>
                <w:rFonts w:ascii="Calibri" w:hAnsi="Calibri"/>
                <w:color w:val="1F2937"/>
                <w:sz w:val="18"/>
              </w:rPr>
              <w:t>Parse character string to Date class</w:t>
            </w:r>
          </w:p>
        </w:tc>
        <w:tc>
          <w:tcPr>
            <w:tcW w:type="dxa" w:w="3120"/>
            <w:shd w:fill="FFFFFF"/>
            <w:tcMar>
              <w:top w:w="60" w:type="dxa"/>
              <w:bottom w:w="60" w:type="dxa"/>
              <w:left w:w="100" w:type="dxa"/>
              <w:right w:w="100" w:type="dxa"/>
            </w:tcMar>
          </w:tcPr>
          <w:p>
            <w:r>
              <w:rPr>
                <w:rFonts w:ascii="Calibri" w:hAnsi="Calibri"/>
                <w:color w:val="1F2937"/>
                <w:sz w:val="18"/>
              </w:rPr>
              <w:t>as.Date('2026-10-07', format='%Y-%m-%d')</w:t>
            </w:r>
          </w:p>
        </w:tc>
      </w:tr>
      <w:tr>
        <w:tc>
          <w:tcPr>
            <w:tcW w:type="dxa" w:w="3120"/>
            <w:shd w:fill="F8FAFC"/>
            <w:tcMar>
              <w:top w:w="60" w:type="dxa"/>
              <w:bottom w:w="60" w:type="dxa"/>
              <w:left w:w="100" w:type="dxa"/>
              <w:right w:w="100" w:type="dxa"/>
            </w:tcMar>
          </w:tcPr>
          <w:p>
            <w:r>
              <w:rPr>
                <w:rFonts w:ascii="Calibri" w:hAnsi="Calibri"/>
                <w:color w:val="1F2937"/>
                <w:sz w:val="18"/>
              </w:rPr>
              <w:t>difftime()</w:t>
            </w:r>
          </w:p>
        </w:tc>
        <w:tc>
          <w:tcPr>
            <w:tcW w:type="dxa" w:w="3120"/>
            <w:shd w:fill="F8FAFC"/>
            <w:tcMar>
              <w:top w:w="60" w:type="dxa"/>
              <w:bottom w:w="60" w:type="dxa"/>
              <w:left w:w="100" w:type="dxa"/>
              <w:right w:w="100" w:type="dxa"/>
            </w:tcMar>
          </w:tcPr>
          <w:p>
            <w:r>
              <w:rPr>
                <w:rFonts w:ascii="Calibri" w:hAnsi="Calibri"/>
                <w:color w:val="1F2937"/>
                <w:sz w:val="18"/>
              </w:rPr>
              <w:t>Compute time differences with units</w:t>
            </w:r>
          </w:p>
        </w:tc>
        <w:tc>
          <w:tcPr>
            <w:tcW w:type="dxa" w:w="3120"/>
            <w:shd w:fill="F8FAFC"/>
            <w:tcMar>
              <w:top w:w="60" w:type="dxa"/>
              <w:bottom w:w="60" w:type="dxa"/>
              <w:left w:w="100" w:type="dxa"/>
              <w:right w:w="100" w:type="dxa"/>
            </w:tcMar>
          </w:tcPr>
          <w:p>
            <w:r>
              <w:rPr>
                <w:rFonts w:ascii="Calibri" w:hAnsi="Calibri"/>
                <w:color w:val="1F2937"/>
                <w:sz w:val="18"/>
              </w:rPr>
              <w:t>difftime(t2, t1, units='days')</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Using the built-in 'airquality' dataset, we construct proper Date objects from the Month and Day columns: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data(airquality)</w:t>
              <w:br/>
              <w:t># Airquality observations are from the year 1973</w:t>
              <w:br/>
              <w:t>airquality$Date &lt;- as.Date(paste(1973, airquality$Month, airquality$Day, sep = "-"))</w:t>
              <w:br/>
              <w:t>cat("Constructed Dates Preview:\n")</w:t>
              <w:br/>
              <w:t>print(head(airquality[, c("Date", "Ozone", "Temp")], 4))</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9: Temporal Data &amp; Date Arithmetic</w:t>
              <w:br/>
              <w:t># -------------------------------------------------------------</w:t>
              <w:br/>
              <w:t># 1. Parsing Varied Date Formats</w:t>
              <w:br/>
              <w:t>raw_dates &lt;- c("2026-05-15", "15/06/2026", "October 7, 2026")</w:t>
              <w:br/>
              <w:t>d1 &lt;- as.Date(raw_dates[1], format = "%Y-%m-%d")</w:t>
              <w:br/>
              <w:t>d2 &lt;- as.Date(raw_dates[2], format = "%d/%m/%Y")</w:t>
              <w:br/>
              <w:t>d3 &lt;- as.Date(raw_dates[3], format = "%B %d, %Y")</w:t>
              <w:br/>
              <w:br/>
              <w:t>cat("Parsed Standard Dates:", as.character(c(d1, d2, d3)), "\n")</w:t>
              <w:br/>
              <w:br/>
              <w:t># 2. Date Arithmetic &amp; Differences</w:t>
              <w:br/>
              <w:t>today &lt;- as.Date("2026-10-07")</w:t>
              <w:br/>
              <w:t>project_deadline &lt;- today + 45  # Add 45 calendar days</w:t>
              <w:br/>
              <w:t>days_remaining &lt;- as.numeric(difftime(project_deadline, today, units = "days"))</w:t>
              <w:br/>
              <w:t>cat("Project Deadline:", as.character(project_deadline), "| Days Remaining:", days_remaining, "\n")</w:t>
              <w:br/>
              <w:br/>
              <w:t># 3. Extracting Date Parts (Year, Month, Day, Weekday)</w:t>
              <w:br/>
              <w:t>cat("Day of Week:", weekdays(today), "\n")</w:t>
              <w:br/>
              <w:t>cat("Calendar Month:", months(today), "\n")</w:t>
              <w:br/>
              <w:t>cat("Quarter:", quarters(today), "\n")</w:t>
              <w:br/>
              <w:br/>
              <w:t># 4. Generating Date Sequences</w:t>
              <w:br/>
              <w:t>calendar_timeline &lt;- seq(from = as.Date("2026-01-01"), to = as.Date("2026-12-01"), by = "month")</w:t>
              <w:br/>
              <w:t>cat("Generated Monthly Schedule (12 Months):\n")</w:t>
              <w:br/>
              <w:t>print(head(calendar_timeline, 6))</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Lines 5-7: </w:t>
      </w:r>
      <w:r>
        <w:rPr>
          <w:rFonts w:ascii="Calibri" w:hAnsi="Calibri"/>
          <w:color w:val="1F2937"/>
          <w:sz w:val="21"/>
        </w:rPr>
        <w:t>as.Date() parses varied string formats using explicit format masks, converting them into standard ISO-8601 YYYY-MM-DD representations.</w:t>
      </w:r>
    </w:p>
    <w:p>
      <w:pPr>
        <w:pStyle w:val="ListBullet"/>
        <w:spacing w:after="40" w:line="276" w:lineRule="auto"/>
      </w:pPr>
      <w:r>
        <w:rPr>
          <w:rFonts w:ascii="Calibri" w:hAnsi="Calibri"/>
          <w:b/>
          <w:color w:val="1F2937"/>
          <w:sz w:val="21"/>
        </w:rPr>
        <w:t xml:space="preserve">Line 13: </w:t>
      </w:r>
      <w:r>
        <w:rPr>
          <w:rFonts w:ascii="Calibri" w:hAnsi="Calibri"/>
          <w:color w:val="1F2937"/>
          <w:sz w:val="21"/>
        </w:rPr>
        <w:t>Adding an integer N to a Date object automatically advances it by N calendar days.</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difftime() calculates time differences with specified units (days, weeks, hours, or seconds).</w:t>
      </w:r>
    </w:p>
    <w:p>
      <w:pPr>
        <w:pStyle w:val="ListBullet"/>
        <w:spacing w:after="40" w:line="276" w:lineRule="auto"/>
      </w:pPr>
      <w:r>
        <w:rPr>
          <w:rFonts w:ascii="Calibri" w:hAnsi="Calibri"/>
          <w:b/>
          <w:color w:val="1F2937"/>
          <w:sz w:val="21"/>
        </w:rPr>
        <w:t xml:space="preserve">Line 22: </w:t>
      </w:r>
      <w:r>
        <w:rPr>
          <w:rFonts w:ascii="Calibri" w:hAnsi="Calibri"/>
          <w:color w:val="1F2937"/>
          <w:sz w:val="21"/>
        </w:rPr>
        <w:t>seq(..., by='month') generates monthly sequences automatically, adjusting for varying month lengths.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Age Calculator: </w:t>
      </w:r>
      <w:r>
        <w:rPr>
          <w:rFonts w:ascii="Calibri" w:hAnsi="Calibri"/>
          <w:color w:val="1F2937"/>
          <w:sz w:val="21"/>
        </w:rPr>
        <w:t>Exercise 9.1: Calculate your exact age in days, weeks, and years using Sys.Date() and difftime().</w:t>
      </w:r>
    </w:p>
    <w:p>
      <w:pPr>
        <w:pStyle w:val="ListBullet"/>
        <w:spacing w:after="40" w:line="276" w:lineRule="auto"/>
      </w:pPr>
      <w:r>
        <w:rPr>
          <w:rFonts w:ascii="Calibri" w:hAnsi="Calibri"/>
          <w:b/>
          <w:color w:val="1F2937"/>
          <w:sz w:val="21"/>
        </w:rPr>
        <w:t xml:space="preserve">Business Day Sequence: </w:t>
      </w:r>
      <w:r>
        <w:rPr>
          <w:rFonts w:ascii="Calibri" w:hAnsi="Calibri"/>
          <w:color w:val="1F2937"/>
          <w:sz w:val="21"/>
        </w:rPr>
        <w:t>Exercise 9.2: Generate a sequence of all business days (Monday through Friday) for the current month.</w:t>
      </w:r>
    </w:p>
    <w:p>
      <w:pPr>
        <w:pStyle w:val="ListBullet"/>
        <w:spacing w:after="40" w:line="276" w:lineRule="auto"/>
      </w:pPr>
      <w:r>
        <w:rPr>
          <w:rFonts w:ascii="Calibri" w:hAnsi="Calibri"/>
          <w:b/>
          <w:color w:val="1F2937"/>
          <w:sz w:val="21"/>
        </w:rPr>
        <w:t xml:space="preserve">Time Zone Handling: </w:t>
      </w:r>
      <w:r>
        <w:rPr>
          <w:rFonts w:ascii="Calibri" w:hAnsi="Calibri"/>
          <w:color w:val="1F2937"/>
          <w:sz w:val="21"/>
        </w:rPr>
        <w:t>Exercise 9.3: Parse a vector of mixed timestamps with differing time zones (e.g. 'UTC', 'America/New_York') using as.POSIXct().</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difference between POSIXct and POSIXlt in R?</w:t>
      </w:r>
    </w:p>
    <w:p>
      <w:pPr>
        <w:spacing w:after="120" w:line="276" w:lineRule="auto"/>
      </w:pPr>
      <w:r>
        <w:rPr>
          <w:rFonts w:ascii="Calibri" w:hAnsi="Calibri"/>
          <w:b/>
          <w:color w:val="0D9488"/>
          <w:sz w:val="19"/>
        </w:rPr>
        <w:t xml:space="preserve">Answer: </w:t>
      </w:r>
      <w:r>
        <w:rPr>
          <w:rFonts w:ascii="Calibri" w:hAnsi="Calibri"/>
          <w:color w:val="1F2937"/>
          <w:sz w:val="19"/>
        </w:rPr>
        <w:t>POSIXct stores date-times as the number of fractional seconds since the UNIX epoch (1970-01-01 UTC) in a single numeric vector, making it compact and ideal for data frames. POSIXlt stores date-times as a named list of 9 components (sec, min, hour, mday, mon, year, wday, yday, isdst), making it easy to extract components directly.</w:t>
      </w:r>
    </w:p>
    <w:p>
      <w:pPr>
        <w:spacing w:before="80" w:after="40" w:line="276" w:lineRule="auto"/>
      </w:pPr>
      <w:r>
        <w:rPr>
          <w:rFonts w:ascii="Calibri" w:hAnsi="Calibri"/>
          <w:b/>
          <w:color w:val="2563EB"/>
          <w:sz w:val="20"/>
        </w:rPr>
        <w:t xml:space="preserve">Q2: </w:t>
      </w:r>
      <w:r>
        <w:rPr>
          <w:rFonts w:ascii="Calibri" w:hAnsi="Calibri"/>
          <w:b/>
          <w:color w:val="1F2937"/>
          <w:sz w:val="20"/>
        </w:rPr>
        <w:t>How does R internally represent a Date object?</w:t>
      </w:r>
    </w:p>
    <w:p>
      <w:pPr>
        <w:spacing w:after="120" w:line="276" w:lineRule="auto"/>
      </w:pPr>
      <w:r>
        <w:rPr>
          <w:rFonts w:ascii="Calibri" w:hAnsi="Calibri"/>
          <w:b/>
          <w:color w:val="0D9488"/>
          <w:sz w:val="19"/>
        </w:rPr>
        <w:t xml:space="preserve">Answer: </w:t>
      </w:r>
      <w:r>
        <w:rPr>
          <w:rFonts w:ascii="Calibri" w:hAnsi="Calibri"/>
          <w:color w:val="1F2937"/>
          <w:sz w:val="19"/>
        </w:rPr>
        <w:t>A Date object is represented internally as an integer indicating the number of days elapsed since January 1, 1970. Dates prior to 1970 are stored as negative integers.</w:t>
      </w:r>
    </w:p>
    <w:p>
      <w:pPr>
        <w:spacing w:before="80" w:after="40" w:line="276" w:lineRule="auto"/>
      </w:pPr>
      <w:r>
        <w:rPr>
          <w:rFonts w:ascii="Calibri" w:hAnsi="Calibri"/>
          <w:b/>
          <w:color w:val="2563EB"/>
          <w:sz w:val="20"/>
        </w:rPr>
        <w:t xml:space="preserve">Q3: </w:t>
      </w:r>
      <w:r>
        <w:rPr>
          <w:rFonts w:ascii="Calibri" w:hAnsi="Calibri"/>
          <w:b/>
          <w:color w:val="1F2937"/>
          <w:sz w:val="20"/>
        </w:rPr>
        <w:t>What happens when you add an integer to a Date object versus a POSIXct object?</w:t>
      </w:r>
    </w:p>
    <w:p>
      <w:pPr>
        <w:spacing w:after="120" w:line="276" w:lineRule="auto"/>
      </w:pPr>
      <w:r>
        <w:rPr>
          <w:rFonts w:ascii="Calibri" w:hAnsi="Calibri"/>
          <w:b/>
          <w:color w:val="0D9488"/>
          <w:sz w:val="19"/>
        </w:rPr>
        <w:t xml:space="preserve">Answer: </w:t>
      </w:r>
      <w:r>
        <w:rPr>
          <w:rFonts w:ascii="Calibri" w:hAnsi="Calibri"/>
          <w:color w:val="1F2937"/>
          <w:sz w:val="19"/>
        </w:rPr>
        <w:t>Adding an integer N to a Date object adds N days. Adding an integer N to a POSIXct object adds N seconds.</w:t>
      </w:r>
    </w:p>
    <w:p>
      <w:pPr>
        <w:spacing w:before="80" w:after="40" w:line="276" w:lineRule="auto"/>
      </w:pPr>
      <w:r>
        <w:rPr>
          <w:rFonts w:ascii="Calibri" w:hAnsi="Calibri"/>
          <w:b/>
          <w:color w:val="2563EB"/>
          <w:sz w:val="20"/>
        </w:rPr>
        <w:t xml:space="preserve">Q4: </w:t>
      </w:r>
      <w:r>
        <w:rPr>
          <w:rFonts w:ascii="Calibri" w:hAnsi="Calibri"/>
          <w:b/>
          <w:color w:val="1F2937"/>
          <w:sz w:val="20"/>
        </w:rPr>
        <w:t>Why is the lubridate package popular for date handling in R?</w:t>
      </w:r>
    </w:p>
    <w:p>
      <w:pPr>
        <w:spacing w:after="120" w:line="276" w:lineRule="auto"/>
      </w:pPr>
      <w:r>
        <w:rPr>
          <w:rFonts w:ascii="Calibri" w:hAnsi="Calibri"/>
          <w:b/>
          <w:color w:val="0D9488"/>
          <w:sz w:val="19"/>
        </w:rPr>
        <w:t xml:space="preserve">Answer: </w:t>
      </w:r>
      <w:r>
        <w:rPr>
          <w:rFonts w:ascii="Calibri" w:hAnsi="Calibri"/>
          <w:color w:val="1F2937"/>
          <w:sz w:val="19"/>
        </w:rPr>
        <w:t>lubridate provides intuitive parsing functions (ymd(), dmy(), mdy_hms()) that automatically infer date layouts without requiring rigid format strings, and simplifies complex interval arithmetic.</w:t>
      </w:r>
    </w:p>
    <w:p>
      <w:pPr>
        <w:spacing w:before="80" w:after="40" w:line="276" w:lineRule="auto"/>
      </w:pPr>
      <w:r>
        <w:rPr>
          <w:rFonts w:ascii="Calibri" w:hAnsi="Calibri"/>
          <w:b/>
          <w:color w:val="2563EB"/>
          <w:sz w:val="20"/>
        </w:rPr>
        <w:t xml:space="preserve">Q5: </w:t>
      </w:r>
      <w:r>
        <w:rPr>
          <w:rFonts w:ascii="Calibri" w:hAnsi="Calibri"/>
          <w:b/>
          <w:color w:val="1F2937"/>
          <w:sz w:val="20"/>
        </w:rPr>
        <w:t>How do you extract the day of the week from a Date object?</w:t>
      </w:r>
    </w:p>
    <w:p>
      <w:pPr>
        <w:spacing w:after="120" w:line="276" w:lineRule="auto"/>
      </w:pPr>
      <w:r>
        <w:rPr>
          <w:rFonts w:ascii="Calibri" w:hAnsi="Calibri"/>
          <w:b/>
          <w:color w:val="0D9488"/>
          <w:sz w:val="19"/>
        </w:rPr>
        <w:t xml:space="preserve">Answer: </w:t>
      </w:r>
      <w:r>
        <w:rPr>
          <w:rFonts w:ascii="Calibri" w:hAnsi="Calibri"/>
          <w:color w:val="1F2937"/>
          <w:sz w:val="19"/>
        </w:rPr>
        <w:t>Using the base function weekdays(date_object) or via format(date_object, '%A') for full name ('Wednesday') or format(date_object, '%a') for abbreviated name ('Wed').</w:t>
      </w:r>
    </w:p>
    <w:p>
      <w:pPr>
        <w:keepNext/>
        <w:spacing w:before="280" w:after="80"/>
      </w:pPr>
      <w:r>
        <w:rPr>
          <w:rFonts w:ascii="Calibri" w:hAnsi="Calibri"/>
          <w:b/>
          <w:color w:val="2563EB"/>
          <w:sz w:val="27"/>
        </w:rPr>
        <w:t>8. Mini Project: Subscription Cohort Churn Auditor</w:t>
      </w:r>
    </w:p>
    <w:p>
      <w:pPr>
        <w:spacing w:after="80" w:line="276" w:lineRule="auto"/>
      </w:pPr>
      <w:r>
        <w:rPr>
          <w:rFonts w:ascii="Calibri" w:hAnsi="Calibri"/>
          <w:color w:val="1F2937"/>
          <w:sz w:val="21"/>
        </w:rPr>
        <w:t>Objective: Build an R script that processes user subscription start and cancellation dates, calculates customer tenure in months, and flags churned accounts.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9: Subscription Tenure Calculator</w:t>
              <w:br/>
              <w:t>audit_subscriptions &lt;- function(starts, ends) {</w:t>
              <w:br/>
              <w:t xml:space="preserve">  start_dt &lt;- as.Date(starts)</w:t>
              <w:br/>
              <w:t xml:space="preserve">  end_dt &lt;- as.Date(ends)</w:t>
              <w:br/>
              <w:t xml:space="preserve">  </w:t>
              <w:br/>
              <w:t xml:space="preserve">  # If end date is NA, customer is active</w:t>
              <w:br/>
              <w:t xml:space="preserve">  active_status &lt;- is.na(end_dt)</w:t>
              <w:br/>
              <w:t xml:space="preserve">  effective_end &lt;- ifelse(active_status, Sys.Date(), end_dt)</w:t>
              <w:br/>
              <w:t xml:space="preserve">  effective_end &lt;- as.Date(effective_end, origin = "1970-01-01")</w:t>
              <w:br/>
              <w:t xml:space="preserve">  </w:t>
              <w:br/>
              <w:t xml:space="preserve">  tenure_days &lt;- as.numeric(difftime(effective_end, start_dt, units = "days"))</w:t>
              <w:br/>
              <w:t xml:space="preserve">  tenure_months &lt;- round(tenure_days / 30.44, 1)</w:t>
              <w:br/>
              <w:t xml:space="preserve">  </w:t>
              <w:br/>
              <w:t xml:space="preserve">  return(data.frame(</w:t>
              <w:br/>
              <w:t xml:space="preserve">    StartDate = start_dt,</w:t>
              <w:br/>
              <w:t xml:space="preserve">    EndDate = end_dt,</w:t>
              <w:br/>
              <w:t xml:space="preserve">    Status = ifelse(active_status, "Active", "Churned"),</w:t>
              <w:br/>
              <w:t xml:space="preserve">    TenureMonths = tenure_months</w:t>
              <w:br/>
              <w:t xml:space="preserve">  ))</w:t>
              <w:br/>
              <w:t>}</w:t>
              <w:br/>
              <w:br/>
              <w:t>subs &lt;- audit_subscriptions(c("2025-01-10", "2025-06-15", "2026-02-01"), c("2025-09-12", NA, NA))</w:t>
              <w:br/>
              <w:t>print(subs)</w:t>
            </w:r>
          </w:p>
        </w:tc>
      </w:tr>
    </w:tbl>
    <w:p>
      <w:pPr>
        <w:spacing w:before="40" w:after="80"/>
      </w:pPr>
    </w:p>
    <w:p>
      <w:r>
        <w:br w:type="page"/>
      </w:r>
    </w:p>
    <w:p>
      <w:pPr>
        <w:keepNext/>
        <w:spacing w:before="440" w:after="120"/>
      </w:pPr>
      <w:r>
        <w:rPr>
          <w:rFonts w:ascii="Calibri" w:hAnsi="Calibri"/>
          <w:b/>
          <w:color w:val="1E3A8A"/>
          <w:sz w:val="36"/>
        </w:rPr>
        <w:t>Module 10 — Descriptive Statistics</w:t>
      </w:r>
    </w:p>
    <w:p>
      <w:pPr>
        <w:keepNext/>
        <w:spacing w:before="280" w:after="80"/>
      </w:pPr>
      <w:r>
        <w:rPr>
          <w:rFonts w:ascii="Calibri" w:hAnsi="Calibri"/>
          <w:b/>
          <w:color w:val="2563EB"/>
          <w:sz w:val="27"/>
        </w:rPr>
        <w:t>1. Concept: Measures of Central Tendency &amp; Dispersion</w:t>
      </w:r>
    </w:p>
    <w:p>
      <w:pPr>
        <w:spacing w:after="80" w:line="276" w:lineRule="auto"/>
      </w:pPr>
      <w:r>
        <w:rPr>
          <w:rFonts w:ascii="Calibri" w:hAnsi="Calibri"/>
          <w:color w:val="1F2937"/>
          <w:sz w:val="21"/>
        </w:rPr>
        <w:t>Descriptive statistics mathematically summarizes and describes the main features of a dataset without drawing inferential conclusions about the wider population. The analysis spans three key dimensions:</w:t>
      </w:r>
    </w:p>
    <w:p>
      <w:pPr>
        <w:pStyle w:val="ListBullet"/>
        <w:spacing w:after="40" w:line="276" w:lineRule="auto"/>
      </w:pPr>
      <w:r>
        <w:rPr>
          <w:rFonts w:ascii="Calibri" w:hAnsi="Calibri"/>
          <w:b/>
          <w:color w:val="1F2937"/>
          <w:sz w:val="21"/>
        </w:rPr>
        <w:t xml:space="preserve">Central Tendency: </w:t>
      </w:r>
      <w:r>
        <w:rPr>
          <w:rFonts w:ascii="Calibri" w:hAnsi="Calibri"/>
          <w:color w:val="1F2937"/>
          <w:sz w:val="21"/>
        </w:rPr>
        <w:t>Mean (arithmetic average), Median (middle value / 50th percentile), and Mode (most frequent value).</w:t>
      </w:r>
    </w:p>
    <w:p>
      <w:pPr>
        <w:pStyle w:val="ListBullet"/>
        <w:spacing w:after="40" w:line="276" w:lineRule="auto"/>
      </w:pPr>
      <w:r>
        <w:rPr>
          <w:rFonts w:ascii="Calibri" w:hAnsi="Calibri"/>
          <w:b/>
          <w:color w:val="1F2937"/>
          <w:sz w:val="21"/>
        </w:rPr>
        <w:t xml:space="preserve">Dispersion &amp; Spread: </w:t>
      </w:r>
      <w:r>
        <w:rPr>
          <w:rFonts w:ascii="Calibri" w:hAnsi="Calibri"/>
          <w:color w:val="1F2937"/>
          <w:sz w:val="21"/>
        </w:rPr>
        <w:t>Range (Max - Min), Interquartile Range (IQR = Q3 - Q1), Variance (average squared deviations), and Standard Deviation (spread in original units).</w:t>
      </w:r>
    </w:p>
    <w:p>
      <w:pPr>
        <w:pStyle w:val="ListBullet"/>
        <w:spacing w:after="40" w:line="276" w:lineRule="auto"/>
      </w:pPr>
      <w:r>
        <w:rPr>
          <w:rFonts w:ascii="Calibri" w:hAnsi="Calibri"/>
          <w:b/>
          <w:color w:val="1F2937"/>
          <w:sz w:val="21"/>
        </w:rPr>
        <w:t xml:space="preserve">Shape &amp; Symmetry: </w:t>
      </w:r>
      <w:r>
        <w:rPr>
          <w:rFonts w:ascii="Calibri" w:hAnsi="Calibri"/>
          <w:color w:val="1F2937"/>
          <w:sz w:val="21"/>
        </w:rPr>
        <w:t>Skewness (asymmetry; positive = right-tailed, negative = left-tailed) and Kurtosis (tail-heaviness; leptokurtic = fat tails, platykurtic = thin tails).</w:t>
      </w:r>
    </w:p>
    <w:p>
      <w:pPr>
        <w:keepNext/>
        <w:spacing w:before="280" w:after="80"/>
      </w:pPr>
      <w:r>
        <w:rPr>
          <w:rFonts w:ascii="Calibri" w:hAnsi="Calibri"/>
          <w:b/>
          <w:color w:val="2563EB"/>
          <w:sz w:val="27"/>
        </w:rPr>
        <w:t>2. Key Statistical Functions in Base 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Metric</w:t>
            </w:r>
          </w:p>
        </w:tc>
        <w:tc>
          <w:tcPr>
            <w:tcW w:type="dxa" w:w="3120"/>
            <w:shd w:fill="1E3A8A"/>
            <w:tcMar>
              <w:top w:w="80" w:type="dxa"/>
              <w:bottom w:w="80" w:type="dxa"/>
              <w:left w:w="100" w:type="dxa"/>
              <w:right w:w="100" w:type="dxa"/>
            </w:tcMar>
          </w:tcPr>
          <w:p>
            <w:pPr>
              <w:jc w:val="left"/>
            </w:pPr>
            <w:r>
              <w:rPr>
                <w:rFonts w:ascii="Calibri" w:hAnsi="Calibri"/>
                <w:b/>
                <w:color w:val="FFFFFF"/>
                <w:sz w:val="19"/>
              </w:rPr>
              <w:t>Function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Operational Characteristics</w:t>
            </w:r>
          </w:p>
        </w:tc>
      </w:tr>
      <w:tr>
        <w:tc>
          <w:tcPr>
            <w:tcW w:type="dxa" w:w="3120"/>
            <w:shd w:fill="FFFFFF"/>
            <w:tcMar>
              <w:top w:w="60" w:type="dxa"/>
              <w:bottom w:w="60" w:type="dxa"/>
              <w:left w:w="100" w:type="dxa"/>
              <w:right w:w="100" w:type="dxa"/>
            </w:tcMar>
          </w:tcPr>
          <w:p>
            <w:r>
              <w:rPr>
                <w:rFonts w:ascii="Calibri" w:hAnsi="Calibri"/>
                <w:color w:val="1F2937"/>
                <w:sz w:val="18"/>
              </w:rPr>
              <w:t>Mean</w:t>
            </w:r>
          </w:p>
        </w:tc>
        <w:tc>
          <w:tcPr>
            <w:tcW w:type="dxa" w:w="3120"/>
            <w:shd w:fill="FFFFFF"/>
            <w:tcMar>
              <w:top w:w="60" w:type="dxa"/>
              <w:bottom w:w="60" w:type="dxa"/>
              <w:left w:w="100" w:type="dxa"/>
              <w:right w:w="100" w:type="dxa"/>
            </w:tcMar>
          </w:tcPr>
          <w:p>
            <w:r>
              <w:rPr>
                <w:rFonts w:ascii="Calibri" w:hAnsi="Calibri"/>
                <w:color w:val="1F2937"/>
                <w:sz w:val="18"/>
              </w:rPr>
              <w:t>mean(x, na.rm=TRUE)</w:t>
            </w:r>
          </w:p>
        </w:tc>
        <w:tc>
          <w:tcPr>
            <w:tcW w:type="dxa" w:w="3120"/>
            <w:shd w:fill="FFFFFF"/>
            <w:tcMar>
              <w:top w:w="60" w:type="dxa"/>
              <w:bottom w:w="60" w:type="dxa"/>
              <w:left w:w="100" w:type="dxa"/>
              <w:right w:w="100" w:type="dxa"/>
            </w:tcMar>
          </w:tcPr>
          <w:p>
            <w:r>
              <w:rPr>
                <w:rFonts w:ascii="Calibri" w:hAnsi="Calibri"/>
                <w:color w:val="1F2937"/>
                <w:sz w:val="18"/>
              </w:rPr>
              <w:t>Sensitive to extreme outliers.</w:t>
            </w:r>
          </w:p>
        </w:tc>
      </w:tr>
      <w:tr>
        <w:tc>
          <w:tcPr>
            <w:tcW w:type="dxa" w:w="3120"/>
            <w:shd w:fill="F8FAFC"/>
            <w:tcMar>
              <w:top w:w="60" w:type="dxa"/>
              <w:bottom w:w="60" w:type="dxa"/>
              <w:left w:w="100" w:type="dxa"/>
              <w:right w:w="100" w:type="dxa"/>
            </w:tcMar>
          </w:tcPr>
          <w:p>
            <w:r>
              <w:rPr>
                <w:rFonts w:ascii="Calibri" w:hAnsi="Calibri"/>
                <w:color w:val="1F2937"/>
                <w:sz w:val="18"/>
              </w:rPr>
              <w:t>Median</w:t>
            </w:r>
          </w:p>
        </w:tc>
        <w:tc>
          <w:tcPr>
            <w:tcW w:type="dxa" w:w="3120"/>
            <w:shd w:fill="F8FAFC"/>
            <w:tcMar>
              <w:top w:w="60" w:type="dxa"/>
              <w:bottom w:w="60" w:type="dxa"/>
              <w:left w:w="100" w:type="dxa"/>
              <w:right w:w="100" w:type="dxa"/>
            </w:tcMar>
          </w:tcPr>
          <w:p>
            <w:r>
              <w:rPr>
                <w:rFonts w:ascii="Calibri" w:hAnsi="Calibri"/>
                <w:color w:val="1F2937"/>
                <w:sz w:val="18"/>
              </w:rPr>
              <w:t>median(x, na.rm=TRUE)</w:t>
            </w:r>
          </w:p>
        </w:tc>
        <w:tc>
          <w:tcPr>
            <w:tcW w:type="dxa" w:w="3120"/>
            <w:shd w:fill="F8FAFC"/>
            <w:tcMar>
              <w:top w:w="60" w:type="dxa"/>
              <w:bottom w:w="60" w:type="dxa"/>
              <w:left w:w="100" w:type="dxa"/>
              <w:right w:w="100" w:type="dxa"/>
            </w:tcMar>
          </w:tcPr>
          <w:p>
            <w:r>
              <w:rPr>
                <w:rFonts w:ascii="Calibri" w:hAnsi="Calibri"/>
                <w:color w:val="1F2937"/>
                <w:sz w:val="18"/>
              </w:rPr>
              <w:t>Robust to outliers; separates upper 50% from lower 50%.</w:t>
            </w:r>
          </w:p>
        </w:tc>
      </w:tr>
      <w:tr>
        <w:tc>
          <w:tcPr>
            <w:tcW w:type="dxa" w:w="3120"/>
            <w:shd w:fill="FFFFFF"/>
            <w:tcMar>
              <w:top w:w="60" w:type="dxa"/>
              <w:bottom w:w="60" w:type="dxa"/>
              <w:left w:w="100" w:type="dxa"/>
              <w:right w:w="100" w:type="dxa"/>
            </w:tcMar>
          </w:tcPr>
          <w:p>
            <w:r>
              <w:rPr>
                <w:rFonts w:ascii="Calibri" w:hAnsi="Calibri"/>
                <w:color w:val="1F2937"/>
                <w:sz w:val="18"/>
              </w:rPr>
              <w:t>Mode</w:t>
            </w:r>
          </w:p>
        </w:tc>
        <w:tc>
          <w:tcPr>
            <w:tcW w:type="dxa" w:w="3120"/>
            <w:shd w:fill="FFFFFF"/>
            <w:tcMar>
              <w:top w:w="60" w:type="dxa"/>
              <w:bottom w:w="60" w:type="dxa"/>
              <w:left w:w="100" w:type="dxa"/>
              <w:right w:w="100" w:type="dxa"/>
            </w:tcMar>
          </w:tcPr>
          <w:p>
            <w:r>
              <w:rPr>
                <w:rFonts w:ascii="Calibri" w:hAnsi="Calibri"/>
                <w:color w:val="1F2937"/>
                <w:sz w:val="18"/>
              </w:rPr>
              <w:t>names(sort(-table(x)))[1]</w:t>
            </w:r>
          </w:p>
        </w:tc>
        <w:tc>
          <w:tcPr>
            <w:tcW w:type="dxa" w:w="3120"/>
            <w:shd w:fill="FFFFFF"/>
            <w:tcMar>
              <w:top w:w="60" w:type="dxa"/>
              <w:bottom w:w="60" w:type="dxa"/>
              <w:left w:w="100" w:type="dxa"/>
              <w:right w:w="100" w:type="dxa"/>
            </w:tcMar>
          </w:tcPr>
          <w:p>
            <w:r>
              <w:rPr>
                <w:rFonts w:ascii="Calibri" w:hAnsi="Calibri"/>
                <w:color w:val="1F2937"/>
                <w:sz w:val="18"/>
              </w:rPr>
              <w:t>No native Base R scalar mode function; derived via frequency tables.</w:t>
            </w:r>
          </w:p>
        </w:tc>
      </w:tr>
      <w:tr>
        <w:tc>
          <w:tcPr>
            <w:tcW w:type="dxa" w:w="3120"/>
            <w:shd w:fill="F8FAFC"/>
            <w:tcMar>
              <w:top w:w="60" w:type="dxa"/>
              <w:bottom w:w="60" w:type="dxa"/>
              <w:left w:w="100" w:type="dxa"/>
              <w:right w:w="100" w:type="dxa"/>
            </w:tcMar>
          </w:tcPr>
          <w:p>
            <w:r>
              <w:rPr>
                <w:rFonts w:ascii="Calibri" w:hAnsi="Calibri"/>
                <w:color w:val="1F2937"/>
                <w:sz w:val="18"/>
              </w:rPr>
              <w:t>Variance</w:t>
            </w:r>
          </w:p>
        </w:tc>
        <w:tc>
          <w:tcPr>
            <w:tcW w:type="dxa" w:w="3120"/>
            <w:shd w:fill="F8FAFC"/>
            <w:tcMar>
              <w:top w:w="60" w:type="dxa"/>
              <w:bottom w:w="60" w:type="dxa"/>
              <w:left w:w="100" w:type="dxa"/>
              <w:right w:w="100" w:type="dxa"/>
            </w:tcMar>
          </w:tcPr>
          <w:p>
            <w:r>
              <w:rPr>
                <w:rFonts w:ascii="Calibri" w:hAnsi="Calibri"/>
                <w:color w:val="1F2937"/>
                <w:sz w:val="18"/>
              </w:rPr>
              <w:t>var(x, na.rm=TRUE)</w:t>
            </w:r>
          </w:p>
        </w:tc>
        <w:tc>
          <w:tcPr>
            <w:tcW w:type="dxa" w:w="3120"/>
            <w:shd w:fill="F8FAFC"/>
            <w:tcMar>
              <w:top w:w="60" w:type="dxa"/>
              <w:bottom w:w="60" w:type="dxa"/>
              <w:left w:w="100" w:type="dxa"/>
              <w:right w:w="100" w:type="dxa"/>
            </w:tcMar>
          </w:tcPr>
          <w:p>
            <w:r>
              <w:rPr>
                <w:rFonts w:ascii="Calibri" w:hAnsi="Calibri"/>
                <w:color w:val="1F2937"/>
                <w:sz w:val="18"/>
              </w:rPr>
              <w:t>Computes sample variance using denominator (n - 1).</w:t>
            </w:r>
          </w:p>
        </w:tc>
      </w:tr>
      <w:tr>
        <w:tc>
          <w:tcPr>
            <w:tcW w:type="dxa" w:w="3120"/>
            <w:shd w:fill="FFFFFF"/>
            <w:tcMar>
              <w:top w:w="60" w:type="dxa"/>
              <w:bottom w:w="60" w:type="dxa"/>
              <w:left w:w="100" w:type="dxa"/>
              <w:right w:w="100" w:type="dxa"/>
            </w:tcMar>
          </w:tcPr>
          <w:p>
            <w:r>
              <w:rPr>
                <w:rFonts w:ascii="Calibri" w:hAnsi="Calibri"/>
                <w:color w:val="1F2937"/>
                <w:sz w:val="18"/>
              </w:rPr>
              <w:t>Standard Deviation</w:t>
            </w:r>
          </w:p>
        </w:tc>
        <w:tc>
          <w:tcPr>
            <w:tcW w:type="dxa" w:w="3120"/>
            <w:shd w:fill="FFFFFF"/>
            <w:tcMar>
              <w:top w:w="60" w:type="dxa"/>
              <w:bottom w:w="60" w:type="dxa"/>
              <w:left w:w="100" w:type="dxa"/>
              <w:right w:w="100" w:type="dxa"/>
            </w:tcMar>
          </w:tcPr>
          <w:p>
            <w:r>
              <w:rPr>
                <w:rFonts w:ascii="Calibri" w:hAnsi="Calibri"/>
                <w:color w:val="1F2937"/>
                <w:sz w:val="18"/>
              </w:rPr>
              <w:t>sd(x, na.rm=TRUE)</w:t>
            </w:r>
          </w:p>
        </w:tc>
        <w:tc>
          <w:tcPr>
            <w:tcW w:type="dxa" w:w="3120"/>
            <w:shd w:fill="FFFFFF"/>
            <w:tcMar>
              <w:top w:w="60" w:type="dxa"/>
              <w:bottom w:w="60" w:type="dxa"/>
              <w:left w:w="100" w:type="dxa"/>
              <w:right w:w="100" w:type="dxa"/>
            </w:tcMar>
          </w:tcPr>
          <w:p>
            <w:r>
              <w:rPr>
                <w:rFonts w:ascii="Calibri" w:hAnsi="Calibri"/>
                <w:color w:val="1F2937"/>
                <w:sz w:val="18"/>
              </w:rPr>
              <w:t>Square root of sample variance; expressed in original measurement units.</w:t>
            </w:r>
          </w:p>
        </w:tc>
      </w:tr>
      <w:tr>
        <w:tc>
          <w:tcPr>
            <w:tcW w:type="dxa" w:w="3120"/>
            <w:shd w:fill="F8FAFC"/>
            <w:tcMar>
              <w:top w:w="60" w:type="dxa"/>
              <w:bottom w:w="60" w:type="dxa"/>
              <w:left w:w="100" w:type="dxa"/>
              <w:right w:w="100" w:type="dxa"/>
            </w:tcMar>
          </w:tcPr>
          <w:p>
            <w:r>
              <w:rPr>
                <w:rFonts w:ascii="Calibri" w:hAnsi="Calibri"/>
                <w:color w:val="1F2937"/>
                <w:sz w:val="18"/>
              </w:rPr>
              <w:t>Quantiles / Percentiles</w:t>
            </w:r>
          </w:p>
        </w:tc>
        <w:tc>
          <w:tcPr>
            <w:tcW w:type="dxa" w:w="3120"/>
            <w:shd w:fill="F8FAFC"/>
            <w:tcMar>
              <w:top w:w="60" w:type="dxa"/>
              <w:bottom w:w="60" w:type="dxa"/>
              <w:left w:w="100" w:type="dxa"/>
              <w:right w:w="100" w:type="dxa"/>
            </w:tcMar>
          </w:tcPr>
          <w:p>
            <w:r>
              <w:rPr>
                <w:rFonts w:ascii="Calibri" w:hAnsi="Calibri"/>
                <w:color w:val="1F2937"/>
                <w:sz w:val="18"/>
              </w:rPr>
              <w:t>quantile(x, probs=c(0.25, 0.5, 0.75))</w:t>
            </w:r>
          </w:p>
        </w:tc>
        <w:tc>
          <w:tcPr>
            <w:tcW w:type="dxa" w:w="3120"/>
            <w:shd w:fill="F8FAFC"/>
            <w:tcMar>
              <w:top w:w="60" w:type="dxa"/>
              <w:bottom w:w="60" w:type="dxa"/>
              <w:left w:w="100" w:type="dxa"/>
              <w:right w:w="100" w:type="dxa"/>
            </w:tcMar>
          </w:tcPr>
          <w:p>
            <w:r>
              <w:rPr>
                <w:rFonts w:ascii="Calibri" w:hAnsi="Calibri"/>
                <w:color w:val="1F2937"/>
                <w:sz w:val="18"/>
              </w:rPr>
              <w:t>Computes arbitrary percentile values using interpolation.</w:t>
            </w:r>
          </w:p>
        </w:tc>
      </w:tr>
      <w:tr>
        <w:tc>
          <w:tcPr>
            <w:tcW w:type="dxa" w:w="3120"/>
            <w:shd w:fill="FFFFFF"/>
            <w:tcMar>
              <w:top w:w="60" w:type="dxa"/>
              <w:bottom w:w="60" w:type="dxa"/>
              <w:left w:w="100" w:type="dxa"/>
              <w:right w:w="100" w:type="dxa"/>
            </w:tcMar>
          </w:tcPr>
          <w:p>
            <w:r>
              <w:rPr>
                <w:rFonts w:ascii="Calibri" w:hAnsi="Calibri"/>
                <w:color w:val="1F2937"/>
                <w:sz w:val="18"/>
              </w:rPr>
              <w:t>IQR</w:t>
            </w:r>
          </w:p>
        </w:tc>
        <w:tc>
          <w:tcPr>
            <w:tcW w:type="dxa" w:w="3120"/>
            <w:shd w:fill="FFFFFF"/>
            <w:tcMar>
              <w:top w:w="60" w:type="dxa"/>
              <w:bottom w:w="60" w:type="dxa"/>
              <w:left w:w="100" w:type="dxa"/>
              <w:right w:w="100" w:type="dxa"/>
            </w:tcMar>
          </w:tcPr>
          <w:p>
            <w:r>
              <w:rPr>
                <w:rFonts w:ascii="Calibri" w:hAnsi="Calibri"/>
                <w:color w:val="1F2937"/>
                <w:sz w:val="18"/>
              </w:rPr>
              <w:t>IQR(x, na.rm=TRUE)</w:t>
            </w:r>
          </w:p>
        </w:tc>
        <w:tc>
          <w:tcPr>
            <w:tcW w:type="dxa" w:w="3120"/>
            <w:shd w:fill="FFFFFF"/>
            <w:tcMar>
              <w:top w:w="60" w:type="dxa"/>
              <w:bottom w:w="60" w:type="dxa"/>
              <w:left w:w="100" w:type="dxa"/>
              <w:right w:w="100" w:type="dxa"/>
            </w:tcMar>
          </w:tcPr>
          <w:p>
            <w:r>
              <w:rPr>
                <w:rFonts w:ascii="Calibri" w:hAnsi="Calibri"/>
                <w:color w:val="1F2937"/>
                <w:sz w:val="18"/>
              </w:rPr>
              <w:t>Distance between 75th and 25th percentiles (Q3 - Q1).</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We examine the distribution of 'mpg' (Miles Per Gallon) in the 'mtcars' dataset: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mpg_data &lt;- mtcars$mpg</w:t>
              <w:br/>
              <w:br/>
              <w:t>cat("MTCARS MPG Summary:\n")</w:t>
              <w:br/>
              <w:t>cat("Mean:", round(mean(mpg_data), 2), "| Median:", median(mpg_data), "\n")</w:t>
              <w:br/>
              <w:t>cat("Standard Deviation:", round(sd(mpg_data), 2), "| IQR:", IQR(mpg_data), "\n")</w:t>
              <w:br/>
              <w:t>cat("Quartiles:\n")</w:t>
              <w:br/>
              <w:t>print(quantile(mpg_data, probs = c(0.25, 0.50, 0.75)))</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10: Comprehensive Statistical Profiler</w:t>
              <w:br/>
              <w:t># -------------------------------------------------------------</w:t>
              <w:br/>
              <w:t># Custom Mode calculation function</w:t>
              <w:br/>
              <w:t>get_mode &lt;- function(v) {</w:t>
              <w:br/>
              <w:t xml:space="preserve">  uniqv &lt;- unique(v[!is.na(v)])</w:t>
              <w:br/>
              <w:t xml:space="preserve">  uniqv[which.max(tabulate(match(v, uniqv)))]</w:t>
              <w:br/>
              <w:t>}</w:t>
              <w:br/>
              <w:br/>
              <w:t># Custom Skewness and Kurtosis calculation (Sample-based)</w:t>
              <w:br/>
              <w:t>compute_shape_metrics &lt;- function(x) {</w:t>
              <w:br/>
              <w:t xml:space="preserve">  x &lt;- x[!is.na(x)]</w:t>
              <w:br/>
              <w:t xml:space="preserve">  n &lt;- length(x)</w:t>
              <w:br/>
              <w:t xml:space="preserve">  m &lt;- mean(x)</w:t>
              <w:br/>
              <w:t xml:space="preserve">  s &lt;- sd(x)</w:t>
              <w:br/>
              <w:t xml:space="preserve">  </w:t>
              <w:br/>
              <w:t xml:space="preserve">  skewness &lt;- (n / ((n - 1) * (n - 2))) * sum(((x - m) / s)^3)</w:t>
              <w:br/>
              <w:t xml:space="preserve">  kurtosis &lt;- ((n * (n + 1)) / ((n - 1) * (n - 2) * (n - 3))) * sum(((x - m) / s)^4) - </w:t>
              <w:br/>
              <w:t xml:space="preserve">              (3 * (n - 1)^2 / ((n - 2) * (n - 3)))</w:t>
              <w:br/>
              <w:t xml:space="preserve">  </w:t>
              <w:br/>
              <w:t xml:space="preserve">  return(list(Skewness = skewness, ExcessKurtosis = kurtosis))</w:t>
              <w:br/>
              <w:t>}</w:t>
              <w:br/>
              <w:br/>
              <w:t># Run on iris Sepal.Length</w:t>
              <w:br/>
              <w:t>data(iris)</w:t>
              <w:br/>
              <w:t>sl &lt;- iris$Sepal.Length</w:t>
              <w:br/>
              <w:br/>
              <w:t>cat("=========================================\n")</w:t>
              <w:br/>
              <w:t>cat("    STATISTICAL PROFILE: Sepal.Length    \n")</w:t>
              <w:br/>
              <w:t>cat("=========================================\n")</w:t>
              <w:br/>
              <w:t>cat("Mean               :", round(mean(sl), 3), "\n")</w:t>
              <w:br/>
              <w:t>cat("Median             :", median(sl), "\n")</w:t>
              <w:br/>
              <w:t>cat("Mode               :", get_mode(sl), "\n")</w:t>
              <w:br/>
              <w:t>cat("Variance           :", round(var(sl), 3), "\n")</w:t>
              <w:br/>
              <w:t>cat("Std Dev            :", round(sd(sl), 3), "\n")</w:t>
              <w:br/>
              <w:t>cat("IQR                :", IQR(sl), "\n")</w:t>
              <w:br/>
              <w:br/>
              <w:t>shape &lt;- compute_shape_metrics(sl)</w:t>
              <w:br/>
              <w:t>cat("Skewness           :", round(shape$Skewness, 3), "(Positive/Right Skewed)\n")</w:t>
              <w:br/>
              <w:t>cat("Excess Kurtosis    :", round(shape$ExcessKurtosis, 3), "\n")</w:t>
              <w:br/>
              <w:t>cat("=========================================\n")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6: </w:t>
      </w:r>
      <w:r>
        <w:rPr>
          <w:rFonts w:ascii="Calibri" w:hAnsi="Calibri"/>
          <w:color w:val="1F2937"/>
          <w:sz w:val="21"/>
        </w:rPr>
        <w:t>tabulate(match(v, uniqv)) calculates integer frequencies in C, making it significantly faster than table() for large datasets.</w:t>
      </w:r>
    </w:p>
    <w:p>
      <w:pPr>
        <w:pStyle w:val="ListBullet"/>
        <w:spacing w:after="40" w:line="276" w:lineRule="auto"/>
      </w:pPr>
      <w:r>
        <w:rPr>
          <w:rFonts w:ascii="Calibri" w:hAnsi="Calibri"/>
          <w:b/>
          <w:color w:val="1F2937"/>
          <w:sz w:val="21"/>
        </w:rPr>
        <w:t xml:space="preserve">Line 16: </w:t>
      </w:r>
      <w:r>
        <w:rPr>
          <w:rFonts w:ascii="Calibri" w:hAnsi="Calibri"/>
          <w:color w:val="1F2937"/>
          <w:sz w:val="21"/>
        </w:rPr>
        <w:t>Adjusted Fisher-Pearson standardized moment coefficient is used for sample skewness calculation.</w:t>
      </w:r>
    </w:p>
    <w:p>
      <w:pPr>
        <w:pStyle w:val="ListBullet"/>
        <w:spacing w:after="40" w:line="276" w:lineRule="auto"/>
      </w:pPr>
      <w:r>
        <w:rPr>
          <w:rFonts w:ascii="Calibri" w:hAnsi="Calibri"/>
          <w:b/>
          <w:color w:val="1F2937"/>
          <w:sz w:val="21"/>
        </w:rPr>
        <w:t xml:space="preserve">Line 17: </w:t>
      </w:r>
      <w:r>
        <w:rPr>
          <w:rFonts w:ascii="Calibri" w:hAnsi="Calibri"/>
          <w:color w:val="1F2937"/>
          <w:sz w:val="21"/>
        </w:rPr>
        <w:t>Excess kurtosis subtracts 3 so that a standard normal distribution has an excess kurtosis of 0.</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Distribution Skew: </w:t>
      </w:r>
      <w:r>
        <w:rPr>
          <w:rFonts w:ascii="Calibri" w:hAnsi="Calibri"/>
          <w:color w:val="1F2937"/>
          <w:sz w:val="21"/>
        </w:rPr>
        <w:t>Exercise 10.1: Compare the mean and median for every numeric column in 'airquality' and identify which feature exhibits the highest skew.</w:t>
      </w:r>
    </w:p>
    <w:p>
      <w:pPr>
        <w:pStyle w:val="ListBullet"/>
        <w:spacing w:after="40" w:line="276" w:lineRule="auto"/>
      </w:pPr>
      <w:r>
        <w:rPr>
          <w:rFonts w:ascii="Calibri" w:hAnsi="Calibri"/>
          <w:b/>
          <w:color w:val="1F2937"/>
          <w:sz w:val="21"/>
        </w:rPr>
        <w:t xml:space="preserve">Decile Slicing: </w:t>
      </w:r>
      <w:r>
        <w:rPr>
          <w:rFonts w:ascii="Calibri" w:hAnsi="Calibri"/>
          <w:color w:val="1F2937"/>
          <w:sz w:val="21"/>
        </w:rPr>
        <w:t>Exercise 10.2: Compute the 10th, 50th, and 90th deciles for the salaries of an organization using the quantile() function.</w:t>
      </w:r>
    </w:p>
    <w:p>
      <w:pPr>
        <w:pStyle w:val="ListBullet"/>
        <w:spacing w:after="40" w:line="276" w:lineRule="auto"/>
      </w:pPr>
      <w:r>
        <w:rPr>
          <w:rFonts w:ascii="Calibri" w:hAnsi="Calibri"/>
          <w:b/>
          <w:color w:val="1F2937"/>
          <w:sz w:val="21"/>
        </w:rPr>
        <w:t xml:space="preserve">Relative Spread: </w:t>
      </w:r>
      <w:r>
        <w:rPr>
          <w:rFonts w:ascii="Calibri" w:hAnsi="Calibri"/>
          <w:color w:val="1F2937"/>
          <w:sz w:val="21"/>
        </w:rPr>
        <w:t>Exercise 10.3: Calculate the Coefficient of Variation (CV = SD / Mean * 100) across all columns of 'mtcars' to compare relative dispersion.</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Why does R's var() and sd() divide by (n - 1) instead of n?</w:t>
      </w:r>
    </w:p>
    <w:p>
      <w:pPr>
        <w:spacing w:after="120" w:line="276" w:lineRule="auto"/>
      </w:pPr>
      <w:r>
        <w:rPr>
          <w:rFonts w:ascii="Calibri" w:hAnsi="Calibri"/>
          <w:b/>
          <w:color w:val="0D9488"/>
          <w:sz w:val="19"/>
        </w:rPr>
        <w:t xml:space="preserve">Answer: </w:t>
      </w:r>
      <w:r>
        <w:rPr>
          <w:rFonts w:ascii="Calibri" w:hAnsi="Calibri"/>
          <w:color w:val="1F2937"/>
          <w:sz w:val="19"/>
        </w:rPr>
        <w:t>Dividing by (n - 1) applies Bessel's correction, eliminating bias when estimating the true population variance and standard deviation from a random sample.</w:t>
      </w:r>
    </w:p>
    <w:p>
      <w:pPr>
        <w:spacing w:before="80" w:after="40" w:line="276" w:lineRule="auto"/>
      </w:pPr>
      <w:r>
        <w:rPr>
          <w:rFonts w:ascii="Calibri" w:hAnsi="Calibri"/>
          <w:b/>
          <w:color w:val="2563EB"/>
          <w:sz w:val="20"/>
        </w:rPr>
        <w:t xml:space="preserve">Q2: </w:t>
      </w:r>
      <w:r>
        <w:rPr>
          <w:rFonts w:ascii="Calibri" w:hAnsi="Calibri"/>
          <w:b/>
          <w:color w:val="1F2937"/>
          <w:sz w:val="20"/>
        </w:rPr>
        <w:t>What does a Skewness value of 0, positive, and negative indicate?</w:t>
      </w:r>
    </w:p>
    <w:p>
      <w:pPr>
        <w:spacing w:after="120" w:line="276" w:lineRule="auto"/>
      </w:pPr>
      <w:r>
        <w:rPr>
          <w:rFonts w:ascii="Calibri" w:hAnsi="Calibri"/>
          <w:b/>
          <w:color w:val="0D9488"/>
          <w:sz w:val="19"/>
        </w:rPr>
        <w:t xml:space="preserve">Answer: </w:t>
      </w:r>
      <w:r>
        <w:rPr>
          <w:rFonts w:ascii="Calibri" w:hAnsi="Calibri"/>
          <w:color w:val="1F2937"/>
          <w:sz w:val="19"/>
        </w:rPr>
        <w:t>Skewness = 0 represents a symmetrical distribution (like the normal bell curve). Positive skew (&gt; 0) means the tail extends to the right (mean &gt; median). Negative skew (&lt; 0) means the tail extends to the left (mean &lt; median).</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Quartiles and Percentiles?</w:t>
      </w:r>
    </w:p>
    <w:p>
      <w:pPr>
        <w:spacing w:after="120" w:line="276" w:lineRule="auto"/>
      </w:pPr>
      <w:r>
        <w:rPr>
          <w:rFonts w:ascii="Calibri" w:hAnsi="Calibri"/>
          <w:b/>
          <w:color w:val="0D9488"/>
          <w:sz w:val="19"/>
        </w:rPr>
        <w:t xml:space="preserve">Answer: </w:t>
      </w:r>
      <w:r>
        <w:rPr>
          <w:rFonts w:ascii="Calibri" w:hAnsi="Calibri"/>
          <w:color w:val="1F2937"/>
          <w:sz w:val="19"/>
        </w:rPr>
        <w:t>Quartiles divide an ordered dataset into 4 equal segments (Q1=25%, Q2=50%, Q3=75%). Percentiles divide an ordered dataset into 100 equal parts. Thus, Q1 is the 25th percentile, and Q2 is the 50th percentile (median).</w:t>
      </w:r>
    </w:p>
    <w:p>
      <w:pPr>
        <w:spacing w:before="80" w:after="40" w:line="276" w:lineRule="auto"/>
      </w:pPr>
      <w:r>
        <w:rPr>
          <w:rFonts w:ascii="Calibri" w:hAnsi="Calibri"/>
          <w:b/>
          <w:color w:val="2563EB"/>
          <w:sz w:val="20"/>
        </w:rPr>
        <w:t xml:space="preserve">Q4: </w:t>
      </w:r>
      <w:r>
        <w:rPr>
          <w:rFonts w:ascii="Calibri" w:hAnsi="Calibri"/>
          <w:b/>
          <w:color w:val="1F2937"/>
          <w:sz w:val="20"/>
        </w:rPr>
        <w:t>Why doesn't Base R have a built-in mode() function?</w:t>
      </w:r>
    </w:p>
    <w:p>
      <w:pPr>
        <w:spacing w:after="120" w:line="276" w:lineRule="auto"/>
      </w:pPr>
      <w:r>
        <w:rPr>
          <w:rFonts w:ascii="Calibri" w:hAnsi="Calibri"/>
          <w:b/>
          <w:color w:val="0D9488"/>
          <w:sz w:val="19"/>
        </w:rPr>
        <w:t xml:space="preserve">Answer: </w:t>
      </w:r>
      <w:r>
        <w:rPr>
          <w:rFonts w:ascii="Calibri" w:hAnsi="Calibri"/>
          <w:color w:val="1F2937"/>
          <w:sz w:val="19"/>
        </w:rPr>
        <w:t>Base R has a mode() function, but it returns the storage mode/type of an object (e.g. 'numeric', 'character'), not the statistical mode. Statistical mode must be calculated via frequency tabulation.</w:t>
      </w:r>
    </w:p>
    <w:p>
      <w:pPr>
        <w:spacing w:before="80" w:after="40" w:line="276" w:lineRule="auto"/>
      </w:pPr>
      <w:r>
        <w:rPr>
          <w:rFonts w:ascii="Calibri" w:hAnsi="Calibri"/>
          <w:b/>
          <w:color w:val="2563EB"/>
          <w:sz w:val="20"/>
        </w:rPr>
        <w:t xml:space="preserve">Q5: </w:t>
      </w:r>
      <w:r>
        <w:rPr>
          <w:rFonts w:ascii="Calibri" w:hAnsi="Calibri"/>
          <w:b/>
          <w:color w:val="1F2937"/>
          <w:sz w:val="20"/>
        </w:rPr>
        <w:t>What is the Interquartile Range (IQR) and why is it robust?</w:t>
      </w:r>
    </w:p>
    <w:p>
      <w:pPr>
        <w:spacing w:after="120" w:line="276" w:lineRule="auto"/>
      </w:pPr>
      <w:r>
        <w:rPr>
          <w:rFonts w:ascii="Calibri" w:hAnsi="Calibri"/>
          <w:b/>
          <w:color w:val="0D9488"/>
          <w:sz w:val="19"/>
        </w:rPr>
        <w:t xml:space="preserve">Answer: </w:t>
      </w:r>
      <w:r>
        <w:rPr>
          <w:rFonts w:ascii="Calibri" w:hAnsi="Calibri"/>
          <w:color w:val="1F2937"/>
          <w:sz w:val="19"/>
        </w:rPr>
        <w:t>IQR = Q3 - Q1. It measures the spread of the middle 50% of the data. Because it excludes the bottom 25% and top 25%, it is completely unaffected by extreme outliers in the tails.</w:t>
      </w:r>
    </w:p>
    <w:p>
      <w:pPr>
        <w:keepNext/>
        <w:spacing w:before="280" w:after="80"/>
      </w:pPr>
      <w:r>
        <w:rPr>
          <w:rFonts w:ascii="Calibri" w:hAnsi="Calibri"/>
          <w:b/>
          <w:color w:val="2563EB"/>
          <w:sz w:val="27"/>
        </w:rPr>
        <w:t>8. Mini Project: Automated Anomaly &amp; Spread Screener</w:t>
      </w:r>
    </w:p>
    <w:p>
      <w:pPr>
        <w:spacing w:after="80" w:line="276" w:lineRule="auto"/>
      </w:pPr>
      <w:r>
        <w:rPr>
          <w:rFonts w:ascii="Calibri" w:hAnsi="Calibri"/>
          <w:color w:val="1F2937"/>
          <w:sz w:val="21"/>
        </w:rPr>
        <w:t>Objective: Build a batch screener that evaluates an entire data frame, identifies high-variance features, and flags non-normal distributions based on skewness thresholds.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10: Automated Distribution Screener</w:t>
              <w:br/>
              <w:t>screen_distributions &lt;- function(df) {</w:t>
              <w:br/>
              <w:t xml:space="preserve">  num_df &lt;- df[sapply(df, is.numeric)]</w:t>
              <w:br/>
              <w:t xml:space="preserve">  results &lt;- lapply(names(num_df), function(col) {</w:t>
              <w:br/>
              <w:t xml:space="preserve">    x &lt;- num_df[[col]][!is.na(num_df[[col]])]</w:t>
              <w:br/>
              <w:t xml:space="preserve">    m &lt;- mean(x)</w:t>
              <w:br/>
              <w:t xml:space="preserve">    med &lt;- median(x)</w:t>
              <w:br/>
              <w:t xml:space="preserve">    s &lt;- sd(x)</w:t>
              <w:br/>
              <w:t xml:space="preserve">    skew &lt;- (sum((x - m)^3) / length(x)) / (s^3)</w:t>
              <w:br/>
              <w:t xml:space="preserve">    data.frame(</w:t>
              <w:br/>
              <w:t xml:space="preserve">      Feature = col,</w:t>
              <w:br/>
              <w:t xml:space="preserve">      Mean = round(m, 2),</w:t>
              <w:br/>
              <w:t xml:space="preserve">      Median = round(med, 2),</w:t>
              <w:br/>
              <w:t xml:space="preserve">      SD = round(s, 2),</w:t>
              <w:br/>
              <w:t xml:space="preserve">      Skew = round(skew, 2),</w:t>
              <w:br/>
              <w:t xml:space="preserve">      Normality = ifelse(abs(skew) &lt; 0.5, "Approximately Symmetric", "Skewed")</w:t>
              <w:br/>
              <w:t xml:space="preserve">    )</w:t>
              <w:br/>
              <w:t xml:space="preserve">  })</w:t>
              <w:br/>
              <w:t xml:space="preserve">  do.call(rbind, results)</w:t>
              <w:br/>
              <w:t>}</w:t>
              <w:br/>
              <w:t>screen_distributions(mtcars)</w:t>
            </w:r>
          </w:p>
        </w:tc>
      </w:tr>
    </w:tbl>
    <w:p>
      <w:pPr>
        <w:spacing w:before="40" w:after="80"/>
      </w:pPr>
    </w:p>
    <w:p>
      <w:r>
        <w:br w:type="page"/>
      </w:r>
    </w:p>
    <w:p>
      <w:pPr>
        <w:keepNext/>
        <w:spacing w:before="440" w:after="120"/>
      </w:pPr>
      <w:r>
        <w:rPr>
          <w:rFonts w:ascii="Calibri" w:hAnsi="Calibri"/>
          <w:b/>
          <w:color w:val="1E3A8A"/>
          <w:sz w:val="36"/>
        </w:rPr>
        <w:t>Module 11 — Probability &amp; Statistical Concepts</w:t>
      </w:r>
    </w:p>
    <w:p>
      <w:pPr>
        <w:keepNext/>
        <w:spacing w:before="280" w:after="80"/>
      </w:pPr>
      <w:r>
        <w:rPr>
          <w:rFonts w:ascii="Calibri" w:hAnsi="Calibri"/>
          <w:b/>
          <w:color w:val="2563EB"/>
          <w:sz w:val="27"/>
        </w:rPr>
        <w:t>1. Concept: Probability Foundations &amp; Sampling</w:t>
      </w:r>
    </w:p>
    <w:p>
      <w:pPr>
        <w:spacing w:after="80" w:line="276" w:lineRule="auto"/>
      </w:pPr>
      <w:r>
        <w:rPr>
          <w:rFonts w:ascii="Calibri" w:hAnsi="Calibri"/>
          <w:color w:val="1F2937"/>
          <w:sz w:val="21"/>
        </w:rPr>
        <w:t>Probability theory provides the mathematical framework for quantifying uncertainty in data science. It models the behavior of random variables, theoretical probability distributions, sampling techniques, and sample-to-population inference via the Central Limit Theorem (CLT) and Confidence Intervals (CI).</w:t>
      </w:r>
    </w:p>
    <w:p>
      <w:pPr>
        <w:pStyle w:val="ListBullet"/>
        <w:spacing w:after="40" w:line="276" w:lineRule="auto"/>
      </w:pPr>
      <w:r>
        <w:rPr>
          <w:rFonts w:ascii="Calibri" w:hAnsi="Calibri"/>
          <w:b/>
          <w:color w:val="1F2937"/>
          <w:sz w:val="21"/>
        </w:rPr>
        <w:t xml:space="preserve">Normal Distribution (Gaussian): </w:t>
      </w:r>
      <w:r>
        <w:rPr>
          <w:rFonts w:ascii="Calibri" w:hAnsi="Calibri"/>
          <w:color w:val="1F2937"/>
          <w:sz w:val="21"/>
        </w:rPr>
        <w:t>Bell curve, symmetric around mean, parameterized by mean (mu) and variance (sigma^2).</w:t>
      </w:r>
    </w:p>
    <w:p>
      <w:pPr>
        <w:pStyle w:val="ListBullet"/>
        <w:spacing w:after="40" w:line="276" w:lineRule="auto"/>
      </w:pPr>
      <w:r>
        <w:rPr>
          <w:rFonts w:ascii="Calibri" w:hAnsi="Calibri"/>
          <w:b/>
          <w:color w:val="1F2937"/>
          <w:sz w:val="21"/>
        </w:rPr>
        <w:t xml:space="preserve">Binomial Distribution: </w:t>
      </w:r>
      <w:r>
        <w:rPr>
          <w:rFonts w:ascii="Calibri" w:hAnsi="Calibri"/>
          <w:color w:val="1F2937"/>
          <w:sz w:val="21"/>
        </w:rPr>
        <w:t>Number of successes in n independent Bernoulli trials with probability p.</w:t>
      </w:r>
    </w:p>
    <w:p>
      <w:pPr>
        <w:pStyle w:val="ListBullet"/>
        <w:spacing w:after="40" w:line="276" w:lineRule="auto"/>
      </w:pPr>
      <w:r>
        <w:rPr>
          <w:rFonts w:ascii="Calibri" w:hAnsi="Calibri"/>
          <w:b/>
          <w:color w:val="1F2937"/>
          <w:sz w:val="21"/>
        </w:rPr>
        <w:t xml:space="preserve">Poisson Distribution: </w:t>
      </w:r>
      <w:r>
        <w:rPr>
          <w:rFonts w:ascii="Calibri" w:hAnsi="Calibri"/>
          <w:color w:val="1F2937"/>
          <w:sz w:val="21"/>
        </w:rPr>
        <w:t>Count of rare events occurring in a fixed interval with constant average rate (lambda).</w:t>
      </w:r>
    </w:p>
    <w:p>
      <w:pPr>
        <w:pStyle w:val="ListBullet"/>
        <w:spacing w:after="40" w:line="276" w:lineRule="auto"/>
      </w:pPr>
      <w:r>
        <w:rPr>
          <w:rFonts w:ascii="Calibri" w:hAnsi="Calibri"/>
          <w:b/>
          <w:color w:val="1F2937"/>
          <w:sz w:val="21"/>
        </w:rPr>
        <w:t xml:space="preserve">Central Limit Theorem: </w:t>
      </w:r>
      <w:r>
        <w:rPr>
          <w:rFonts w:ascii="Calibri" w:hAnsi="Calibri"/>
          <w:color w:val="1F2937"/>
          <w:sz w:val="21"/>
        </w:rPr>
        <w:t>The sampling distribution of the sample mean approaches normality as n increases (n &gt;= 30), regardless of population shape.</w:t>
      </w:r>
    </w:p>
    <w:p>
      <w:pPr>
        <w:keepNext/>
        <w:spacing w:before="280" w:after="80"/>
      </w:pPr>
      <w:r>
        <w:rPr>
          <w:rFonts w:ascii="Calibri" w:hAnsi="Calibri"/>
          <w:b/>
          <w:color w:val="2563EB"/>
          <w:sz w:val="27"/>
        </w:rPr>
        <w:t>2. R Distribution Function Families (d, p, q, 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Prefix</w:t>
            </w:r>
          </w:p>
        </w:tc>
        <w:tc>
          <w:tcPr>
            <w:tcW w:type="dxa" w:w="3120"/>
            <w:shd w:fill="1E3A8A"/>
            <w:tcMar>
              <w:top w:w="80" w:type="dxa"/>
              <w:bottom w:w="80" w:type="dxa"/>
              <w:left w:w="100" w:type="dxa"/>
              <w:right w:w="100" w:type="dxa"/>
            </w:tcMar>
          </w:tcPr>
          <w:p>
            <w:pPr>
              <w:jc w:val="left"/>
            </w:pPr>
            <w:r>
              <w:rPr>
                <w:rFonts w:ascii="Calibri" w:hAnsi="Calibri"/>
                <w:b/>
                <w:color w:val="FFFFFF"/>
                <w:sz w:val="19"/>
              </w:rPr>
              <w:t>Purpose</w:t>
            </w:r>
          </w:p>
        </w:tc>
        <w:tc>
          <w:tcPr>
            <w:tcW w:type="dxa" w:w="3120"/>
            <w:shd w:fill="1E3A8A"/>
            <w:tcMar>
              <w:top w:w="80" w:type="dxa"/>
              <w:bottom w:w="80" w:type="dxa"/>
              <w:left w:w="100" w:type="dxa"/>
              <w:right w:w="100" w:type="dxa"/>
            </w:tcMar>
          </w:tcPr>
          <w:p>
            <w:pPr>
              <w:jc w:val="left"/>
            </w:pPr>
            <w:r>
              <w:rPr>
                <w:rFonts w:ascii="Calibri" w:hAnsi="Calibri"/>
                <w:b/>
                <w:color w:val="FFFFFF"/>
                <w:sz w:val="19"/>
              </w:rPr>
              <w:t>Example for Normal Distribution</w:t>
            </w:r>
          </w:p>
        </w:tc>
      </w:tr>
      <w:tr>
        <w:tc>
          <w:tcPr>
            <w:tcW w:type="dxa" w:w="3120"/>
            <w:shd w:fill="FFFFFF"/>
            <w:tcMar>
              <w:top w:w="60" w:type="dxa"/>
              <w:bottom w:w="60" w:type="dxa"/>
              <w:left w:w="100" w:type="dxa"/>
              <w:right w:w="100" w:type="dxa"/>
            </w:tcMar>
          </w:tcPr>
          <w:p>
            <w:r>
              <w:rPr>
                <w:rFonts w:ascii="Calibri" w:hAnsi="Calibri"/>
                <w:color w:val="1F2937"/>
                <w:sz w:val="18"/>
              </w:rPr>
              <w:t>d (Density / PMF / PDF)</w:t>
            </w:r>
          </w:p>
        </w:tc>
        <w:tc>
          <w:tcPr>
            <w:tcW w:type="dxa" w:w="3120"/>
            <w:shd w:fill="FFFFFF"/>
            <w:tcMar>
              <w:top w:w="60" w:type="dxa"/>
              <w:bottom w:w="60" w:type="dxa"/>
              <w:left w:w="100" w:type="dxa"/>
              <w:right w:w="100" w:type="dxa"/>
            </w:tcMar>
          </w:tcPr>
          <w:p>
            <w:r>
              <w:rPr>
                <w:rFonts w:ascii="Calibri" w:hAnsi="Calibri"/>
                <w:color w:val="1F2937"/>
                <w:sz w:val="18"/>
              </w:rPr>
              <w:t>Computes probability density f(x) at point x</w:t>
            </w:r>
          </w:p>
        </w:tc>
        <w:tc>
          <w:tcPr>
            <w:tcW w:type="dxa" w:w="3120"/>
            <w:shd w:fill="FFFFFF"/>
            <w:tcMar>
              <w:top w:w="60" w:type="dxa"/>
              <w:bottom w:w="60" w:type="dxa"/>
              <w:left w:w="100" w:type="dxa"/>
              <w:right w:w="100" w:type="dxa"/>
            </w:tcMar>
          </w:tcPr>
          <w:p>
            <w:r>
              <w:rPr>
                <w:rFonts w:ascii="Calibri" w:hAnsi="Calibri"/>
                <w:color w:val="1F2937"/>
                <w:sz w:val="18"/>
              </w:rPr>
              <w:t>dnorm(x, mean=0, sd=1)</w:t>
            </w:r>
          </w:p>
        </w:tc>
      </w:tr>
      <w:tr>
        <w:tc>
          <w:tcPr>
            <w:tcW w:type="dxa" w:w="3120"/>
            <w:shd w:fill="F8FAFC"/>
            <w:tcMar>
              <w:top w:w="60" w:type="dxa"/>
              <w:bottom w:w="60" w:type="dxa"/>
              <w:left w:w="100" w:type="dxa"/>
              <w:right w:w="100" w:type="dxa"/>
            </w:tcMar>
          </w:tcPr>
          <w:p>
            <w:r>
              <w:rPr>
                <w:rFonts w:ascii="Calibri" w:hAnsi="Calibri"/>
                <w:color w:val="1F2937"/>
                <w:sz w:val="18"/>
              </w:rPr>
              <w:t>p (Cumulative Distribution / CDF)</w:t>
            </w:r>
          </w:p>
        </w:tc>
        <w:tc>
          <w:tcPr>
            <w:tcW w:type="dxa" w:w="3120"/>
            <w:shd w:fill="F8FAFC"/>
            <w:tcMar>
              <w:top w:w="60" w:type="dxa"/>
              <w:bottom w:w="60" w:type="dxa"/>
              <w:left w:w="100" w:type="dxa"/>
              <w:right w:w="100" w:type="dxa"/>
            </w:tcMar>
          </w:tcPr>
          <w:p>
            <w:r>
              <w:rPr>
                <w:rFonts w:ascii="Calibri" w:hAnsi="Calibri"/>
                <w:color w:val="1F2937"/>
                <w:sz w:val="18"/>
              </w:rPr>
              <w:t>Computes cumulative probability P(X &lt;= q)</w:t>
            </w:r>
          </w:p>
        </w:tc>
        <w:tc>
          <w:tcPr>
            <w:tcW w:type="dxa" w:w="3120"/>
            <w:shd w:fill="F8FAFC"/>
            <w:tcMar>
              <w:top w:w="60" w:type="dxa"/>
              <w:bottom w:w="60" w:type="dxa"/>
              <w:left w:w="100" w:type="dxa"/>
              <w:right w:w="100" w:type="dxa"/>
            </w:tcMar>
          </w:tcPr>
          <w:p>
            <w:r>
              <w:rPr>
                <w:rFonts w:ascii="Calibri" w:hAnsi="Calibri"/>
                <w:color w:val="1F2937"/>
                <w:sz w:val="18"/>
              </w:rPr>
              <w:t>pnorm(q, mean=0, sd=1)</w:t>
            </w:r>
          </w:p>
        </w:tc>
      </w:tr>
      <w:tr>
        <w:tc>
          <w:tcPr>
            <w:tcW w:type="dxa" w:w="3120"/>
            <w:shd w:fill="FFFFFF"/>
            <w:tcMar>
              <w:top w:w="60" w:type="dxa"/>
              <w:bottom w:w="60" w:type="dxa"/>
              <w:left w:w="100" w:type="dxa"/>
              <w:right w:w="100" w:type="dxa"/>
            </w:tcMar>
          </w:tcPr>
          <w:p>
            <w:r>
              <w:rPr>
                <w:rFonts w:ascii="Calibri" w:hAnsi="Calibri"/>
                <w:color w:val="1F2937"/>
                <w:sz w:val="18"/>
              </w:rPr>
              <w:t>q (Quantile function / Inverse CDF)</w:t>
            </w:r>
          </w:p>
        </w:tc>
        <w:tc>
          <w:tcPr>
            <w:tcW w:type="dxa" w:w="3120"/>
            <w:shd w:fill="FFFFFF"/>
            <w:tcMar>
              <w:top w:w="60" w:type="dxa"/>
              <w:bottom w:w="60" w:type="dxa"/>
              <w:left w:w="100" w:type="dxa"/>
              <w:right w:w="100" w:type="dxa"/>
            </w:tcMar>
          </w:tcPr>
          <w:p>
            <w:r>
              <w:rPr>
                <w:rFonts w:ascii="Calibri" w:hAnsi="Calibri"/>
                <w:color w:val="1F2937"/>
                <w:sz w:val="18"/>
              </w:rPr>
              <w:t>Computes value x such that P(X &lt;= x) = p</w:t>
            </w:r>
          </w:p>
        </w:tc>
        <w:tc>
          <w:tcPr>
            <w:tcW w:type="dxa" w:w="3120"/>
            <w:shd w:fill="FFFFFF"/>
            <w:tcMar>
              <w:top w:w="60" w:type="dxa"/>
              <w:bottom w:w="60" w:type="dxa"/>
              <w:left w:w="100" w:type="dxa"/>
              <w:right w:w="100" w:type="dxa"/>
            </w:tcMar>
          </w:tcPr>
          <w:p>
            <w:r>
              <w:rPr>
                <w:rFonts w:ascii="Calibri" w:hAnsi="Calibri"/>
                <w:color w:val="1F2937"/>
                <w:sz w:val="18"/>
              </w:rPr>
              <w:t>qnorm(p, mean=0, sd=1)</w:t>
            </w:r>
          </w:p>
        </w:tc>
      </w:tr>
      <w:tr>
        <w:tc>
          <w:tcPr>
            <w:tcW w:type="dxa" w:w="3120"/>
            <w:shd w:fill="F8FAFC"/>
            <w:tcMar>
              <w:top w:w="60" w:type="dxa"/>
              <w:bottom w:w="60" w:type="dxa"/>
              <w:left w:w="100" w:type="dxa"/>
              <w:right w:w="100" w:type="dxa"/>
            </w:tcMar>
          </w:tcPr>
          <w:p>
            <w:r>
              <w:rPr>
                <w:rFonts w:ascii="Calibri" w:hAnsi="Calibri"/>
                <w:color w:val="1F2937"/>
                <w:sz w:val="18"/>
              </w:rPr>
              <w:t>r (Random number generator)</w:t>
            </w:r>
          </w:p>
        </w:tc>
        <w:tc>
          <w:tcPr>
            <w:tcW w:type="dxa" w:w="3120"/>
            <w:shd w:fill="F8FAFC"/>
            <w:tcMar>
              <w:top w:w="60" w:type="dxa"/>
              <w:bottom w:w="60" w:type="dxa"/>
              <w:left w:w="100" w:type="dxa"/>
              <w:right w:w="100" w:type="dxa"/>
            </w:tcMar>
          </w:tcPr>
          <w:p>
            <w:r>
              <w:rPr>
                <w:rFonts w:ascii="Calibri" w:hAnsi="Calibri"/>
                <w:color w:val="1F2937"/>
                <w:sz w:val="18"/>
              </w:rPr>
              <w:t>Generates n pseudo-random variates from distribution</w:t>
            </w:r>
          </w:p>
        </w:tc>
        <w:tc>
          <w:tcPr>
            <w:tcW w:type="dxa" w:w="3120"/>
            <w:shd w:fill="F8FAFC"/>
            <w:tcMar>
              <w:top w:w="60" w:type="dxa"/>
              <w:bottom w:w="60" w:type="dxa"/>
              <w:left w:w="100" w:type="dxa"/>
              <w:right w:w="100" w:type="dxa"/>
            </w:tcMar>
          </w:tcPr>
          <w:p>
            <w:r>
              <w:rPr>
                <w:rFonts w:ascii="Calibri" w:hAnsi="Calibri"/>
                <w:color w:val="1F2937"/>
                <w:sz w:val="18"/>
              </w:rPr>
              <w:t>rnorm(n, mean=0, sd=1)</w:t>
            </w:r>
          </w:p>
        </w:tc>
      </w:tr>
    </w:tbl>
    <w:p>
      <w:pPr>
        <w:spacing w:after="80"/>
      </w:pPr>
    </w:p>
    <w:p>
      <w:pPr>
        <w:keepNext/>
        <w:spacing w:before="280" w:after="80"/>
      </w:pPr>
      <w:r>
        <w:rPr>
          <w:rFonts w:ascii="Calibri" w:hAnsi="Calibri"/>
          <w:b/>
          <w:color w:val="2563EB"/>
          <w:sz w:val="27"/>
        </w:rPr>
        <w:t>3. Real Dataset Example: Sampling Demonstration</w:t>
      </w:r>
    </w:p>
    <w:p>
      <w:pPr>
        <w:spacing w:after="80" w:line="276" w:lineRule="auto"/>
      </w:pPr>
      <w:r>
        <w:rPr>
          <w:rFonts w:ascii="Calibri" w:hAnsi="Calibri"/>
          <w:color w:val="1F2937"/>
          <w:sz w:val="21"/>
        </w:rPr>
        <w:t>We generate random samples with replacement from the 'mtcars' dataset and evaluate sample mean stability: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set.seed(42) # Ensure reproducible random generation</w:t>
              <w:br/>
              <w:t>pop_mpg &lt;- mtcars$mpg</w:t>
              <w:br/>
              <w:br/>
              <w:t># Sample 15 cars with replacement</w:t>
              <w:br/>
              <w:t>sample_15 &lt;- sample(pop_mpg, size = 15, replace = TRUE)</w:t>
              <w:br/>
              <w:t>cat("Population Mean MPG:", round(mean(pop_mpg), 2), "\n")</w:t>
              <w:br/>
              <w:t>cat("Sample Mean MPG (n=15):", round(mean(sample_15), 2),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11: Probability Distributions &amp; Central Limit Theorem</w:t>
              <w:br/>
              <w:t># -------------------------------------------------------------</w:t>
              <w:br/>
              <w:t>set.seed(123)</w:t>
              <w:br/>
              <w:br/>
              <w:t># 1. Normal Distribution Probabilities</w:t>
              <w:br/>
              <w:t># P(X &lt;= 115) for an IQ test with Mean = 100, SD = 15</w:t>
              <w:br/>
              <w:t>p_below_115 &lt;- pnorm(115, mean = 100, sd = 15)</w:t>
              <w:br/>
              <w:t># Value corresponding to top 5% cutoff (95th percentile)</w:t>
              <w:br/>
              <w:t>iq_top_5_cutoff &lt;- qnorm(0.95, mean = 100, sd = 15)</w:t>
              <w:br/>
              <w:t>cat("P(IQ &lt;= 115):", round(p_below_115, 4), "| 95th Percentile Cutoff:", round(iq_top_5_cutoff, 2), "\n")</w:t>
              <w:br/>
              <w:br/>
              <w:t># 2. Binomial Distribution</w:t>
              <w:br/>
              <w:t># Probability of getting exactly 7 Heads in 10 fair coin tosses</w:t>
              <w:br/>
              <w:t>p_7_heads &lt;- dbinom(7, size = 10, prob = 0.5)</w:t>
              <w:br/>
              <w:t>cat("P(X = 7 Heads in 10 tosses):", round(p_7_heads, 4), "\n")</w:t>
              <w:br/>
              <w:br/>
              <w:t># 3. Poisson Distribution</w:t>
              <w:br/>
              <w:t># Probability of receiving at most 3 customer complaints in an hour when average rate = 5</w:t>
              <w:br/>
              <w:t>p_at_most_3 &lt;- ppois(3, lambda = 5)</w:t>
              <w:br/>
              <w:t>cat("P(Complaints &lt;= 3 | lambda = 5):", round(p_at_most_3, 4), "\n")</w:t>
              <w:br/>
              <w:br/>
              <w:t># 4. Central Limit Theorem (CLT) Simulation</w:t>
              <w:br/>
              <w:t># Sample from an extremely skewed exponential distribution</w:t>
              <w:br/>
              <w:t>n_simulations &lt;- 1000</w:t>
              <w:br/>
              <w:t>sample_size &lt;- 40</w:t>
              <w:br/>
              <w:t>sample_means &lt;- numeric(n_simulations)</w:t>
              <w:br/>
              <w:br/>
              <w:t>for (i in 1:n_simulations) {</w:t>
              <w:br/>
              <w:t xml:space="preserve">  sample_means[i] &lt;- mean(rexp(sample_size, rate = 0.2))</w:t>
              <w:br/>
              <w:t>}</w:t>
              <w:br/>
              <w:br/>
              <w:t>cat("CLT Sample Means - Mean:", round(mean(sample_means), 3), "| SD:", round(sd(sample_means), 3), "\n")</w:t>
              <w:br/>
              <w:br/>
              <w:t># 5. 95% Confidence Interval for a Sample Mean</w:t>
              <w:br/>
              <w:t>sample_data &lt;- sample_means[1:50]</w:t>
              <w:br/>
              <w:t>x_bar &lt;- mean(sample_data)</w:t>
              <w:br/>
              <w:t>s &lt;- sd(sample_data)</w:t>
              <w:br/>
              <w:t>n &lt;- length(sample_data)</w:t>
              <w:br/>
              <w:t>margin_error &lt;- qt(0.975, df = n - 1) * (s / sqrt(n))</w:t>
              <w:br/>
              <w:t>ci_lower &lt;- x_bar - margin_error</w:t>
              <w:br/>
              <w:t>ci_upper &lt;- x_bar + margin_error</w:t>
              <w:br/>
              <w:t>cat("95% Confidence Interval: [", round(ci_lower, 3), ",", round(ci_upper, 3), "]\n")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6: </w:t>
      </w:r>
      <w:r>
        <w:rPr>
          <w:rFonts w:ascii="Calibri" w:hAnsi="Calibri"/>
          <w:color w:val="1F2937"/>
          <w:sz w:val="21"/>
        </w:rPr>
        <w:t>pnorm() computes the area under the normal curve to the left of x.</w:t>
      </w:r>
    </w:p>
    <w:p>
      <w:pPr>
        <w:pStyle w:val="ListBullet"/>
        <w:spacing w:after="40" w:line="276" w:lineRule="auto"/>
      </w:pPr>
      <w:r>
        <w:rPr>
          <w:rFonts w:ascii="Calibri" w:hAnsi="Calibri"/>
          <w:b/>
          <w:color w:val="1F2937"/>
          <w:sz w:val="21"/>
        </w:rPr>
        <w:t xml:space="preserve">Line 8: </w:t>
      </w:r>
      <w:r>
        <w:rPr>
          <w:rFonts w:ascii="Calibri" w:hAnsi="Calibri"/>
          <w:color w:val="1F2937"/>
          <w:sz w:val="21"/>
        </w:rPr>
        <w:t>qnorm(0.95) calculates the critical boundary value separating the top 5% from the bottom 95%.</w:t>
      </w:r>
    </w:p>
    <w:p>
      <w:pPr>
        <w:pStyle w:val="ListBullet"/>
        <w:spacing w:after="40" w:line="276" w:lineRule="auto"/>
      </w:pPr>
      <w:r>
        <w:rPr>
          <w:rFonts w:ascii="Calibri" w:hAnsi="Calibri"/>
          <w:b/>
          <w:color w:val="1F2937"/>
          <w:sz w:val="21"/>
        </w:rPr>
        <w:t xml:space="preserve">Lines 25-29: </w:t>
      </w:r>
      <w:r>
        <w:rPr>
          <w:rFonts w:ascii="Calibri" w:hAnsi="Calibri"/>
          <w:color w:val="1F2937"/>
          <w:sz w:val="21"/>
        </w:rPr>
        <w:t>The CLT simulation demonstrates that the means of exponential samples form a normal distribution.</w:t>
      </w:r>
    </w:p>
    <w:p>
      <w:pPr>
        <w:pStyle w:val="ListBullet"/>
        <w:spacing w:after="40" w:line="276" w:lineRule="auto"/>
      </w:pPr>
      <w:r>
        <w:rPr>
          <w:rFonts w:ascii="Calibri" w:hAnsi="Calibri"/>
          <w:b/>
          <w:color w:val="1F2937"/>
          <w:sz w:val="21"/>
        </w:rPr>
        <w:t xml:space="preserve">Line 38: </w:t>
      </w:r>
      <w:r>
        <w:rPr>
          <w:rFonts w:ascii="Calibri" w:hAnsi="Calibri"/>
          <w:color w:val="1F2937"/>
          <w:sz w:val="21"/>
        </w:rPr>
        <w:t>qt(0.975, df=n-1) provides the critical t-score for computing the 95% two-tailed confidence interval.</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Normal Area: </w:t>
      </w:r>
      <w:r>
        <w:rPr>
          <w:rFonts w:ascii="Calibri" w:hAnsi="Calibri"/>
          <w:color w:val="1F2937"/>
          <w:sz w:val="21"/>
        </w:rPr>
        <w:t>Exercise 11.1: Calculate the probability that a randomly selected person has a height between 160 cm and 180 cm, assuming height is distributed normally with mean 170 and SD 8.</w:t>
      </w:r>
    </w:p>
    <w:p>
      <w:pPr>
        <w:pStyle w:val="ListBullet"/>
        <w:spacing w:after="40" w:line="276" w:lineRule="auto"/>
      </w:pPr>
      <w:r>
        <w:rPr>
          <w:rFonts w:ascii="Calibri" w:hAnsi="Calibri"/>
          <w:b/>
          <w:color w:val="1F2937"/>
          <w:sz w:val="21"/>
        </w:rPr>
        <w:t xml:space="preserve">Uniform Simulation: </w:t>
      </w:r>
      <w:r>
        <w:rPr>
          <w:rFonts w:ascii="Calibri" w:hAnsi="Calibri"/>
          <w:color w:val="1F2937"/>
          <w:sz w:val="21"/>
        </w:rPr>
        <w:t>Exercise 11.2: Simulate 500 rolls of a fair 6-sided die using sample() and verify that empirical frequencies approximate 1/6.</w:t>
      </w:r>
    </w:p>
    <w:p>
      <w:pPr>
        <w:pStyle w:val="ListBullet"/>
        <w:spacing w:after="40" w:line="276" w:lineRule="auto"/>
      </w:pPr>
      <w:r>
        <w:rPr>
          <w:rFonts w:ascii="Calibri" w:hAnsi="Calibri"/>
          <w:b/>
          <w:color w:val="1F2937"/>
          <w:sz w:val="21"/>
        </w:rPr>
        <w:t xml:space="preserve">Confidence Interval: </w:t>
      </w:r>
      <w:r>
        <w:rPr>
          <w:rFonts w:ascii="Calibri" w:hAnsi="Calibri"/>
          <w:color w:val="1F2937"/>
          <w:sz w:val="21"/>
        </w:rPr>
        <w:t>Exercise 11.3: Compute the 99% confidence interval for the mean horsepower in the mtcars dataset.</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are the four prefixes used for distribution functions in R?</w:t>
      </w:r>
    </w:p>
    <w:p>
      <w:pPr>
        <w:spacing w:after="120" w:line="276" w:lineRule="auto"/>
      </w:pPr>
      <w:r>
        <w:rPr>
          <w:rFonts w:ascii="Calibri" w:hAnsi="Calibri"/>
          <w:b/>
          <w:color w:val="0D9488"/>
          <w:sz w:val="19"/>
        </w:rPr>
        <w:t xml:space="preserve">Answer: </w:t>
      </w:r>
      <w:r>
        <w:rPr>
          <w:rFonts w:ascii="Calibri" w:hAnsi="Calibri"/>
          <w:color w:val="1F2937"/>
          <w:sz w:val="19"/>
        </w:rPr>
        <w:t>'d' for density/mass (PDF/PMF), 'p' for cumulative probability (CDF), 'q' for quantile/inverse CDF, and 'r' for generating pseudo-random variates.</w:t>
      </w:r>
    </w:p>
    <w:p>
      <w:pPr>
        <w:spacing w:before="80" w:after="40" w:line="276" w:lineRule="auto"/>
      </w:pPr>
      <w:r>
        <w:rPr>
          <w:rFonts w:ascii="Calibri" w:hAnsi="Calibri"/>
          <w:b/>
          <w:color w:val="2563EB"/>
          <w:sz w:val="20"/>
        </w:rPr>
        <w:t xml:space="preserve">Q2: </w:t>
      </w:r>
      <w:r>
        <w:rPr>
          <w:rFonts w:ascii="Calibri" w:hAnsi="Calibri"/>
          <w:b/>
          <w:color w:val="1F2937"/>
          <w:sz w:val="20"/>
        </w:rPr>
        <w:t>What is the Central Limit Theorem and why is it fundamental to data science?</w:t>
      </w:r>
    </w:p>
    <w:p>
      <w:pPr>
        <w:spacing w:after="120" w:line="276" w:lineRule="auto"/>
      </w:pPr>
      <w:r>
        <w:rPr>
          <w:rFonts w:ascii="Calibri" w:hAnsi="Calibri"/>
          <w:b/>
          <w:color w:val="0D9488"/>
          <w:sz w:val="19"/>
        </w:rPr>
        <w:t xml:space="preserve">Answer: </w:t>
      </w:r>
      <w:r>
        <w:rPr>
          <w:rFonts w:ascii="Calibri" w:hAnsi="Calibri"/>
          <w:color w:val="1F2937"/>
          <w:sz w:val="19"/>
        </w:rPr>
        <w:t>The CLT states that the distribution of sample means approaches a normal distribution as the sample size increases (typically n &gt;= 30), regardless of the shape of the underlying population distribution. This allows us to apply normal inference to skewed real-world data.</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standard deviation and standard error?</w:t>
      </w:r>
    </w:p>
    <w:p>
      <w:pPr>
        <w:spacing w:after="120" w:line="276" w:lineRule="auto"/>
      </w:pPr>
      <w:r>
        <w:rPr>
          <w:rFonts w:ascii="Calibri" w:hAnsi="Calibri"/>
          <w:b/>
          <w:color w:val="0D9488"/>
          <w:sz w:val="19"/>
        </w:rPr>
        <w:t xml:space="preserve">Answer: </w:t>
      </w:r>
      <w:r>
        <w:rPr>
          <w:rFonts w:ascii="Calibri" w:hAnsi="Calibri"/>
          <w:color w:val="1F2937"/>
          <w:sz w:val="19"/>
        </w:rPr>
        <w:t>Standard deviation (SD) measures the variability among individual observations in a dataset. Standard error (SE = SD / sqrt(n)) measures the variability of the sample mean across multiple samples.</w:t>
      </w:r>
    </w:p>
    <w:p>
      <w:pPr>
        <w:spacing w:before="80" w:after="40" w:line="276" w:lineRule="auto"/>
      </w:pPr>
      <w:r>
        <w:rPr>
          <w:rFonts w:ascii="Calibri" w:hAnsi="Calibri"/>
          <w:b/>
          <w:color w:val="2563EB"/>
          <w:sz w:val="20"/>
        </w:rPr>
        <w:t xml:space="preserve">Q4: </w:t>
      </w:r>
      <w:r>
        <w:rPr>
          <w:rFonts w:ascii="Calibri" w:hAnsi="Calibri"/>
          <w:b/>
          <w:color w:val="1F2937"/>
          <w:sz w:val="20"/>
        </w:rPr>
        <w:t>What does a 95% Confidence Interval mean in practice?</w:t>
      </w:r>
    </w:p>
    <w:p>
      <w:pPr>
        <w:spacing w:after="120" w:line="276" w:lineRule="auto"/>
      </w:pPr>
      <w:r>
        <w:rPr>
          <w:rFonts w:ascii="Calibri" w:hAnsi="Calibri"/>
          <w:b/>
          <w:color w:val="0D9488"/>
          <w:sz w:val="19"/>
        </w:rPr>
        <w:t xml:space="preserve">Answer: </w:t>
      </w:r>
      <w:r>
        <w:rPr>
          <w:rFonts w:ascii="Calibri" w:hAnsi="Calibri"/>
          <w:color w:val="1F2937"/>
          <w:sz w:val="19"/>
        </w:rPr>
        <w:t>It means that if we repeat the sampling process 100 times and construct confidence intervals from each sample, approximately 95 of those intervals will contain the true population parameter.</w:t>
      </w:r>
    </w:p>
    <w:p>
      <w:pPr>
        <w:spacing w:before="80" w:after="40" w:line="276" w:lineRule="auto"/>
      </w:pPr>
      <w:r>
        <w:rPr>
          <w:rFonts w:ascii="Calibri" w:hAnsi="Calibri"/>
          <w:b/>
          <w:color w:val="2563EB"/>
          <w:sz w:val="20"/>
        </w:rPr>
        <w:t xml:space="preserve">Q5: </w:t>
      </w:r>
      <w:r>
        <w:rPr>
          <w:rFonts w:ascii="Calibri" w:hAnsi="Calibri"/>
          <w:b/>
          <w:color w:val="1F2937"/>
          <w:sz w:val="20"/>
        </w:rPr>
        <w:t>Why is set.seed() used before stochastic simulations?</w:t>
      </w:r>
    </w:p>
    <w:p>
      <w:pPr>
        <w:spacing w:after="120" w:line="276" w:lineRule="auto"/>
      </w:pPr>
      <w:r>
        <w:rPr>
          <w:rFonts w:ascii="Calibri" w:hAnsi="Calibri"/>
          <w:b/>
          <w:color w:val="0D9488"/>
          <w:sz w:val="19"/>
        </w:rPr>
        <w:t xml:space="preserve">Answer: </w:t>
      </w:r>
      <w:r>
        <w:rPr>
          <w:rFonts w:ascii="Calibri" w:hAnsi="Calibri"/>
          <w:color w:val="1F2937"/>
          <w:sz w:val="19"/>
        </w:rPr>
        <w:t>Pseudo-random number generators use deterministic mathematical algorithms starting from a base seed. Calling set.seed(N) guarantees that random simulations produce identical, reproducible results across runs.</w:t>
      </w:r>
    </w:p>
    <w:p>
      <w:pPr>
        <w:keepNext/>
        <w:spacing w:before="280" w:after="80"/>
      </w:pPr>
      <w:r>
        <w:rPr>
          <w:rFonts w:ascii="Calibri" w:hAnsi="Calibri"/>
          <w:b/>
          <w:color w:val="2563EB"/>
          <w:sz w:val="27"/>
        </w:rPr>
        <w:t>8. Mini Project: Monte Carlo Risk Simulation</w:t>
      </w:r>
    </w:p>
    <w:p>
      <w:pPr>
        <w:spacing w:after="80" w:line="276" w:lineRule="auto"/>
      </w:pPr>
      <w:r>
        <w:rPr>
          <w:rFonts w:ascii="Calibri" w:hAnsi="Calibri"/>
          <w:color w:val="1F2937"/>
          <w:sz w:val="21"/>
        </w:rPr>
        <w:t>Objective: Build a Monte Carlo simulation script that simulates 10,000 project completion timelines where tasks follow normal and triangular distributions, and compute the 95th percentile timeline.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11: Monte Carlo Project Timeline Risk Simulator</w:t>
              <w:br/>
              <w:t>simulate_project_duration &lt;- function(n_runs = 10000) {</w:t>
              <w:br/>
              <w:t xml:space="preserve">  set.seed(42)</w:t>
              <w:br/>
              <w:t xml:space="preserve">  # Task 1: Normal distribution (Mean = 14 days, SD = 2)</w:t>
              <w:br/>
              <w:t xml:space="preserve">  task_1 &lt;- rnorm(n_runs, mean = 14, sd = 2)</w:t>
              <w:br/>
              <w:t xml:space="preserve">  # Task 2: Uniform distribution (Min = 10 days, Max = 25 days)</w:t>
              <w:br/>
              <w:t xml:space="preserve">  task_2 &lt;- runif(n_runs, min = 10, max = 25)</w:t>
              <w:br/>
              <w:t xml:space="preserve">  # Task 3: Normal distribution (Mean = 7 days, SD = 1.5)</w:t>
              <w:br/>
              <w:t xml:space="preserve">  task_3 &lt;- rnorm(n_runs, mean = 7, sd = 1.5)</w:t>
              <w:br/>
              <w:t xml:space="preserve">  </w:t>
              <w:br/>
              <w:t xml:space="preserve">  total_durations &lt;- task_1 + task_2 + task_3</w:t>
              <w:br/>
              <w:t xml:space="preserve">  cat("Expected Completion Time:", round(mean(total_durations), 1), "days\n")</w:t>
              <w:br/>
              <w:t xml:space="preserve">  cat("95% Risk Confidence (Deliver by):", round(quantile(total_durations, 0.95), 1), "days\n")</w:t>
              <w:br/>
              <w:t>}</w:t>
              <w:br/>
              <w:t>simulate_project_duration()</w:t>
            </w:r>
          </w:p>
        </w:tc>
      </w:tr>
    </w:tbl>
    <w:p>
      <w:pPr>
        <w:spacing w:before="40" w:after="80"/>
      </w:pPr>
    </w:p>
    <w:p>
      <w:r>
        <w:br w:type="page"/>
      </w:r>
    </w:p>
    <w:p>
      <w:pPr>
        <w:keepNext/>
        <w:spacing w:before="440" w:after="120"/>
      </w:pPr>
      <w:r>
        <w:rPr>
          <w:rFonts w:ascii="Calibri" w:hAnsi="Calibri"/>
          <w:b/>
          <w:color w:val="1E3A8A"/>
          <w:sz w:val="36"/>
        </w:rPr>
        <w:t>Module 12 — Statistical Hypothesis Testing</w:t>
      </w:r>
    </w:p>
    <w:p>
      <w:pPr>
        <w:keepNext/>
        <w:spacing w:before="280" w:after="80"/>
      </w:pPr>
      <w:r>
        <w:rPr>
          <w:rFonts w:ascii="Calibri" w:hAnsi="Calibri"/>
          <w:b/>
          <w:color w:val="2563EB"/>
          <w:sz w:val="27"/>
        </w:rPr>
        <w:t>1. Concept: Hypothesis Testing Framework</w:t>
      </w:r>
    </w:p>
    <w:p>
      <w:pPr>
        <w:spacing w:after="80" w:line="276" w:lineRule="auto"/>
      </w:pPr>
      <w:r>
        <w:rPr>
          <w:rFonts w:ascii="Calibri" w:hAnsi="Calibri"/>
          <w:color w:val="1F2937"/>
          <w:sz w:val="21"/>
        </w:rPr>
        <w:t>Hypothesis testing provides a structured statistical framework for making decisions using sample data. We formulate two competing hypotheses:</w:t>
      </w:r>
    </w:p>
    <w:p>
      <w:pPr>
        <w:pStyle w:val="ListBullet"/>
        <w:spacing w:after="40" w:line="276" w:lineRule="auto"/>
      </w:pPr>
      <w:r>
        <w:rPr>
          <w:rFonts w:ascii="Calibri" w:hAnsi="Calibri"/>
          <w:b/>
          <w:color w:val="1F2937"/>
          <w:sz w:val="21"/>
        </w:rPr>
        <w:t xml:space="preserve">Null Hypothesis (H0): </w:t>
      </w:r>
      <w:r>
        <w:rPr>
          <w:rFonts w:ascii="Calibri" w:hAnsi="Calibri"/>
          <w:color w:val="1F2937"/>
          <w:sz w:val="21"/>
        </w:rPr>
        <w:t>The default assumption that there is no effect, no difference, or no association between groups.</w:t>
      </w:r>
    </w:p>
    <w:p>
      <w:pPr>
        <w:pStyle w:val="ListBullet"/>
        <w:spacing w:after="40" w:line="276" w:lineRule="auto"/>
      </w:pPr>
      <w:r>
        <w:rPr>
          <w:rFonts w:ascii="Calibri" w:hAnsi="Calibri"/>
          <w:b/>
          <w:color w:val="1F2937"/>
          <w:sz w:val="21"/>
        </w:rPr>
        <w:t xml:space="preserve">Alternative Hypothesis (H1): </w:t>
      </w:r>
      <w:r>
        <w:rPr>
          <w:rFonts w:ascii="Calibri" w:hAnsi="Calibri"/>
          <w:color w:val="1F2937"/>
          <w:sz w:val="21"/>
        </w:rPr>
        <w:t>The research hypothesis proposing that an effect, difference, or association exists.</w:t>
      </w:r>
    </w:p>
    <w:p>
      <w:pPr>
        <w:pStyle w:val="ListBullet"/>
        <w:spacing w:after="40" w:line="276" w:lineRule="auto"/>
      </w:pPr>
      <w:r>
        <w:rPr>
          <w:rFonts w:ascii="Calibri" w:hAnsi="Calibri"/>
          <w:b/>
          <w:color w:val="1F2937"/>
          <w:sz w:val="21"/>
        </w:rPr>
        <w:t xml:space="preserve">p-value Decision Rule: </w:t>
      </w:r>
      <w:r>
        <w:rPr>
          <w:rFonts w:ascii="Calibri" w:hAnsi="Calibri"/>
          <w:color w:val="1F2937"/>
          <w:sz w:val="21"/>
        </w:rPr>
        <w:t>Probability of observing a test statistic as extreme as the sample data assuming H0 is true. If p &lt; alpha (typically 0.05), we reject H0.</w:t>
      </w:r>
    </w:p>
    <w:p>
      <w:pPr>
        <w:pStyle w:val="ListBullet"/>
        <w:spacing w:after="40" w:line="276" w:lineRule="auto"/>
      </w:pPr>
      <w:r>
        <w:rPr>
          <w:rFonts w:ascii="Calibri" w:hAnsi="Calibri"/>
          <w:b/>
          <w:color w:val="1F2937"/>
          <w:sz w:val="21"/>
        </w:rPr>
        <w:t xml:space="preserve">Errors: </w:t>
      </w:r>
      <w:r>
        <w:rPr>
          <w:rFonts w:ascii="Calibri" w:hAnsi="Calibri"/>
          <w:color w:val="1F2937"/>
          <w:sz w:val="21"/>
        </w:rPr>
        <w:t>Type I Error (alpha): Rejecting a true H0 (False Positive). Type II Error (beta): Failing to reject a false H0 (False Negative).</w:t>
      </w:r>
    </w:p>
    <w:p>
      <w:pPr>
        <w:keepNext/>
        <w:spacing w:before="280" w:after="80"/>
      </w:pPr>
      <w:r>
        <w:rPr>
          <w:rFonts w:ascii="Calibri" w:hAnsi="Calibri"/>
          <w:b/>
          <w:color w:val="2563EB"/>
          <w:sz w:val="27"/>
        </w:rPr>
        <w:t>2. Key Parametric &amp; Non-Parametric Tests in 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Test Name</w:t>
            </w:r>
          </w:p>
        </w:tc>
        <w:tc>
          <w:tcPr>
            <w:tcW w:type="dxa" w:w="2340"/>
            <w:shd w:fill="1E3A8A"/>
            <w:tcMar>
              <w:top w:w="80" w:type="dxa"/>
              <w:bottom w:w="80" w:type="dxa"/>
              <w:left w:w="100" w:type="dxa"/>
              <w:right w:w="100" w:type="dxa"/>
            </w:tcMar>
          </w:tcPr>
          <w:p>
            <w:pPr>
              <w:jc w:val="left"/>
            </w:pPr>
            <w:r>
              <w:rPr>
                <w:rFonts w:ascii="Calibri" w:hAnsi="Calibri"/>
                <w:b/>
                <w:color w:val="FFFFFF"/>
                <w:sz w:val="19"/>
              </w:rPr>
              <w:t>R Function</w:t>
            </w:r>
          </w:p>
        </w:tc>
        <w:tc>
          <w:tcPr>
            <w:tcW w:type="dxa" w:w="2340"/>
            <w:shd w:fill="1E3A8A"/>
            <w:tcMar>
              <w:top w:w="80" w:type="dxa"/>
              <w:bottom w:w="80" w:type="dxa"/>
              <w:left w:w="100" w:type="dxa"/>
              <w:right w:w="100" w:type="dxa"/>
            </w:tcMar>
          </w:tcPr>
          <w:p>
            <w:pPr>
              <w:jc w:val="left"/>
            </w:pPr>
            <w:r>
              <w:rPr>
                <w:rFonts w:ascii="Calibri" w:hAnsi="Calibri"/>
                <w:b/>
                <w:color w:val="FFFFFF"/>
                <w:sz w:val="19"/>
              </w:rPr>
              <w:t>Data Requirements &amp; Scenario</w:t>
            </w:r>
          </w:p>
        </w:tc>
        <w:tc>
          <w:tcPr>
            <w:tcW w:type="dxa" w:w="2340"/>
            <w:shd w:fill="1E3A8A"/>
            <w:tcMar>
              <w:top w:w="80" w:type="dxa"/>
              <w:bottom w:w="80" w:type="dxa"/>
              <w:left w:w="100" w:type="dxa"/>
              <w:right w:w="100" w:type="dxa"/>
            </w:tcMar>
          </w:tcPr>
          <w:p>
            <w:pPr>
              <w:jc w:val="left"/>
            </w:pPr>
            <w:r>
              <w:rPr>
                <w:rFonts w:ascii="Calibri" w:hAnsi="Calibri"/>
                <w:b/>
                <w:color w:val="FFFFFF"/>
                <w:sz w:val="19"/>
              </w:rPr>
              <w:t>Hypothesis Tested</w:t>
            </w:r>
          </w:p>
        </w:tc>
      </w:tr>
      <w:tr>
        <w:tc>
          <w:tcPr>
            <w:tcW w:type="dxa" w:w="2340"/>
            <w:shd w:fill="FFFFFF"/>
            <w:tcMar>
              <w:top w:w="60" w:type="dxa"/>
              <w:bottom w:w="60" w:type="dxa"/>
              <w:left w:w="100" w:type="dxa"/>
              <w:right w:w="100" w:type="dxa"/>
            </w:tcMar>
          </w:tcPr>
          <w:p>
            <w:r>
              <w:rPr>
                <w:rFonts w:ascii="Calibri" w:hAnsi="Calibri"/>
                <w:color w:val="1F2937"/>
                <w:sz w:val="18"/>
              </w:rPr>
              <w:t>One-sample t-test</w:t>
            </w:r>
          </w:p>
        </w:tc>
        <w:tc>
          <w:tcPr>
            <w:tcW w:type="dxa" w:w="2340"/>
            <w:shd w:fill="FFFFFF"/>
            <w:tcMar>
              <w:top w:w="60" w:type="dxa"/>
              <w:bottom w:w="60" w:type="dxa"/>
              <w:left w:w="100" w:type="dxa"/>
              <w:right w:w="100" w:type="dxa"/>
            </w:tcMar>
          </w:tcPr>
          <w:p>
            <w:r>
              <w:rPr>
                <w:rFonts w:ascii="Calibri" w:hAnsi="Calibri"/>
                <w:color w:val="1F2937"/>
                <w:sz w:val="18"/>
              </w:rPr>
              <w:t>t.test(x, mu = value)</w:t>
            </w:r>
          </w:p>
        </w:tc>
        <w:tc>
          <w:tcPr>
            <w:tcW w:type="dxa" w:w="2340"/>
            <w:shd w:fill="FFFFFF"/>
            <w:tcMar>
              <w:top w:w="60" w:type="dxa"/>
              <w:bottom w:w="60" w:type="dxa"/>
              <w:left w:w="100" w:type="dxa"/>
              <w:right w:w="100" w:type="dxa"/>
            </w:tcMar>
          </w:tcPr>
          <w:p>
            <w:r>
              <w:rPr>
                <w:rFonts w:ascii="Calibri" w:hAnsi="Calibri"/>
                <w:color w:val="1F2937"/>
                <w:sz w:val="18"/>
              </w:rPr>
              <w:t>Continuous variable vs known population mean</w:t>
            </w:r>
          </w:p>
        </w:tc>
        <w:tc>
          <w:tcPr>
            <w:tcW w:type="dxa" w:w="2340"/>
            <w:shd w:fill="FFFFFF"/>
            <w:tcMar>
              <w:top w:w="60" w:type="dxa"/>
              <w:bottom w:w="60" w:type="dxa"/>
              <w:left w:w="100" w:type="dxa"/>
              <w:right w:w="100" w:type="dxa"/>
            </w:tcMar>
          </w:tcPr>
          <w:p>
            <w:r>
              <w:rPr>
                <w:rFonts w:ascii="Calibri" w:hAnsi="Calibri"/>
                <w:color w:val="1F2937"/>
                <w:sz w:val="18"/>
              </w:rPr>
              <w:t>H0: mu = value</w:t>
            </w:r>
          </w:p>
        </w:tc>
      </w:tr>
      <w:tr>
        <w:tc>
          <w:tcPr>
            <w:tcW w:type="dxa" w:w="2340"/>
            <w:shd w:fill="F8FAFC"/>
            <w:tcMar>
              <w:top w:w="60" w:type="dxa"/>
              <w:bottom w:w="60" w:type="dxa"/>
              <w:left w:w="100" w:type="dxa"/>
              <w:right w:w="100" w:type="dxa"/>
            </w:tcMar>
          </w:tcPr>
          <w:p>
            <w:r>
              <w:rPr>
                <w:rFonts w:ascii="Calibri" w:hAnsi="Calibri"/>
                <w:color w:val="1F2937"/>
                <w:sz w:val="18"/>
              </w:rPr>
              <w:t>Two-sample t-test</w:t>
            </w:r>
          </w:p>
        </w:tc>
        <w:tc>
          <w:tcPr>
            <w:tcW w:type="dxa" w:w="2340"/>
            <w:shd w:fill="F8FAFC"/>
            <w:tcMar>
              <w:top w:w="60" w:type="dxa"/>
              <w:bottom w:w="60" w:type="dxa"/>
              <w:left w:w="100" w:type="dxa"/>
              <w:right w:w="100" w:type="dxa"/>
            </w:tcMar>
          </w:tcPr>
          <w:p>
            <w:r>
              <w:rPr>
                <w:rFonts w:ascii="Calibri" w:hAnsi="Calibri"/>
                <w:color w:val="1F2937"/>
                <w:sz w:val="18"/>
              </w:rPr>
              <w:t>t.test(x ~ group, data=df)</w:t>
            </w:r>
          </w:p>
        </w:tc>
        <w:tc>
          <w:tcPr>
            <w:tcW w:type="dxa" w:w="2340"/>
            <w:shd w:fill="F8FAFC"/>
            <w:tcMar>
              <w:top w:w="60" w:type="dxa"/>
              <w:bottom w:w="60" w:type="dxa"/>
              <w:left w:w="100" w:type="dxa"/>
              <w:right w:w="100" w:type="dxa"/>
            </w:tcMar>
          </w:tcPr>
          <w:p>
            <w:r>
              <w:rPr>
                <w:rFonts w:ascii="Calibri" w:hAnsi="Calibri"/>
                <w:color w:val="1F2937"/>
                <w:sz w:val="18"/>
              </w:rPr>
              <w:t>Continuous variable across 2 independent groups</w:t>
            </w:r>
          </w:p>
        </w:tc>
        <w:tc>
          <w:tcPr>
            <w:tcW w:type="dxa" w:w="2340"/>
            <w:shd w:fill="F8FAFC"/>
            <w:tcMar>
              <w:top w:w="60" w:type="dxa"/>
              <w:bottom w:w="60" w:type="dxa"/>
              <w:left w:w="100" w:type="dxa"/>
              <w:right w:w="100" w:type="dxa"/>
            </w:tcMar>
          </w:tcPr>
          <w:p>
            <w:r>
              <w:rPr>
                <w:rFonts w:ascii="Calibri" w:hAnsi="Calibri"/>
                <w:color w:val="1F2937"/>
                <w:sz w:val="18"/>
              </w:rPr>
              <w:t>H0: mu1 = mu2</w:t>
            </w:r>
          </w:p>
        </w:tc>
      </w:tr>
      <w:tr>
        <w:tc>
          <w:tcPr>
            <w:tcW w:type="dxa" w:w="2340"/>
            <w:shd w:fill="FFFFFF"/>
            <w:tcMar>
              <w:top w:w="60" w:type="dxa"/>
              <w:bottom w:w="60" w:type="dxa"/>
              <w:left w:w="100" w:type="dxa"/>
              <w:right w:w="100" w:type="dxa"/>
            </w:tcMar>
          </w:tcPr>
          <w:p>
            <w:r>
              <w:rPr>
                <w:rFonts w:ascii="Calibri" w:hAnsi="Calibri"/>
                <w:color w:val="1F2937"/>
                <w:sz w:val="18"/>
              </w:rPr>
              <w:t>Paired t-test</w:t>
            </w:r>
          </w:p>
        </w:tc>
        <w:tc>
          <w:tcPr>
            <w:tcW w:type="dxa" w:w="2340"/>
            <w:shd w:fill="FFFFFF"/>
            <w:tcMar>
              <w:top w:w="60" w:type="dxa"/>
              <w:bottom w:w="60" w:type="dxa"/>
              <w:left w:w="100" w:type="dxa"/>
              <w:right w:w="100" w:type="dxa"/>
            </w:tcMar>
          </w:tcPr>
          <w:p>
            <w:r>
              <w:rPr>
                <w:rFonts w:ascii="Calibri" w:hAnsi="Calibri"/>
                <w:color w:val="1F2937"/>
                <w:sz w:val="18"/>
              </w:rPr>
              <w:t>t.test(before, after, paired=TRUE)</w:t>
            </w:r>
          </w:p>
        </w:tc>
        <w:tc>
          <w:tcPr>
            <w:tcW w:type="dxa" w:w="2340"/>
            <w:shd w:fill="FFFFFF"/>
            <w:tcMar>
              <w:top w:w="60" w:type="dxa"/>
              <w:bottom w:w="60" w:type="dxa"/>
              <w:left w:w="100" w:type="dxa"/>
              <w:right w:w="100" w:type="dxa"/>
            </w:tcMar>
          </w:tcPr>
          <w:p>
            <w:r>
              <w:rPr>
                <w:rFonts w:ascii="Calibri" w:hAnsi="Calibri"/>
                <w:color w:val="1F2937"/>
                <w:sz w:val="18"/>
              </w:rPr>
              <w:t>Continuous variable measured on same subjects twice</w:t>
            </w:r>
          </w:p>
        </w:tc>
        <w:tc>
          <w:tcPr>
            <w:tcW w:type="dxa" w:w="2340"/>
            <w:shd w:fill="FFFFFF"/>
            <w:tcMar>
              <w:top w:w="60" w:type="dxa"/>
              <w:bottom w:w="60" w:type="dxa"/>
              <w:left w:w="100" w:type="dxa"/>
              <w:right w:w="100" w:type="dxa"/>
            </w:tcMar>
          </w:tcPr>
          <w:p>
            <w:r>
              <w:rPr>
                <w:rFonts w:ascii="Calibri" w:hAnsi="Calibri"/>
                <w:color w:val="1F2937"/>
                <w:sz w:val="18"/>
              </w:rPr>
              <w:t>H0: mean difference = 0</w:t>
            </w:r>
          </w:p>
        </w:tc>
      </w:tr>
      <w:tr>
        <w:tc>
          <w:tcPr>
            <w:tcW w:type="dxa" w:w="2340"/>
            <w:shd w:fill="F8FAFC"/>
            <w:tcMar>
              <w:top w:w="60" w:type="dxa"/>
              <w:bottom w:w="60" w:type="dxa"/>
              <w:left w:w="100" w:type="dxa"/>
              <w:right w:w="100" w:type="dxa"/>
            </w:tcMar>
          </w:tcPr>
          <w:p>
            <w:r>
              <w:rPr>
                <w:rFonts w:ascii="Calibri" w:hAnsi="Calibri"/>
                <w:color w:val="1F2937"/>
                <w:sz w:val="18"/>
              </w:rPr>
              <w:t>ANOVA (One-Way)</w:t>
            </w:r>
          </w:p>
        </w:tc>
        <w:tc>
          <w:tcPr>
            <w:tcW w:type="dxa" w:w="2340"/>
            <w:shd w:fill="F8FAFC"/>
            <w:tcMar>
              <w:top w:w="60" w:type="dxa"/>
              <w:bottom w:w="60" w:type="dxa"/>
              <w:left w:w="100" w:type="dxa"/>
              <w:right w:w="100" w:type="dxa"/>
            </w:tcMar>
          </w:tcPr>
          <w:p>
            <w:r>
              <w:rPr>
                <w:rFonts w:ascii="Calibri" w:hAnsi="Calibri"/>
                <w:color w:val="1F2937"/>
                <w:sz w:val="18"/>
              </w:rPr>
              <w:t>aov(val ~ group, data=df)</w:t>
            </w:r>
          </w:p>
        </w:tc>
        <w:tc>
          <w:tcPr>
            <w:tcW w:type="dxa" w:w="2340"/>
            <w:shd w:fill="F8FAFC"/>
            <w:tcMar>
              <w:top w:w="60" w:type="dxa"/>
              <w:bottom w:w="60" w:type="dxa"/>
              <w:left w:w="100" w:type="dxa"/>
              <w:right w:w="100" w:type="dxa"/>
            </w:tcMar>
          </w:tcPr>
          <w:p>
            <w:r>
              <w:rPr>
                <w:rFonts w:ascii="Calibri" w:hAnsi="Calibri"/>
                <w:color w:val="1F2937"/>
                <w:sz w:val="18"/>
              </w:rPr>
              <w:t>Continuous variable across 3 or more groups</w:t>
            </w:r>
          </w:p>
        </w:tc>
        <w:tc>
          <w:tcPr>
            <w:tcW w:type="dxa" w:w="2340"/>
            <w:shd w:fill="F8FAFC"/>
            <w:tcMar>
              <w:top w:w="60" w:type="dxa"/>
              <w:bottom w:w="60" w:type="dxa"/>
              <w:left w:w="100" w:type="dxa"/>
              <w:right w:w="100" w:type="dxa"/>
            </w:tcMar>
          </w:tcPr>
          <w:p>
            <w:r>
              <w:rPr>
                <w:rFonts w:ascii="Calibri" w:hAnsi="Calibri"/>
                <w:color w:val="1F2937"/>
                <w:sz w:val="18"/>
              </w:rPr>
              <w:t>H0: mu1 = mu2 = mu3 = ...</w:t>
            </w:r>
          </w:p>
        </w:tc>
      </w:tr>
      <w:tr>
        <w:tc>
          <w:tcPr>
            <w:tcW w:type="dxa" w:w="2340"/>
            <w:shd w:fill="FFFFFF"/>
            <w:tcMar>
              <w:top w:w="60" w:type="dxa"/>
              <w:bottom w:w="60" w:type="dxa"/>
              <w:left w:w="100" w:type="dxa"/>
              <w:right w:w="100" w:type="dxa"/>
            </w:tcMar>
          </w:tcPr>
          <w:p>
            <w:r>
              <w:rPr>
                <w:rFonts w:ascii="Calibri" w:hAnsi="Calibri"/>
                <w:color w:val="1F2937"/>
                <w:sz w:val="18"/>
              </w:rPr>
              <w:t>Chi-square Test</w:t>
            </w:r>
          </w:p>
        </w:tc>
        <w:tc>
          <w:tcPr>
            <w:tcW w:type="dxa" w:w="2340"/>
            <w:shd w:fill="FFFFFF"/>
            <w:tcMar>
              <w:top w:w="60" w:type="dxa"/>
              <w:bottom w:w="60" w:type="dxa"/>
              <w:left w:w="100" w:type="dxa"/>
              <w:right w:w="100" w:type="dxa"/>
            </w:tcMar>
          </w:tcPr>
          <w:p>
            <w:r>
              <w:rPr>
                <w:rFonts w:ascii="Calibri" w:hAnsi="Calibri"/>
                <w:color w:val="1F2937"/>
                <w:sz w:val="18"/>
              </w:rPr>
              <w:t>chisq.test(table_obj)</w:t>
            </w:r>
          </w:p>
        </w:tc>
        <w:tc>
          <w:tcPr>
            <w:tcW w:type="dxa" w:w="2340"/>
            <w:shd w:fill="FFFFFF"/>
            <w:tcMar>
              <w:top w:w="60" w:type="dxa"/>
              <w:bottom w:w="60" w:type="dxa"/>
              <w:left w:w="100" w:type="dxa"/>
              <w:right w:w="100" w:type="dxa"/>
            </w:tcMar>
          </w:tcPr>
          <w:p>
            <w:r>
              <w:rPr>
                <w:rFonts w:ascii="Calibri" w:hAnsi="Calibri"/>
                <w:color w:val="1F2937"/>
                <w:sz w:val="18"/>
              </w:rPr>
              <w:t>Two categorical variables</w:t>
            </w:r>
          </w:p>
        </w:tc>
        <w:tc>
          <w:tcPr>
            <w:tcW w:type="dxa" w:w="2340"/>
            <w:shd w:fill="FFFFFF"/>
            <w:tcMar>
              <w:top w:w="60" w:type="dxa"/>
              <w:bottom w:w="60" w:type="dxa"/>
              <w:left w:w="100" w:type="dxa"/>
              <w:right w:w="100" w:type="dxa"/>
            </w:tcMar>
          </w:tcPr>
          <w:p>
            <w:r>
              <w:rPr>
                <w:rFonts w:ascii="Calibri" w:hAnsi="Calibri"/>
                <w:color w:val="1F2937"/>
                <w:sz w:val="18"/>
              </w:rPr>
              <w:t>H0: Variables are independent</w:t>
            </w:r>
          </w:p>
        </w:tc>
      </w:tr>
      <w:tr>
        <w:tc>
          <w:tcPr>
            <w:tcW w:type="dxa" w:w="2340"/>
            <w:shd w:fill="F8FAFC"/>
            <w:tcMar>
              <w:top w:w="60" w:type="dxa"/>
              <w:bottom w:w="60" w:type="dxa"/>
              <w:left w:w="100" w:type="dxa"/>
              <w:right w:w="100" w:type="dxa"/>
            </w:tcMar>
          </w:tcPr>
          <w:p>
            <w:r>
              <w:rPr>
                <w:rFonts w:ascii="Calibri" w:hAnsi="Calibri"/>
                <w:color w:val="1F2937"/>
                <w:sz w:val="18"/>
              </w:rPr>
              <w:t>Correlation Test</w:t>
            </w:r>
          </w:p>
        </w:tc>
        <w:tc>
          <w:tcPr>
            <w:tcW w:type="dxa" w:w="2340"/>
            <w:shd w:fill="F8FAFC"/>
            <w:tcMar>
              <w:top w:w="60" w:type="dxa"/>
              <w:bottom w:w="60" w:type="dxa"/>
              <w:left w:w="100" w:type="dxa"/>
              <w:right w:w="100" w:type="dxa"/>
            </w:tcMar>
          </w:tcPr>
          <w:p>
            <w:r>
              <w:rPr>
                <w:rFonts w:ascii="Calibri" w:hAnsi="Calibri"/>
                <w:color w:val="1F2937"/>
                <w:sz w:val="18"/>
              </w:rPr>
              <w:t>cor.test(x, y, method='pearson')</w:t>
            </w:r>
          </w:p>
        </w:tc>
        <w:tc>
          <w:tcPr>
            <w:tcW w:type="dxa" w:w="2340"/>
            <w:shd w:fill="F8FAFC"/>
            <w:tcMar>
              <w:top w:w="60" w:type="dxa"/>
              <w:bottom w:w="60" w:type="dxa"/>
              <w:left w:w="100" w:type="dxa"/>
              <w:right w:w="100" w:type="dxa"/>
            </w:tcMar>
          </w:tcPr>
          <w:p>
            <w:r>
              <w:rPr>
                <w:rFonts w:ascii="Calibri" w:hAnsi="Calibri"/>
                <w:color w:val="1F2937"/>
                <w:sz w:val="18"/>
              </w:rPr>
              <w:t>Two continuous variables</w:t>
            </w:r>
          </w:p>
        </w:tc>
        <w:tc>
          <w:tcPr>
            <w:tcW w:type="dxa" w:w="2340"/>
            <w:shd w:fill="F8FAFC"/>
            <w:tcMar>
              <w:top w:w="60" w:type="dxa"/>
              <w:bottom w:w="60" w:type="dxa"/>
              <w:left w:w="100" w:type="dxa"/>
              <w:right w:w="100" w:type="dxa"/>
            </w:tcMar>
          </w:tcPr>
          <w:p>
            <w:r>
              <w:rPr>
                <w:rFonts w:ascii="Calibri" w:hAnsi="Calibri"/>
                <w:color w:val="1F2937"/>
                <w:sz w:val="18"/>
              </w:rPr>
              <w:t>H0: True correlation rho = 0</w:t>
            </w:r>
          </w:p>
        </w:tc>
      </w:tr>
    </w:tbl>
    <w:p>
      <w:pPr>
        <w:spacing w:after="80"/>
      </w:pPr>
    </w:p>
    <w:p>
      <w:pPr>
        <w:keepNext/>
        <w:spacing w:before="280" w:after="80"/>
      </w:pPr>
      <w:r>
        <w:rPr>
          <w:rFonts w:ascii="Calibri" w:hAnsi="Calibri"/>
          <w:b/>
          <w:color w:val="2563EB"/>
          <w:sz w:val="27"/>
        </w:rPr>
        <w:t>3. Real Dataset Example: Two-Sample t-test</w:t>
      </w:r>
    </w:p>
    <w:p>
      <w:pPr>
        <w:spacing w:after="80" w:line="276" w:lineRule="auto"/>
      </w:pPr>
      <w:r>
        <w:rPr>
          <w:rFonts w:ascii="Calibri" w:hAnsi="Calibri"/>
          <w:color w:val="1F2937"/>
          <w:sz w:val="21"/>
        </w:rPr>
        <w:t>In the 'mtcars' dataset, we test whether automatic cars (am = 0) and manual cars (am = 1) differ significantly in fuel economy (mpg):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 Two-sample Welch t-test</w:t>
              <w:br/>
              <w:t>t_res &lt;- t.test(mpg ~ am, data = mtcars)</w:t>
              <w:br/>
              <w:t>cat("t-statistic:", round(t_res$statistic, 3), "| p-value:", format.pval(t_res$p.value, digits=4), "\n")</w:t>
              <w:br/>
              <w:t>cat("Conclusion:", ifelse(t_res$p.value &lt; 0.05, "Reject H0: Significant MPG difference exists.", "Fail to Reject H0."),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12: Comprehensive Hypothesis Testing Suite</w:t>
              <w:br/>
              <w:t># -------------------------------------------------------------</w:t>
              <w:br/>
              <w:t>data(iris)</w:t>
              <w:br/>
              <w:br/>
              <w:t># 1. Analysis of Variance (One-Way ANOVA)</w:t>
              <w:br/>
              <w:t># Test if Sepal.Length differs across the 3 Iris Species</w:t>
              <w:br/>
              <w:t>anova_model &lt;- aov(Sepal.Length ~ Species, data = iris)</w:t>
              <w:br/>
              <w:t>cat("--- ONE-WAY ANOVA REPORT ---\n")</w:t>
              <w:br/>
              <w:t>print(summary(anova_model))</w:t>
              <w:br/>
              <w:br/>
              <w:t># 2. Chi-Square Test of Independence</w:t>
              <w:br/>
              <w:t># Test independence between car cylinders (cyl) and transmission (am) in mtcars</w:t>
              <w:br/>
              <w:t>contingency_tab &lt;- table(mtcars$cyl, mtcars$am)</w:t>
              <w:br/>
              <w:t>chi_res &lt;- chisq.test(contingency_tab)</w:t>
              <w:br/>
              <w:t>cat("\n--- CHI-SQUARE TEST OF INDEPENDENCE ---\n")</w:t>
              <w:br/>
              <w:t>cat("Chi-square Stat:", round(chi_res$statistic, 3), "| p-value:", round(chi_res$p.value, 4), "\n")</w:t>
              <w:br/>
              <w:br/>
              <w:t># 3. Correlation Test (Pearson)</w:t>
              <w:br/>
              <w:t>cor_res &lt;- cor.test(iris$Sepal.Length, iris$Petal.Length)</w:t>
              <w:br/>
              <w:t>cat("\n--- CORRELATION TEST (Sepal.Length vs Petal.Length) ---\n")</w:t>
              <w:br/>
              <w:t xml:space="preserve">cat("Pearson r:", round(cor_res$estimate, 3), "| 95% CI: [", </w:t>
              <w:br/>
              <w:t xml:space="preserve">    round(cor_res$conf.int[1], 3), ",", round(cor_res$conf.int[2], 3), "]\n")</w:t>
              <w:br/>
              <w:t>cat("p-value:", format.pval(cor_res$p.value, digits = 4), "\n")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9: </w:t>
      </w:r>
      <w:r>
        <w:rPr>
          <w:rFonts w:ascii="Calibri" w:hAnsi="Calibri"/>
          <w:color w:val="1F2937"/>
          <w:sz w:val="21"/>
        </w:rPr>
        <w:t>summary(anova_model) reports the F-statistic and Pr(&gt;F). A p-value &lt; 0.001 indicates significant differences among group means.</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chisq.test() calculates (O - E)^2 / E. If expected counts are &lt; 5, R issues a warning suggesting Fisher's exact test.</w:t>
      </w:r>
    </w:p>
    <w:p>
      <w:pPr>
        <w:pStyle w:val="ListBullet"/>
        <w:spacing w:after="40" w:line="276" w:lineRule="auto"/>
      </w:pPr>
      <w:r>
        <w:rPr>
          <w:rFonts w:ascii="Calibri" w:hAnsi="Calibri"/>
          <w:b/>
          <w:color w:val="1F2937"/>
          <w:sz w:val="21"/>
        </w:rPr>
        <w:t xml:space="preserve">Lines 19-23: </w:t>
      </w:r>
      <w:r>
        <w:rPr>
          <w:rFonts w:ascii="Calibri" w:hAnsi="Calibri"/>
          <w:color w:val="1F2937"/>
          <w:sz w:val="21"/>
        </w:rPr>
        <w:t>cor.test() tests H0: rho = 0, returning both the sample correlation coefficient r and its 95% confidence interval.</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Clinical t-test: </w:t>
      </w:r>
      <w:r>
        <w:rPr>
          <w:rFonts w:ascii="Calibri" w:hAnsi="Calibri"/>
          <w:color w:val="1F2937"/>
          <w:sz w:val="21"/>
        </w:rPr>
        <w:t>Exercise 12.1: In the 'ToothGrowth' dataset, test whether tooth growth (len) differs significantly between Vitamin C delivery methods (supp: OJ vs VC) using t.test().</w:t>
      </w:r>
    </w:p>
    <w:p>
      <w:pPr>
        <w:pStyle w:val="ListBullet"/>
        <w:spacing w:after="40" w:line="276" w:lineRule="auto"/>
      </w:pPr>
      <w:r>
        <w:rPr>
          <w:rFonts w:ascii="Calibri" w:hAnsi="Calibri"/>
          <w:b/>
          <w:color w:val="1F2937"/>
          <w:sz w:val="21"/>
        </w:rPr>
        <w:t xml:space="preserve">Paired Design: </w:t>
      </w:r>
      <w:r>
        <w:rPr>
          <w:rFonts w:ascii="Calibri" w:hAnsi="Calibri"/>
          <w:color w:val="1F2937"/>
          <w:sz w:val="21"/>
        </w:rPr>
        <w:t>Exercise 12.2: Perform a paired t-test on student scores before and after an educational intervention.</w:t>
      </w:r>
    </w:p>
    <w:p>
      <w:pPr>
        <w:pStyle w:val="ListBullet"/>
        <w:spacing w:after="40" w:line="276" w:lineRule="auto"/>
      </w:pPr>
      <w:r>
        <w:rPr>
          <w:rFonts w:ascii="Calibri" w:hAnsi="Calibri"/>
          <w:b/>
          <w:color w:val="1F2937"/>
          <w:sz w:val="21"/>
        </w:rPr>
        <w:t xml:space="preserve">Post-Hoc Testing: </w:t>
      </w:r>
      <w:r>
        <w:rPr>
          <w:rFonts w:ascii="Calibri" w:hAnsi="Calibri"/>
          <w:color w:val="1F2937"/>
          <w:sz w:val="21"/>
        </w:rPr>
        <w:t>Exercise 12.3: Run a Tukey Honest Significant Differences test (TukeyHSD()) following the ANOVA model on iris to see which specific species pairs differ.</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a p-value in simple terms?</w:t>
      </w:r>
    </w:p>
    <w:p>
      <w:pPr>
        <w:spacing w:after="120" w:line="276" w:lineRule="auto"/>
      </w:pPr>
      <w:r>
        <w:rPr>
          <w:rFonts w:ascii="Calibri" w:hAnsi="Calibri"/>
          <w:b/>
          <w:color w:val="0D9488"/>
          <w:sz w:val="19"/>
        </w:rPr>
        <w:t xml:space="preserve">Answer: </w:t>
      </w:r>
      <w:r>
        <w:rPr>
          <w:rFonts w:ascii="Calibri" w:hAnsi="Calibri"/>
          <w:color w:val="1F2937"/>
          <w:sz w:val="19"/>
        </w:rPr>
        <w:t>The p-value is the probability of obtaining test results at least as extreme as the observed sample, assuming that the null hypothesis is true. A small p-value (p &lt; 0.05) indicates that the observed data is unlikely under H0, leading us to reject H0.</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a Type I and a Type II error?</w:t>
      </w:r>
    </w:p>
    <w:p>
      <w:pPr>
        <w:spacing w:after="120" w:line="276" w:lineRule="auto"/>
      </w:pPr>
      <w:r>
        <w:rPr>
          <w:rFonts w:ascii="Calibri" w:hAnsi="Calibri"/>
          <w:b/>
          <w:color w:val="0D9488"/>
          <w:sz w:val="19"/>
        </w:rPr>
        <w:t xml:space="preserve">Answer: </w:t>
      </w:r>
      <w:r>
        <w:rPr>
          <w:rFonts w:ascii="Calibri" w:hAnsi="Calibri"/>
          <w:color w:val="1F2937"/>
          <w:sz w:val="19"/>
        </w:rPr>
        <w:t>A Type I error (alpha) occurs when we reject a null hypothesis that is actually true (a false alarm). A Type II error (beta) occurs when we fail to reject a null hypothesis that is actually false (a missed detection).</w:t>
      </w:r>
    </w:p>
    <w:p>
      <w:pPr>
        <w:spacing w:before="80" w:after="40" w:line="276" w:lineRule="auto"/>
      </w:pPr>
      <w:r>
        <w:rPr>
          <w:rFonts w:ascii="Calibri" w:hAnsi="Calibri"/>
          <w:b/>
          <w:color w:val="2563EB"/>
          <w:sz w:val="20"/>
        </w:rPr>
        <w:t xml:space="preserve">Q3: </w:t>
      </w:r>
      <w:r>
        <w:rPr>
          <w:rFonts w:ascii="Calibri" w:hAnsi="Calibri"/>
          <w:b/>
          <w:color w:val="1F2937"/>
          <w:sz w:val="20"/>
        </w:rPr>
        <w:t>When should you use Welch's t-test instead of Student's t-test?</w:t>
      </w:r>
    </w:p>
    <w:p>
      <w:pPr>
        <w:spacing w:after="120" w:line="276" w:lineRule="auto"/>
      </w:pPr>
      <w:r>
        <w:rPr>
          <w:rFonts w:ascii="Calibri" w:hAnsi="Calibri"/>
          <w:b/>
          <w:color w:val="0D9488"/>
          <w:sz w:val="19"/>
        </w:rPr>
        <w:t xml:space="preserve">Answer: </w:t>
      </w:r>
      <w:r>
        <w:rPr>
          <w:rFonts w:ascii="Calibri" w:hAnsi="Calibri"/>
          <w:color w:val="1F2937"/>
          <w:sz w:val="19"/>
        </w:rPr>
        <w:t>Student's t-test assumes equal variances between the two groups (homoscedasticity). Welch's t-test (the default in R's t.test()) does not assume equal variances, making it more robust against unequal variances.</w:t>
      </w:r>
    </w:p>
    <w:p>
      <w:pPr>
        <w:spacing w:before="80" w:after="40" w:line="276" w:lineRule="auto"/>
      </w:pPr>
      <w:r>
        <w:rPr>
          <w:rFonts w:ascii="Calibri" w:hAnsi="Calibri"/>
          <w:b/>
          <w:color w:val="2563EB"/>
          <w:sz w:val="20"/>
        </w:rPr>
        <w:t xml:space="preserve">Q4: </w:t>
      </w:r>
      <w:r>
        <w:rPr>
          <w:rFonts w:ascii="Calibri" w:hAnsi="Calibri"/>
          <w:b/>
          <w:color w:val="1F2937"/>
          <w:sz w:val="20"/>
        </w:rPr>
        <w:t>What are the core assumptions of One-Way ANOVA?</w:t>
      </w:r>
    </w:p>
    <w:p>
      <w:pPr>
        <w:spacing w:after="120" w:line="276" w:lineRule="auto"/>
      </w:pPr>
      <w:r>
        <w:rPr>
          <w:rFonts w:ascii="Calibri" w:hAnsi="Calibri"/>
          <w:b/>
          <w:color w:val="0D9488"/>
          <w:sz w:val="19"/>
        </w:rPr>
        <w:t xml:space="preserve">Answer: </w:t>
      </w:r>
      <w:r>
        <w:rPr>
          <w:rFonts w:ascii="Calibri" w:hAnsi="Calibri"/>
          <w:color w:val="1F2937"/>
          <w:sz w:val="19"/>
        </w:rPr>
        <w:t>1. Normality: Residuals in each group are approximately normally distributed. 2. Homogeneity of variance (Homoscedasticity): Groups have equal variances (tested via Bartlett or Levene's test). 3. Independence of observations.</w:t>
      </w:r>
    </w:p>
    <w:p>
      <w:pPr>
        <w:spacing w:before="80" w:after="40" w:line="276" w:lineRule="auto"/>
      </w:pPr>
      <w:r>
        <w:rPr>
          <w:rFonts w:ascii="Calibri" w:hAnsi="Calibri"/>
          <w:b/>
          <w:color w:val="2563EB"/>
          <w:sz w:val="20"/>
        </w:rPr>
        <w:t xml:space="preserve">Q5: </w:t>
      </w:r>
      <w:r>
        <w:rPr>
          <w:rFonts w:ascii="Calibri" w:hAnsi="Calibri"/>
          <w:b/>
          <w:color w:val="1F2937"/>
          <w:sz w:val="20"/>
        </w:rPr>
        <w:t>What should you do if an ANOVA test shows p &lt; 0.05?</w:t>
      </w:r>
    </w:p>
    <w:p>
      <w:pPr>
        <w:spacing w:after="120" w:line="276" w:lineRule="auto"/>
      </w:pPr>
      <w:r>
        <w:rPr>
          <w:rFonts w:ascii="Calibri" w:hAnsi="Calibri"/>
          <w:b/>
          <w:color w:val="0D9488"/>
          <w:sz w:val="19"/>
        </w:rPr>
        <w:t xml:space="preserve">Answer: </w:t>
      </w:r>
      <w:r>
        <w:rPr>
          <w:rFonts w:ascii="Calibri" w:hAnsi="Calibri"/>
          <w:color w:val="1F2937"/>
          <w:sz w:val="19"/>
        </w:rPr>
        <w:t>An ANOVA omnibus test only indicates that at least one group mean differs from the others. You must run post-hoc tests (such as Tukey's HSD) to determine which specific pairs of groups have statistically significant differences.</w:t>
      </w:r>
    </w:p>
    <w:p>
      <w:pPr>
        <w:keepNext/>
        <w:spacing w:before="280" w:after="80"/>
      </w:pPr>
      <w:r>
        <w:rPr>
          <w:rFonts w:ascii="Calibri" w:hAnsi="Calibri"/>
          <w:b/>
          <w:color w:val="2563EB"/>
          <w:sz w:val="27"/>
        </w:rPr>
        <w:t>8. Mini Project: A/B Testing Significance Engine</w:t>
      </w:r>
    </w:p>
    <w:p>
      <w:pPr>
        <w:spacing w:after="80" w:line="276" w:lineRule="auto"/>
      </w:pPr>
      <w:r>
        <w:rPr>
          <w:rFonts w:ascii="Calibri" w:hAnsi="Calibri"/>
          <w:color w:val="1F2937"/>
          <w:sz w:val="21"/>
        </w:rPr>
        <w:t>Objective: Build an automated A/B test evaluator that takes conversion rates and sample sizes from two landing page variants, performs a two-proportion z-test (prop.test), and outputs a business decision.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12: A/B Test Statistical Significance Engine</w:t>
              <w:br/>
              <w:t>evaluate_ab_test &lt;- function(successes_A, visits_A, successes_B, visits_B, conf_level = 0.95) {</w:t>
              <w:br/>
              <w:t xml:space="preserve">  res &lt;- prop.test(x = c(successes_A, successes_B), n = c(visits_A, visits_B), conf.level = conf_level)</w:t>
              <w:br/>
              <w:t xml:space="preserve">  cvr_A &lt;- round((successes_A / visits_A) * 100, 2)</w:t>
              <w:br/>
              <w:t xml:space="preserve">  cvr_B &lt;- round((successes_B / visits_B) * 100, 2)</w:t>
              <w:br/>
              <w:t xml:space="preserve">  uplift &lt;- round(((cvr_B - cvr_A) / cvr_A) * 100, 2)</w:t>
              <w:br/>
              <w:t xml:space="preserve">  </w:t>
              <w:br/>
              <w:t xml:space="preserve">  cat("--- A/B TEST REPORT ---\n")</w:t>
              <w:br/>
              <w:t xml:space="preserve">  cat("Variant A CVR:", cvr_A, "% | Variant B CVR:", cvr_B, "%\n")</w:t>
              <w:br/>
              <w:t xml:space="preserve">  cat("Relative Uplift:", uplift, "%\n")</w:t>
              <w:br/>
              <w:t xml:space="preserve">  cat("p-value:", round(res$p.value, 4), "\n")</w:t>
              <w:br/>
              <w:t xml:space="preserve">  if (res$p.value &lt; (1 - conf_level)) {</w:t>
              <w:br/>
              <w:t xml:space="preserve">    cat("DECISION: Statistically Significant! Roll out Variant B.\n")</w:t>
              <w:br/>
              <w:t xml:space="preserve">  } else {</w:t>
              <w:br/>
              <w:t xml:space="preserve">    cat("DECISION: Inconclusive. Do NOT roll out; difference may be due to chance.\n")</w:t>
              <w:br/>
              <w:t xml:space="preserve">  }</w:t>
              <w:br/>
              <w:t>}</w:t>
              <w:br/>
              <w:t>evaluate_ab_test(120, 1000, 160, 1000)</w:t>
            </w:r>
          </w:p>
        </w:tc>
      </w:tr>
    </w:tbl>
    <w:p>
      <w:pPr>
        <w:spacing w:before="40" w:after="80"/>
      </w:pPr>
    </w:p>
    <w:p>
      <w:r>
        <w:br w:type="page"/>
      </w:r>
    </w:p>
    <w:p>
      <w:pPr>
        <w:keepNext/>
        <w:spacing w:before="440" w:after="120"/>
      </w:pPr>
      <w:r>
        <w:rPr>
          <w:rFonts w:ascii="Calibri" w:hAnsi="Calibri"/>
          <w:b/>
          <w:color w:val="1E3A8A"/>
          <w:sz w:val="36"/>
        </w:rPr>
        <w:t>Module 13 — Data Visualization (Base R &amp; ggplot2)</w:t>
      </w:r>
    </w:p>
    <w:p>
      <w:pPr>
        <w:keepNext/>
        <w:spacing w:before="280" w:after="80"/>
      </w:pPr>
      <w:r>
        <w:rPr>
          <w:rFonts w:ascii="Calibri" w:hAnsi="Calibri"/>
          <w:b/>
          <w:color w:val="2563EB"/>
          <w:sz w:val="27"/>
        </w:rPr>
        <w:t>1. Concept: Grammar of Graphics</w:t>
      </w:r>
    </w:p>
    <w:p>
      <w:pPr>
        <w:spacing w:after="80" w:line="276" w:lineRule="auto"/>
      </w:pPr>
      <w:r>
        <w:rPr>
          <w:rFonts w:ascii="Calibri" w:hAnsi="Calibri"/>
          <w:color w:val="1F2937"/>
          <w:sz w:val="21"/>
        </w:rPr>
        <w:t>Data visualization transforms complex tabular relationships into intuitive visual graphics. Base R provides immediate, lightweight plotting functions (plot, hist, boxplot, barplot). However, the industry standard for production-grade visualization is 'ggplot2', built on Leland Wilkinson's 'Grammar of Graphics'. In ggplot2, every plot is composed of modular layers:</w:t>
      </w:r>
    </w:p>
    <w:p>
      <w:pPr>
        <w:pStyle w:val="ListBullet"/>
        <w:spacing w:after="40" w:line="276" w:lineRule="auto"/>
      </w:pPr>
      <w:r>
        <w:rPr>
          <w:rFonts w:ascii="Calibri" w:hAnsi="Calibri"/>
          <w:b/>
          <w:color w:val="1F2937"/>
          <w:sz w:val="21"/>
        </w:rPr>
        <w:t xml:space="preserve">Data: </w:t>
      </w:r>
      <w:r>
        <w:rPr>
          <w:rFonts w:ascii="Calibri" w:hAnsi="Calibri"/>
          <w:color w:val="1F2937"/>
          <w:sz w:val="21"/>
        </w:rPr>
        <w:t>The tidy data frame containing the variables to be visualized.</w:t>
      </w:r>
    </w:p>
    <w:p>
      <w:pPr>
        <w:pStyle w:val="ListBullet"/>
        <w:spacing w:after="40" w:line="276" w:lineRule="auto"/>
      </w:pPr>
      <w:r>
        <w:rPr>
          <w:rFonts w:ascii="Calibri" w:hAnsi="Calibri"/>
          <w:b/>
          <w:color w:val="1F2937"/>
          <w:sz w:val="21"/>
        </w:rPr>
        <w:t xml:space="preserve">Aesthetics (aes): </w:t>
      </w:r>
      <w:r>
        <w:rPr>
          <w:rFonts w:ascii="Calibri" w:hAnsi="Calibri"/>
          <w:color w:val="1F2937"/>
          <w:sz w:val="21"/>
        </w:rPr>
        <w:t>Mappable visual properties: x, y, color, fill, shape, size, alpha.</w:t>
      </w:r>
    </w:p>
    <w:p>
      <w:pPr>
        <w:pStyle w:val="ListBullet"/>
        <w:spacing w:after="40" w:line="276" w:lineRule="auto"/>
      </w:pPr>
      <w:r>
        <w:rPr>
          <w:rFonts w:ascii="Calibri" w:hAnsi="Calibri"/>
          <w:b/>
          <w:color w:val="1F2937"/>
          <w:sz w:val="21"/>
        </w:rPr>
        <w:t xml:space="preserve">Geometries (geoms): </w:t>
      </w:r>
      <w:r>
        <w:rPr>
          <w:rFonts w:ascii="Calibri" w:hAnsi="Calibri"/>
          <w:color w:val="1F2937"/>
          <w:sz w:val="21"/>
        </w:rPr>
        <w:t>Geometric objects representing data: geom_point, geom_line, geom_bar, geom_boxplot.</w:t>
      </w:r>
    </w:p>
    <w:p>
      <w:pPr>
        <w:pStyle w:val="ListBullet"/>
        <w:spacing w:after="40" w:line="276" w:lineRule="auto"/>
      </w:pPr>
      <w:r>
        <w:rPr>
          <w:rFonts w:ascii="Calibri" w:hAnsi="Calibri"/>
          <w:b/>
          <w:color w:val="1F2937"/>
          <w:sz w:val="21"/>
        </w:rPr>
        <w:t xml:space="preserve">Facets: </w:t>
      </w:r>
      <w:r>
        <w:rPr>
          <w:rFonts w:ascii="Calibri" w:hAnsi="Calibri"/>
          <w:color w:val="1F2937"/>
          <w:sz w:val="21"/>
        </w:rPr>
        <w:t>Splitting a visualization into subplots based on categorical features (facet_wrap, facet_grid).</w:t>
      </w:r>
    </w:p>
    <w:p>
      <w:pPr>
        <w:pStyle w:val="ListBullet"/>
        <w:spacing w:after="40" w:line="276" w:lineRule="auto"/>
      </w:pPr>
      <w:r>
        <w:rPr>
          <w:rFonts w:ascii="Calibri" w:hAnsi="Calibri"/>
          <w:b/>
          <w:color w:val="1F2937"/>
          <w:sz w:val="21"/>
        </w:rPr>
        <w:t xml:space="preserve">Themes: </w:t>
      </w:r>
      <w:r>
        <w:rPr>
          <w:rFonts w:ascii="Calibri" w:hAnsi="Calibri"/>
          <w:color w:val="1F2937"/>
          <w:sz w:val="21"/>
        </w:rPr>
        <w:t>Non-data styling: fonts, margins, grid lines, backgrounds (theme_minimal, theme_bw).</w:t>
      </w:r>
    </w:p>
    <w:p>
      <w:pPr>
        <w:keepNext/>
        <w:spacing w:before="280" w:after="80"/>
      </w:pPr>
      <w:r>
        <w:rPr>
          <w:rFonts w:ascii="Calibri" w:hAnsi="Calibri"/>
          <w:b/>
          <w:color w:val="2563EB"/>
          <w:sz w:val="27"/>
        </w:rPr>
        <w:t>2. Key Plotting Functions &amp; Geometries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Chart Type</w:t>
            </w:r>
          </w:p>
        </w:tc>
        <w:tc>
          <w:tcPr>
            <w:tcW w:type="dxa" w:w="2340"/>
            <w:shd w:fill="1E3A8A"/>
            <w:tcMar>
              <w:top w:w="80" w:type="dxa"/>
              <w:bottom w:w="80" w:type="dxa"/>
              <w:left w:w="100" w:type="dxa"/>
              <w:right w:w="100" w:type="dxa"/>
            </w:tcMar>
          </w:tcPr>
          <w:p>
            <w:pPr>
              <w:jc w:val="left"/>
            </w:pPr>
            <w:r>
              <w:rPr>
                <w:rFonts w:ascii="Calibri" w:hAnsi="Calibri"/>
                <w:b/>
                <w:color w:val="FFFFFF"/>
                <w:sz w:val="19"/>
              </w:rPr>
              <w:t>Base R Function</w:t>
            </w:r>
          </w:p>
        </w:tc>
        <w:tc>
          <w:tcPr>
            <w:tcW w:type="dxa" w:w="2340"/>
            <w:shd w:fill="1E3A8A"/>
            <w:tcMar>
              <w:top w:w="80" w:type="dxa"/>
              <w:bottom w:w="80" w:type="dxa"/>
              <w:left w:w="100" w:type="dxa"/>
              <w:right w:w="100" w:type="dxa"/>
            </w:tcMar>
          </w:tcPr>
          <w:p>
            <w:pPr>
              <w:jc w:val="left"/>
            </w:pPr>
            <w:r>
              <w:rPr>
                <w:rFonts w:ascii="Calibri" w:hAnsi="Calibri"/>
                <w:b/>
                <w:color w:val="FFFFFF"/>
                <w:sz w:val="19"/>
              </w:rPr>
              <w:t>ggplot2 Layer</w:t>
            </w:r>
          </w:p>
        </w:tc>
        <w:tc>
          <w:tcPr>
            <w:tcW w:type="dxa" w:w="2340"/>
            <w:shd w:fill="1E3A8A"/>
            <w:tcMar>
              <w:top w:w="80" w:type="dxa"/>
              <w:bottom w:w="80" w:type="dxa"/>
              <w:left w:w="100" w:type="dxa"/>
              <w:right w:w="100" w:type="dxa"/>
            </w:tcMar>
          </w:tcPr>
          <w:p>
            <w:pPr>
              <w:jc w:val="left"/>
            </w:pPr>
            <w:r>
              <w:rPr>
                <w:rFonts w:ascii="Calibri" w:hAnsi="Calibri"/>
                <w:b/>
                <w:color w:val="FFFFFF"/>
                <w:sz w:val="19"/>
              </w:rPr>
              <w:t>Analytical Use Case</w:t>
            </w:r>
          </w:p>
        </w:tc>
      </w:tr>
      <w:tr>
        <w:tc>
          <w:tcPr>
            <w:tcW w:type="dxa" w:w="2340"/>
            <w:shd w:fill="FFFFFF"/>
            <w:tcMar>
              <w:top w:w="60" w:type="dxa"/>
              <w:bottom w:w="60" w:type="dxa"/>
              <w:left w:w="100" w:type="dxa"/>
              <w:right w:w="100" w:type="dxa"/>
            </w:tcMar>
          </w:tcPr>
          <w:p>
            <w:r>
              <w:rPr>
                <w:rFonts w:ascii="Calibri" w:hAnsi="Calibri"/>
                <w:color w:val="1F2937"/>
                <w:sz w:val="18"/>
              </w:rPr>
              <w:t>Scatter Plot</w:t>
            </w:r>
          </w:p>
        </w:tc>
        <w:tc>
          <w:tcPr>
            <w:tcW w:type="dxa" w:w="2340"/>
            <w:shd w:fill="FFFFFF"/>
            <w:tcMar>
              <w:top w:w="60" w:type="dxa"/>
              <w:bottom w:w="60" w:type="dxa"/>
              <w:left w:w="100" w:type="dxa"/>
              <w:right w:w="100" w:type="dxa"/>
            </w:tcMar>
          </w:tcPr>
          <w:p>
            <w:r>
              <w:rPr>
                <w:rFonts w:ascii="Calibri" w:hAnsi="Calibri"/>
                <w:color w:val="1F2937"/>
                <w:sz w:val="18"/>
              </w:rPr>
              <w:t>plot(x, y)</w:t>
            </w:r>
          </w:p>
        </w:tc>
        <w:tc>
          <w:tcPr>
            <w:tcW w:type="dxa" w:w="2340"/>
            <w:shd w:fill="FFFFFF"/>
            <w:tcMar>
              <w:top w:w="60" w:type="dxa"/>
              <w:bottom w:w="60" w:type="dxa"/>
              <w:left w:w="100" w:type="dxa"/>
              <w:right w:w="100" w:type="dxa"/>
            </w:tcMar>
          </w:tcPr>
          <w:p>
            <w:r>
              <w:rPr>
                <w:rFonts w:ascii="Calibri" w:hAnsi="Calibri"/>
                <w:color w:val="1F2937"/>
                <w:sz w:val="18"/>
              </w:rPr>
              <w:t>geom_point()</w:t>
            </w:r>
          </w:p>
        </w:tc>
        <w:tc>
          <w:tcPr>
            <w:tcW w:type="dxa" w:w="2340"/>
            <w:shd w:fill="FFFFFF"/>
            <w:tcMar>
              <w:top w:w="60" w:type="dxa"/>
              <w:bottom w:w="60" w:type="dxa"/>
              <w:left w:w="100" w:type="dxa"/>
              <w:right w:w="100" w:type="dxa"/>
            </w:tcMar>
          </w:tcPr>
          <w:p>
            <w:r>
              <w:rPr>
                <w:rFonts w:ascii="Calibri" w:hAnsi="Calibri"/>
                <w:color w:val="1F2937"/>
                <w:sz w:val="18"/>
              </w:rPr>
              <w:t>Continuous vs continuous relationships.</w:t>
            </w:r>
          </w:p>
        </w:tc>
      </w:tr>
      <w:tr>
        <w:tc>
          <w:tcPr>
            <w:tcW w:type="dxa" w:w="2340"/>
            <w:shd w:fill="F8FAFC"/>
            <w:tcMar>
              <w:top w:w="60" w:type="dxa"/>
              <w:bottom w:w="60" w:type="dxa"/>
              <w:left w:w="100" w:type="dxa"/>
              <w:right w:w="100" w:type="dxa"/>
            </w:tcMar>
          </w:tcPr>
          <w:p>
            <w:r>
              <w:rPr>
                <w:rFonts w:ascii="Calibri" w:hAnsi="Calibri"/>
                <w:color w:val="1F2937"/>
                <w:sz w:val="18"/>
              </w:rPr>
              <w:t>Line Chart</w:t>
            </w:r>
          </w:p>
        </w:tc>
        <w:tc>
          <w:tcPr>
            <w:tcW w:type="dxa" w:w="2340"/>
            <w:shd w:fill="F8FAFC"/>
            <w:tcMar>
              <w:top w:w="60" w:type="dxa"/>
              <w:bottom w:w="60" w:type="dxa"/>
              <w:left w:w="100" w:type="dxa"/>
              <w:right w:w="100" w:type="dxa"/>
            </w:tcMar>
          </w:tcPr>
          <w:p>
            <w:r>
              <w:rPr>
                <w:rFonts w:ascii="Calibri" w:hAnsi="Calibri"/>
                <w:color w:val="1F2937"/>
                <w:sz w:val="18"/>
              </w:rPr>
              <w:t>plot(x, y, type='l')</w:t>
            </w:r>
          </w:p>
        </w:tc>
        <w:tc>
          <w:tcPr>
            <w:tcW w:type="dxa" w:w="2340"/>
            <w:shd w:fill="F8FAFC"/>
            <w:tcMar>
              <w:top w:w="60" w:type="dxa"/>
              <w:bottom w:w="60" w:type="dxa"/>
              <w:left w:w="100" w:type="dxa"/>
              <w:right w:w="100" w:type="dxa"/>
            </w:tcMar>
          </w:tcPr>
          <w:p>
            <w:r>
              <w:rPr>
                <w:rFonts w:ascii="Calibri" w:hAnsi="Calibri"/>
                <w:color w:val="1F2937"/>
                <w:sz w:val="18"/>
              </w:rPr>
              <w:t>geom_line()</w:t>
            </w:r>
          </w:p>
        </w:tc>
        <w:tc>
          <w:tcPr>
            <w:tcW w:type="dxa" w:w="2340"/>
            <w:shd w:fill="F8FAFC"/>
            <w:tcMar>
              <w:top w:w="60" w:type="dxa"/>
              <w:bottom w:w="60" w:type="dxa"/>
              <w:left w:w="100" w:type="dxa"/>
              <w:right w:w="100" w:type="dxa"/>
            </w:tcMar>
          </w:tcPr>
          <w:p>
            <w:r>
              <w:rPr>
                <w:rFonts w:ascii="Calibri" w:hAnsi="Calibri"/>
                <w:color w:val="1F2937"/>
                <w:sz w:val="18"/>
              </w:rPr>
              <w:t>Time-series trends and trajectories.</w:t>
            </w:r>
          </w:p>
        </w:tc>
      </w:tr>
      <w:tr>
        <w:tc>
          <w:tcPr>
            <w:tcW w:type="dxa" w:w="2340"/>
            <w:shd w:fill="FFFFFF"/>
            <w:tcMar>
              <w:top w:w="60" w:type="dxa"/>
              <w:bottom w:w="60" w:type="dxa"/>
              <w:left w:w="100" w:type="dxa"/>
              <w:right w:w="100" w:type="dxa"/>
            </w:tcMar>
          </w:tcPr>
          <w:p>
            <w:r>
              <w:rPr>
                <w:rFonts w:ascii="Calibri" w:hAnsi="Calibri"/>
                <w:color w:val="1F2937"/>
                <w:sz w:val="18"/>
              </w:rPr>
              <w:t>Histogram</w:t>
            </w:r>
          </w:p>
        </w:tc>
        <w:tc>
          <w:tcPr>
            <w:tcW w:type="dxa" w:w="2340"/>
            <w:shd w:fill="FFFFFF"/>
            <w:tcMar>
              <w:top w:w="60" w:type="dxa"/>
              <w:bottom w:w="60" w:type="dxa"/>
              <w:left w:w="100" w:type="dxa"/>
              <w:right w:w="100" w:type="dxa"/>
            </w:tcMar>
          </w:tcPr>
          <w:p>
            <w:r>
              <w:rPr>
                <w:rFonts w:ascii="Calibri" w:hAnsi="Calibri"/>
                <w:color w:val="1F2937"/>
                <w:sz w:val="18"/>
              </w:rPr>
              <w:t>hist(x)</w:t>
            </w:r>
          </w:p>
        </w:tc>
        <w:tc>
          <w:tcPr>
            <w:tcW w:type="dxa" w:w="2340"/>
            <w:shd w:fill="FFFFFF"/>
            <w:tcMar>
              <w:top w:w="60" w:type="dxa"/>
              <w:bottom w:w="60" w:type="dxa"/>
              <w:left w:w="100" w:type="dxa"/>
              <w:right w:w="100" w:type="dxa"/>
            </w:tcMar>
          </w:tcPr>
          <w:p>
            <w:r>
              <w:rPr>
                <w:rFonts w:ascii="Calibri" w:hAnsi="Calibri"/>
                <w:color w:val="1F2937"/>
                <w:sz w:val="18"/>
              </w:rPr>
              <w:t>geom_histogram(bins=30)</w:t>
            </w:r>
          </w:p>
        </w:tc>
        <w:tc>
          <w:tcPr>
            <w:tcW w:type="dxa" w:w="2340"/>
            <w:shd w:fill="FFFFFF"/>
            <w:tcMar>
              <w:top w:w="60" w:type="dxa"/>
              <w:bottom w:w="60" w:type="dxa"/>
              <w:left w:w="100" w:type="dxa"/>
              <w:right w:w="100" w:type="dxa"/>
            </w:tcMar>
          </w:tcPr>
          <w:p>
            <w:r>
              <w:rPr>
                <w:rFonts w:ascii="Calibri" w:hAnsi="Calibri"/>
                <w:color w:val="1F2937"/>
                <w:sz w:val="18"/>
              </w:rPr>
              <w:t>Distribution and spread of continuous variables.</w:t>
            </w:r>
          </w:p>
        </w:tc>
      </w:tr>
      <w:tr>
        <w:tc>
          <w:tcPr>
            <w:tcW w:type="dxa" w:w="2340"/>
            <w:shd w:fill="F8FAFC"/>
            <w:tcMar>
              <w:top w:w="60" w:type="dxa"/>
              <w:bottom w:w="60" w:type="dxa"/>
              <w:left w:w="100" w:type="dxa"/>
              <w:right w:w="100" w:type="dxa"/>
            </w:tcMar>
          </w:tcPr>
          <w:p>
            <w:r>
              <w:rPr>
                <w:rFonts w:ascii="Calibri" w:hAnsi="Calibri"/>
                <w:color w:val="1F2937"/>
                <w:sz w:val="18"/>
              </w:rPr>
              <w:t>Density Plot</w:t>
            </w:r>
          </w:p>
        </w:tc>
        <w:tc>
          <w:tcPr>
            <w:tcW w:type="dxa" w:w="2340"/>
            <w:shd w:fill="F8FAFC"/>
            <w:tcMar>
              <w:top w:w="60" w:type="dxa"/>
              <w:bottom w:w="60" w:type="dxa"/>
              <w:left w:w="100" w:type="dxa"/>
              <w:right w:w="100" w:type="dxa"/>
            </w:tcMar>
          </w:tcPr>
          <w:p>
            <w:r>
              <w:rPr>
                <w:rFonts w:ascii="Calibri" w:hAnsi="Calibri"/>
                <w:color w:val="1F2937"/>
                <w:sz w:val="18"/>
              </w:rPr>
              <w:t>plot(density(x))</w:t>
            </w:r>
          </w:p>
        </w:tc>
        <w:tc>
          <w:tcPr>
            <w:tcW w:type="dxa" w:w="2340"/>
            <w:shd w:fill="F8FAFC"/>
            <w:tcMar>
              <w:top w:w="60" w:type="dxa"/>
              <w:bottom w:w="60" w:type="dxa"/>
              <w:left w:w="100" w:type="dxa"/>
              <w:right w:w="100" w:type="dxa"/>
            </w:tcMar>
          </w:tcPr>
          <w:p>
            <w:r>
              <w:rPr>
                <w:rFonts w:ascii="Calibri" w:hAnsi="Calibri"/>
                <w:color w:val="1F2937"/>
                <w:sz w:val="18"/>
              </w:rPr>
              <w:t>geom_density(alpha=0.4)</w:t>
            </w:r>
          </w:p>
        </w:tc>
        <w:tc>
          <w:tcPr>
            <w:tcW w:type="dxa" w:w="2340"/>
            <w:shd w:fill="F8FAFC"/>
            <w:tcMar>
              <w:top w:w="60" w:type="dxa"/>
              <w:bottom w:w="60" w:type="dxa"/>
              <w:left w:w="100" w:type="dxa"/>
              <w:right w:w="100" w:type="dxa"/>
            </w:tcMar>
          </w:tcPr>
          <w:p>
            <w:r>
              <w:rPr>
                <w:rFonts w:ascii="Calibri" w:hAnsi="Calibri"/>
                <w:color w:val="1F2937"/>
                <w:sz w:val="18"/>
              </w:rPr>
              <w:t>Smoothed probability density curves.</w:t>
            </w:r>
          </w:p>
        </w:tc>
      </w:tr>
      <w:tr>
        <w:tc>
          <w:tcPr>
            <w:tcW w:type="dxa" w:w="2340"/>
            <w:shd w:fill="FFFFFF"/>
            <w:tcMar>
              <w:top w:w="60" w:type="dxa"/>
              <w:bottom w:w="60" w:type="dxa"/>
              <w:left w:w="100" w:type="dxa"/>
              <w:right w:w="100" w:type="dxa"/>
            </w:tcMar>
          </w:tcPr>
          <w:p>
            <w:r>
              <w:rPr>
                <w:rFonts w:ascii="Calibri" w:hAnsi="Calibri"/>
                <w:color w:val="1F2937"/>
                <w:sz w:val="18"/>
              </w:rPr>
              <w:t>Boxplot</w:t>
            </w:r>
          </w:p>
        </w:tc>
        <w:tc>
          <w:tcPr>
            <w:tcW w:type="dxa" w:w="2340"/>
            <w:shd w:fill="FFFFFF"/>
            <w:tcMar>
              <w:top w:w="60" w:type="dxa"/>
              <w:bottom w:w="60" w:type="dxa"/>
              <w:left w:w="100" w:type="dxa"/>
              <w:right w:w="100" w:type="dxa"/>
            </w:tcMar>
          </w:tcPr>
          <w:p>
            <w:r>
              <w:rPr>
                <w:rFonts w:ascii="Calibri" w:hAnsi="Calibri"/>
                <w:color w:val="1F2937"/>
                <w:sz w:val="18"/>
              </w:rPr>
              <w:t>boxplot(y ~ group)</w:t>
            </w:r>
          </w:p>
        </w:tc>
        <w:tc>
          <w:tcPr>
            <w:tcW w:type="dxa" w:w="2340"/>
            <w:shd w:fill="FFFFFF"/>
            <w:tcMar>
              <w:top w:w="60" w:type="dxa"/>
              <w:bottom w:w="60" w:type="dxa"/>
              <w:left w:w="100" w:type="dxa"/>
              <w:right w:w="100" w:type="dxa"/>
            </w:tcMar>
          </w:tcPr>
          <w:p>
            <w:r>
              <w:rPr>
                <w:rFonts w:ascii="Calibri" w:hAnsi="Calibri"/>
                <w:color w:val="1F2937"/>
                <w:sz w:val="18"/>
              </w:rPr>
              <w:t>geom_boxplot()</w:t>
            </w:r>
          </w:p>
        </w:tc>
        <w:tc>
          <w:tcPr>
            <w:tcW w:type="dxa" w:w="2340"/>
            <w:shd w:fill="FFFFFF"/>
            <w:tcMar>
              <w:top w:w="60" w:type="dxa"/>
              <w:bottom w:w="60" w:type="dxa"/>
              <w:left w:w="100" w:type="dxa"/>
              <w:right w:w="100" w:type="dxa"/>
            </w:tcMar>
          </w:tcPr>
          <w:p>
            <w:r>
              <w:rPr>
                <w:rFonts w:ascii="Calibri" w:hAnsi="Calibri"/>
                <w:color w:val="1F2937"/>
                <w:sz w:val="18"/>
              </w:rPr>
              <w:t>Comparing distributions and detecting outliers across groups.</w:t>
            </w:r>
          </w:p>
        </w:tc>
      </w:tr>
      <w:tr>
        <w:tc>
          <w:tcPr>
            <w:tcW w:type="dxa" w:w="2340"/>
            <w:shd w:fill="F8FAFC"/>
            <w:tcMar>
              <w:top w:w="60" w:type="dxa"/>
              <w:bottom w:w="60" w:type="dxa"/>
              <w:left w:w="100" w:type="dxa"/>
              <w:right w:w="100" w:type="dxa"/>
            </w:tcMar>
          </w:tcPr>
          <w:p>
            <w:r>
              <w:rPr>
                <w:rFonts w:ascii="Calibri" w:hAnsi="Calibri"/>
                <w:color w:val="1F2937"/>
                <w:sz w:val="18"/>
              </w:rPr>
              <w:t>Bar Chart</w:t>
            </w:r>
          </w:p>
        </w:tc>
        <w:tc>
          <w:tcPr>
            <w:tcW w:type="dxa" w:w="2340"/>
            <w:shd w:fill="F8FAFC"/>
            <w:tcMar>
              <w:top w:w="60" w:type="dxa"/>
              <w:bottom w:w="60" w:type="dxa"/>
              <w:left w:w="100" w:type="dxa"/>
              <w:right w:w="100" w:type="dxa"/>
            </w:tcMar>
          </w:tcPr>
          <w:p>
            <w:r>
              <w:rPr>
                <w:rFonts w:ascii="Calibri" w:hAnsi="Calibri"/>
                <w:color w:val="1F2937"/>
                <w:sz w:val="18"/>
              </w:rPr>
              <w:t>barplot(table(x))</w:t>
            </w:r>
          </w:p>
        </w:tc>
        <w:tc>
          <w:tcPr>
            <w:tcW w:type="dxa" w:w="2340"/>
            <w:shd w:fill="F8FAFC"/>
            <w:tcMar>
              <w:top w:w="60" w:type="dxa"/>
              <w:bottom w:w="60" w:type="dxa"/>
              <w:left w:w="100" w:type="dxa"/>
              <w:right w:w="100" w:type="dxa"/>
            </w:tcMar>
          </w:tcPr>
          <w:p>
            <w:r>
              <w:rPr>
                <w:rFonts w:ascii="Calibri" w:hAnsi="Calibri"/>
                <w:color w:val="1F2937"/>
                <w:sz w:val="18"/>
              </w:rPr>
              <w:t>geom_bar() / geom_col()</w:t>
            </w:r>
          </w:p>
        </w:tc>
        <w:tc>
          <w:tcPr>
            <w:tcW w:type="dxa" w:w="2340"/>
            <w:shd w:fill="F8FAFC"/>
            <w:tcMar>
              <w:top w:w="60" w:type="dxa"/>
              <w:bottom w:w="60" w:type="dxa"/>
              <w:left w:w="100" w:type="dxa"/>
              <w:right w:w="100" w:type="dxa"/>
            </w:tcMar>
          </w:tcPr>
          <w:p>
            <w:r>
              <w:rPr>
                <w:rFonts w:ascii="Calibri" w:hAnsi="Calibri"/>
                <w:color w:val="1F2937"/>
                <w:sz w:val="18"/>
              </w:rPr>
              <w:t>Comparing categorical counts or pre-computed values.</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We generate a multi-variable scatter plot with trend lines using the 'mtcars' dataset: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Base R quick exploratory plot</w:t>
              <w:br/>
              <w:t xml:space="preserve">plot(mtcars$wt, mtcars$mpg, </w:t>
              <w:br/>
              <w:t xml:space="preserve">     main = "Car Weight vs Fuel Economy",</w:t>
              <w:br/>
              <w:t xml:space="preserve">     xlab = "Weight (1000 lbs)", ylab = "Miles Per Gallon",</w:t>
              <w:br/>
              <w:t xml:space="preserve">     pch = 19, col = "#2563EB")</w:t>
              <w:br/>
              <w:t>abline(lm(mpg ~ wt, data = mtcars), col = "#DC2626", lwd = 2)</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13: Advanced Visualization Pipeline with ggplot2</w:t>
              <w:br/>
              <w:t># -------------------------------------------------------------</w:t>
              <w:br/>
              <w:t>library(ggplot2)</w:t>
              <w:br/>
              <w:br/>
              <w:t># 1. Multi-layered Boxplot with Jittered Observations</w:t>
              <w:br/>
              <w:t>p1 &lt;- ggplot(data = iris, aes(x = Species, y = Sepal.Length, fill = Species)) +</w:t>
              <w:br/>
              <w:t xml:space="preserve">  geom_boxplot(alpha = 0.7, outlier.shape = NA) +</w:t>
              <w:br/>
              <w:t xml:space="preserve">  geom_jitter(width = 0.2, alpha = 0.5, color = "#1F2937") +</w:t>
              <w:br/>
              <w:t xml:space="preserve">  scale_fill_manual(values = c("#3B82F6", "#10B981", "#8B5CF6")) +</w:t>
              <w:br/>
              <w:t xml:space="preserve">  labs(</w:t>
              <w:br/>
              <w:t xml:space="preserve">    title = "Sepal Length Variation across Iris Species",</w:t>
              <w:br/>
              <w:t xml:space="preserve">    subtitle = "Boxplot with overlayed jittered observations",</w:t>
              <w:br/>
              <w:t xml:space="preserve">    x = "Botanical Species",</w:t>
              <w:br/>
              <w:t xml:space="preserve">    y = "Sepal Length (cm)"</w:t>
              <w:br/>
              <w:t xml:space="preserve">  ) +</w:t>
              <w:br/>
              <w:t xml:space="preserve">  theme_minimal(base_size = 12) +</w:t>
              <w:br/>
              <w:t xml:space="preserve">  theme(legend.position = "none")</w:t>
              <w:br/>
              <w:br/>
              <w:t># 2. Faceted Scatter Plot with Smooth Trendline</w:t>
              <w:br/>
              <w:t>p2 &lt;- ggplot(data = mtcars, aes(x = hp, y = mpg, color = factor(cyl))) +</w:t>
              <w:br/>
              <w:t xml:space="preserve">  geom_point(size = 3, alpha = 0.8) +</w:t>
              <w:br/>
              <w:t xml:space="preserve">  geom_smooth(method = "lm", se = FALSE, linetype = "dashed") +</w:t>
              <w:br/>
              <w:t xml:space="preserve">  facet_wrap(~ cyl, labeller = label_both) +</w:t>
              <w:br/>
              <w:t xml:space="preserve">  labs(</w:t>
              <w:br/>
              <w:t xml:space="preserve">    title = "Horsepower vs MPG Faceted by Cylinder Count",</w:t>
              <w:br/>
              <w:t xml:space="preserve">    x = "Gross Horsepower",</w:t>
              <w:br/>
              <w:t xml:space="preserve">    y = "Miles Per Gallon"</w:t>
              <w:br/>
              <w:t xml:space="preserve">  ) +</w:t>
              <w:br/>
              <w:t xml:space="preserve">  theme_bw()</w:t>
              <w:br/>
              <w:br/>
              <w:t>cat("ggplot2 plots constructed successfully.\n")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6: </w:t>
      </w:r>
      <w:r>
        <w:rPr>
          <w:rFonts w:ascii="Calibri" w:hAnsi="Calibri"/>
          <w:color w:val="1F2937"/>
          <w:sz w:val="21"/>
        </w:rPr>
        <w:t>aes() binds dataset columns to visual aesthetics like axes, colors, and fills.</w:t>
      </w:r>
    </w:p>
    <w:p>
      <w:pPr>
        <w:pStyle w:val="ListBullet"/>
        <w:spacing w:after="40" w:line="276" w:lineRule="auto"/>
      </w:pPr>
      <w:r>
        <w:rPr>
          <w:rFonts w:ascii="Calibri" w:hAnsi="Calibri"/>
          <w:b/>
          <w:color w:val="1F2937"/>
          <w:sz w:val="21"/>
        </w:rPr>
        <w:t xml:space="preserve">Line 8: </w:t>
      </w:r>
      <w:r>
        <w:rPr>
          <w:rFonts w:ascii="Calibri" w:hAnsi="Calibri"/>
          <w:color w:val="1F2937"/>
          <w:sz w:val="21"/>
        </w:rPr>
        <w:t>geom_jitter() spreads out overlapping data points, making individual observations visible behind the boxplot.</w:t>
      </w:r>
    </w:p>
    <w:p>
      <w:pPr>
        <w:pStyle w:val="ListBullet"/>
        <w:spacing w:after="40" w:line="276" w:lineRule="auto"/>
      </w:pPr>
      <w:r>
        <w:rPr>
          <w:rFonts w:ascii="Calibri" w:hAnsi="Calibri"/>
          <w:b/>
          <w:color w:val="1F2937"/>
          <w:sz w:val="21"/>
        </w:rPr>
        <w:t xml:space="preserve">Line 22: </w:t>
      </w:r>
      <w:r>
        <w:rPr>
          <w:rFonts w:ascii="Calibri" w:hAnsi="Calibri"/>
          <w:color w:val="1F2937"/>
          <w:sz w:val="21"/>
        </w:rPr>
        <w:t>facet_wrap(~ cyl) creates separate subplots for each cylinder category, keeping axes aligned.</w:t>
      </w:r>
    </w:p>
    <w:p>
      <w:pPr>
        <w:pStyle w:val="ListBullet"/>
        <w:spacing w:after="40" w:line="276" w:lineRule="auto"/>
      </w:pPr>
      <w:r>
        <w:rPr>
          <w:rFonts w:ascii="Calibri" w:hAnsi="Calibri"/>
          <w:b/>
          <w:color w:val="1F2937"/>
          <w:sz w:val="21"/>
        </w:rPr>
        <w:t xml:space="preserve">Lines 16, 28: </w:t>
      </w:r>
      <w:r>
        <w:rPr>
          <w:rFonts w:ascii="Calibri" w:hAnsi="Calibri"/>
          <w:color w:val="1F2937"/>
          <w:sz w:val="21"/>
        </w:rPr>
        <w:t>theme_minimal() and theme_bw() apply clean, publication-ready layouts without visual clutter.</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Distribution Overlay: </w:t>
      </w:r>
      <w:r>
        <w:rPr>
          <w:rFonts w:ascii="Calibri" w:hAnsi="Calibri"/>
          <w:color w:val="1F2937"/>
          <w:sz w:val="21"/>
        </w:rPr>
        <w:t>Exercise 13.1: Create a histogram of mtcars$mpg overlaid with a smoothed density curve in ggplot2.</w:t>
      </w:r>
    </w:p>
    <w:p>
      <w:pPr>
        <w:pStyle w:val="ListBullet"/>
        <w:spacing w:after="40" w:line="276" w:lineRule="auto"/>
      </w:pPr>
      <w:r>
        <w:rPr>
          <w:rFonts w:ascii="Calibri" w:hAnsi="Calibri"/>
          <w:b/>
          <w:color w:val="1F2937"/>
          <w:sz w:val="21"/>
        </w:rPr>
        <w:t xml:space="preserve">Ordered Bar Chart: </w:t>
      </w:r>
      <w:r>
        <w:rPr>
          <w:rFonts w:ascii="Calibri" w:hAnsi="Calibri"/>
          <w:color w:val="1F2937"/>
          <w:sz w:val="21"/>
        </w:rPr>
        <w:t>Exercise 13.2: Build a horizontal bar chart displaying average horsepower for each car cylinder count in descending order.</w:t>
      </w:r>
    </w:p>
    <w:p>
      <w:pPr>
        <w:pStyle w:val="ListBullet"/>
        <w:spacing w:after="40" w:line="276" w:lineRule="auto"/>
      </w:pPr>
      <w:r>
        <w:rPr>
          <w:rFonts w:ascii="Calibri" w:hAnsi="Calibri"/>
          <w:b/>
          <w:color w:val="1F2937"/>
          <w:sz w:val="21"/>
        </w:rPr>
        <w:t xml:space="preserve">Export Quality: </w:t>
      </w:r>
      <w:r>
        <w:rPr>
          <w:rFonts w:ascii="Calibri" w:hAnsi="Calibri"/>
          <w:color w:val="1F2937"/>
          <w:sz w:val="21"/>
        </w:rPr>
        <w:t>Exercise 13.3: Customize a ggplot2 scatter plot using custom fonts, a dark background theme, and an exported high-resolution PNG using ggsave().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core philosophy behind the 'Grammar of Graphics' in ggplot2?</w:t>
      </w:r>
    </w:p>
    <w:p>
      <w:pPr>
        <w:spacing w:after="120" w:line="276" w:lineRule="auto"/>
      </w:pPr>
      <w:r>
        <w:rPr>
          <w:rFonts w:ascii="Calibri" w:hAnsi="Calibri"/>
          <w:b/>
          <w:color w:val="0D9488"/>
          <w:sz w:val="19"/>
        </w:rPr>
        <w:t xml:space="preserve">Answer: </w:t>
      </w:r>
      <w:r>
        <w:rPr>
          <w:rFonts w:ascii="Calibri" w:hAnsi="Calibri"/>
          <w:color w:val="1F2937"/>
          <w:sz w:val="19"/>
        </w:rPr>
        <w:t>The Grammar of Graphics views a plot not as a single canned chart, but as a modular composition of independent layers: Data, Aesthetic mappings, Geometries, Statistical transformations, Scales, Coordinate systems, and Faceting.</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mapping an aesthetic inside aes() versus setting it outside aes()?</w:t>
      </w:r>
    </w:p>
    <w:p>
      <w:pPr>
        <w:spacing w:after="120" w:line="276" w:lineRule="auto"/>
      </w:pPr>
      <w:r>
        <w:rPr>
          <w:rFonts w:ascii="Calibri" w:hAnsi="Calibri"/>
          <w:b/>
          <w:color w:val="0D9488"/>
          <w:sz w:val="19"/>
        </w:rPr>
        <w:t xml:space="preserve">Answer: </w:t>
      </w:r>
      <w:r>
        <w:rPr>
          <w:rFonts w:ascii="Calibri" w:hAnsi="Calibri"/>
          <w:color w:val="1F2937"/>
          <w:sz w:val="19"/>
        </w:rPr>
        <w:t>Setting an aesthetic inside aes() (e.g. aes(color = cyl)) dynamically maps visual properties to data values and automatically creates a legend. Setting it outside aes() (e.g. geom_point(color = 'blue')) applies a fixed constant style to all points without creating a legend.</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geom_bar() and geom_col()?</w:t>
      </w:r>
    </w:p>
    <w:p>
      <w:pPr>
        <w:spacing w:after="120" w:line="276" w:lineRule="auto"/>
      </w:pPr>
      <w:r>
        <w:rPr>
          <w:rFonts w:ascii="Calibri" w:hAnsi="Calibri"/>
          <w:b/>
          <w:color w:val="0D9488"/>
          <w:sz w:val="19"/>
        </w:rPr>
        <w:t xml:space="preserve">Answer: </w:t>
      </w:r>
      <w:r>
        <w:rPr>
          <w:rFonts w:ascii="Calibri" w:hAnsi="Calibri"/>
          <w:color w:val="1F2937"/>
          <w:sz w:val="19"/>
        </w:rPr>
        <w:t>geom_bar() uses stat='count' by default; it expects raw unaggregated data and computes frequencies automatically. geom_col() uses stat='identity'; it expects pre-aggregated data where bar heights are provided directly in a column.</w:t>
      </w:r>
    </w:p>
    <w:p>
      <w:pPr>
        <w:spacing w:before="80" w:after="40" w:line="276" w:lineRule="auto"/>
      </w:pPr>
      <w:r>
        <w:rPr>
          <w:rFonts w:ascii="Calibri" w:hAnsi="Calibri"/>
          <w:b/>
          <w:color w:val="2563EB"/>
          <w:sz w:val="20"/>
        </w:rPr>
        <w:t xml:space="preserve">Q4: </w:t>
      </w:r>
      <w:r>
        <w:rPr>
          <w:rFonts w:ascii="Calibri" w:hAnsi="Calibri"/>
          <w:b/>
          <w:color w:val="1F2937"/>
          <w:sz w:val="20"/>
        </w:rPr>
        <w:t>How do you save a ggplot visualization to disk?</w:t>
      </w:r>
    </w:p>
    <w:p>
      <w:pPr>
        <w:spacing w:after="120" w:line="276" w:lineRule="auto"/>
      </w:pPr>
      <w:r>
        <w:rPr>
          <w:rFonts w:ascii="Calibri" w:hAnsi="Calibri"/>
          <w:b/>
          <w:color w:val="0D9488"/>
          <w:sz w:val="19"/>
        </w:rPr>
        <w:t xml:space="preserve">Answer: </w:t>
      </w:r>
      <w:r>
        <w:rPr>
          <w:rFonts w:ascii="Calibri" w:hAnsi="Calibri"/>
          <w:color w:val="1F2937"/>
          <w:sz w:val="19"/>
        </w:rPr>
        <w:t>Using ggsave('plot_name.png', plot = p, width = 8, height = 6, dpi = 300). ggsave defaults to saving the last displayed plot if the plot object is not explicitly specified.</w:t>
      </w:r>
    </w:p>
    <w:p>
      <w:pPr>
        <w:spacing w:before="80" w:after="40" w:line="276" w:lineRule="auto"/>
      </w:pPr>
      <w:r>
        <w:rPr>
          <w:rFonts w:ascii="Calibri" w:hAnsi="Calibri"/>
          <w:b/>
          <w:color w:val="2563EB"/>
          <w:sz w:val="20"/>
        </w:rPr>
        <w:t xml:space="preserve">Q5: </w:t>
      </w:r>
      <w:r>
        <w:rPr>
          <w:rFonts w:ascii="Calibri" w:hAnsi="Calibri"/>
          <w:b/>
          <w:color w:val="1F2937"/>
          <w:sz w:val="20"/>
        </w:rPr>
        <w:t>What does facet_grid() do compared to facet_wrap()?</w:t>
      </w:r>
    </w:p>
    <w:p>
      <w:pPr>
        <w:spacing w:after="120" w:line="276" w:lineRule="auto"/>
      </w:pPr>
      <w:r>
        <w:rPr>
          <w:rFonts w:ascii="Calibri" w:hAnsi="Calibri"/>
          <w:b/>
          <w:color w:val="0D9488"/>
          <w:sz w:val="19"/>
        </w:rPr>
        <w:t xml:space="preserve">Answer: </w:t>
      </w:r>
      <w:r>
        <w:rPr>
          <w:rFonts w:ascii="Calibri" w:hAnsi="Calibri"/>
          <w:color w:val="1F2937"/>
          <w:sz w:val="19"/>
        </w:rPr>
        <w:t>facet_wrap() wraps a 1D sequence of panels across rows and columns. facet_grid() creates a 2D matrix of panels defined by two distinct categorical variables (e.g. rows ~ columns).</w:t>
      </w:r>
    </w:p>
    <w:p>
      <w:pPr>
        <w:keepNext/>
        <w:spacing w:before="280" w:after="80"/>
      </w:pPr>
      <w:r>
        <w:rPr>
          <w:rFonts w:ascii="Calibri" w:hAnsi="Calibri"/>
          <w:b/>
          <w:color w:val="2563EB"/>
          <w:sz w:val="27"/>
        </w:rPr>
        <w:t>8. Mini Project: Publication-Ready Executive Visualizer</w:t>
      </w:r>
    </w:p>
    <w:p>
      <w:pPr>
        <w:spacing w:after="80" w:line="276" w:lineRule="auto"/>
      </w:pPr>
      <w:r>
        <w:rPr>
          <w:rFonts w:ascii="Calibri" w:hAnsi="Calibri"/>
          <w:color w:val="1F2937"/>
          <w:sz w:val="21"/>
        </w:rPr>
        <w:t>Objective: Build a reusable visualization function that takes any continuous variable, a grouping factor, and produces a publication-ready comparative plot.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13: Executive Density Comparator</w:t>
              <w:br/>
              <w:t>plot_comparative_density &lt;- function(df, val_col, group_col, title = "Comparative Density") {</w:t>
              <w:br/>
              <w:t xml:space="preserve">  library(ggplot2)</w:t>
              <w:br/>
              <w:t xml:space="preserve">  p &lt;- ggplot(df, aes_string(x = val_col, fill = group_col)) +</w:t>
              <w:br/>
              <w:t xml:space="preserve">    geom_density(alpha = 0.5) +</w:t>
              <w:br/>
              <w:t xml:space="preserve">    scale_fill_brewer(palette = "Set1") +</w:t>
              <w:br/>
              <w:t xml:space="preserve">    labs(title = title, x = val_col, y = "Density", fill = group_col) +</w:t>
              <w:br/>
              <w:t xml:space="preserve">    theme_minimal() +</w:t>
              <w:br/>
              <w:t xml:space="preserve">    theme(plot.title = element_text(face = "bold", size = 14))</w:t>
              <w:br/>
              <w:t xml:space="preserve">  return(p)</w:t>
              <w:br/>
              <w:t>}</w:t>
              <w:br/>
              <w:t>plot_comparative_density(iris, "Petal.Length", "Species", "Petal Length Across Species")</w:t>
            </w:r>
          </w:p>
        </w:tc>
      </w:tr>
    </w:tbl>
    <w:p>
      <w:pPr>
        <w:spacing w:before="40" w:after="80"/>
      </w:pPr>
    </w:p>
    <w:p>
      <w:r>
        <w:br w:type="page"/>
      </w:r>
    </w:p>
    <w:p>
      <w:pPr>
        <w:keepNext/>
        <w:spacing w:before="440" w:after="120"/>
      </w:pPr>
      <w:r>
        <w:rPr>
          <w:rFonts w:ascii="Calibri" w:hAnsi="Calibri"/>
          <w:b/>
          <w:color w:val="1E3A8A"/>
          <w:sz w:val="36"/>
        </w:rPr>
        <w:t>Module 14 — Correlation &amp; Linear Regression</w:t>
      </w:r>
    </w:p>
    <w:p>
      <w:pPr>
        <w:keepNext/>
        <w:spacing w:before="280" w:after="80"/>
      </w:pPr>
      <w:r>
        <w:rPr>
          <w:rFonts w:ascii="Calibri" w:hAnsi="Calibri"/>
          <w:b/>
          <w:color w:val="2563EB"/>
          <w:sz w:val="27"/>
        </w:rPr>
        <w:t>1. Concept: Correlation vs Causation &amp; Regression Modeling</w:t>
      </w:r>
    </w:p>
    <w:p>
      <w:pPr>
        <w:spacing w:after="80" w:line="276" w:lineRule="auto"/>
      </w:pPr>
      <w:r>
        <w:rPr>
          <w:rFonts w:ascii="Calibri" w:hAnsi="Calibri"/>
          <w:color w:val="1F2937"/>
          <w:sz w:val="21"/>
        </w:rPr>
        <w:t>Correlation measures the strength and direction of the linear relationship between two variables, bounded between -1 (perfect negative) and +1 (perfect positive). Linear Regression moves beyond correlation to model the relationship between a dependent response variable (Y) and one or more independent explanatory features (X):</w:t>
      </w:r>
    </w:p>
    <w:p>
      <w:pPr>
        <w:pStyle w:val="ListBullet"/>
        <w:spacing w:after="40" w:line="276" w:lineRule="auto"/>
      </w:pPr>
      <w:r>
        <w:rPr>
          <w:rFonts w:ascii="Calibri" w:hAnsi="Calibri"/>
          <w:b/>
          <w:color w:val="1F2937"/>
          <w:sz w:val="21"/>
        </w:rPr>
        <w:t xml:space="preserve">Simple Linear Regression: </w:t>
      </w:r>
      <w:r>
        <w:rPr>
          <w:rFonts w:ascii="Calibri" w:hAnsi="Calibri"/>
          <w:color w:val="1F2937"/>
          <w:sz w:val="21"/>
        </w:rPr>
        <w:t>Y = beta0 + beta1 * X + epsilon. Models a single continuous predictor.</w:t>
      </w:r>
    </w:p>
    <w:p>
      <w:pPr>
        <w:pStyle w:val="ListBullet"/>
        <w:spacing w:after="40" w:line="276" w:lineRule="auto"/>
      </w:pPr>
      <w:r>
        <w:rPr>
          <w:rFonts w:ascii="Calibri" w:hAnsi="Calibri"/>
          <w:b/>
          <w:color w:val="1F2937"/>
          <w:sz w:val="21"/>
        </w:rPr>
        <w:t xml:space="preserve">Multiple Linear Regression: </w:t>
      </w:r>
      <w:r>
        <w:rPr>
          <w:rFonts w:ascii="Calibri" w:hAnsi="Calibri"/>
          <w:color w:val="1F2937"/>
          <w:sz w:val="21"/>
        </w:rPr>
        <w:t>Y = beta0 + beta1 * X1 + beta2 * X2 + ... + betap * Xp + epsilon. Models multiple predictors simultaneously.</w:t>
      </w:r>
    </w:p>
    <w:p>
      <w:pPr>
        <w:pStyle w:val="ListBullet"/>
        <w:spacing w:after="40" w:line="276" w:lineRule="auto"/>
      </w:pPr>
      <w:r>
        <w:rPr>
          <w:rFonts w:ascii="Calibri" w:hAnsi="Calibri"/>
          <w:b/>
          <w:color w:val="1F2937"/>
          <w:sz w:val="21"/>
        </w:rPr>
        <w:t xml:space="preserve">R-squared (R2): </w:t>
      </w:r>
      <w:r>
        <w:rPr>
          <w:rFonts w:ascii="Calibri" w:hAnsi="Calibri"/>
          <w:color w:val="1F2937"/>
          <w:sz w:val="21"/>
        </w:rPr>
        <w:t>The proportion of variance in the dependent variable explained by the model.</w:t>
      </w:r>
    </w:p>
    <w:p>
      <w:pPr>
        <w:pStyle w:val="ListBullet"/>
        <w:spacing w:after="40" w:line="276" w:lineRule="auto"/>
      </w:pPr>
      <w:r>
        <w:rPr>
          <w:rFonts w:ascii="Calibri" w:hAnsi="Calibri"/>
          <w:b/>
          <w:color w:val="1F2937"/>
          <w:sz w:val="21"/>
        </w:rPr>
        <w:t xml:space="preserve">Adjusted R-squared: </w:t>
      </w:r>
      <w:r>
        <w:rPr>
          <w:rFonts w:ascii="Calibri" w:hAnsi="Calibri"/>
          <w:color w:val="1F2937"/>
          <w:sz w:val="21"/>
        </w:rPr>
        <w:t>Adjusts R2 for the number of predictors, penalizing the addition of uninformative variables.</w:t>
      </w:r>
    </w:p>
    <w:p>
      <w:pPr>
        <w:pStyle w:val="ListBullet"/>
        <w:spacing w:after="40" w:line="276" w:lineRule="auto"/>
      </w:pPr>
      <w:r>
        <w:rPr>
          <w:rFonts w:ascii="Calibri" w:hAnsi="Calibri"/>
          <w:b/>
          <w:color w:val="1F2937"/>
          <w:sz w:val="21"/>
        </w:rPr>
        <w:t xml:space="preserve">Residuals: </w:t>
      </w:r>
      <w:r>
        <w:rPr>
          <w:rFonts w:ascii="Calibri" w:hAnsi="Calibri"/>
          <w:color w:val="1F2937"/>
          <w:sz w:val="21"/>
        </w:rPr>
        <w:t>e = Y_actual - Y_predicted. Assumed to be independent, identically distributed normal errors with constant variance.</w:t>
      </w:r>
    </w:p>
    <w:p>
      <w:pPr>
        <w:keepNext/>
        <w:spacing w:before="280" w:after="80"/>
      </w:pPr>
      <w:r>
        <w:rPr>
          <w:rFonts w:ascii="Calibri" w:hAnsi="Calibri"/>
          <w:b/>
          <w:color w:val="2563EB"/>
          <w:sz w:val="27"/>
        </w:rPr>
        <w:t>2. Key Regression Functions in R</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Syntax</w:t>
            </w:r>
          </w:p>
        </w:tc>
        <w:tc>
          <w:tcPr>
            <w:tcW w:type="dxa" w:w="3120"/>
            <w:shd w:fill="1E3A8A"/>
            <w:tcMar>
              <w:top w:w="80" w:type="dxa"/>
              <w:bottom w:w="80" w:type="dxa"/>
              <w:left w:w="100" w:type="dxa"/>
              <w:right w:w="100" w:type="dxa"/>
            </w:tcMar>
          </w:tcPr>
          <w:p>
            <w:pPr>
              <w:jc w:val="left"/>
            </w:pPr>
            <w:r>
              <w:rPr>
                <w:rFonts w:ascii="Calibri" w:hAnsi="Calibri"/>
                <w:b/>
                <w:color w:val="FFFFFF"/>
                <w:sz w:val="19"/>
              </w:rPr>
              <w:t>Description</w:t>
            </w:r>
          </w:p>
        </w:tc>
      </w:tr>
      <w:tr>
        <w:tc>
          <w:tcPr>
            <w:tcW w:type="dxa" w:w="3120"/>
            <w:shd w:fill="FFFFFF"/>
            <w:tcMar>
              <w:top w:w="60" w:type="dxa"/>
              <w:bottom w:w="60" w:type="dxa"/>
              <w:left w:w="100" w:type="dxa"/>
              <w:right w:w="100" w:type="dxa"/>
            </w:tcMar>
          </w:tcPr>
          <w:p>
            <w:r>
              <w:rPr>
                <w:rFonts w:ascii="Calibri" w:hAnsi="Calibri"/>
                <w:color w:val="1F2937"/>
                <w:sz w:val="18"/>
              </w:rPr>
              <w:t>cor()</w:t>
            </w:r>
          </w:p>
        </w:tc>
        <w:tc>
          <w:tcPr>
            <w:tcW w:type="dxa" w:w="3120"/>
            <w:shd w:fill="FFFFFF"/>
            <w:tcMar>
              <w:top w:w="60" w:type="dxa"/>
              <w:bottom w:w="60" w:type="dxa"/>
              <w:left w:w="100" w:type="dxa"/>
              <w:right w:w="100" w:type="dxa"/>
            </w:tcMar>
          </w:tcPr>
          <w:p>
            <w:r>
              <w:rPr>
                <w:rFonts w:ascii="Calibri" w:hAnsi="Calibri"/>
                <w:color w:val="1F2937"/>
                <w:sz w:val="18"/>
              </w:rPr>
              <w:t>cor(x, y, method='pearson')</w:t>
            </w:r>
          </w:p>
        </w:tc>
        <w:tc>
          <w:tcPr>
            <w:tcW w:type="dxa" w:w="3120"/>
            <w:shd w:fill="FFFFFF"/>
            <w:tcMar>
              <w:top w:w="60" w:type="dxa"/>
              <w:bottom w:w="60" w:type="dxa"/>
              <w:left w:w="100" w:type="dxa"/>
              <w:right w:w="100" w:type="dxa"/>
            </w:tcMar>
          </w:tcPr>
          <w:p>
            <w:r>
              <w:rPr>
                <w:rFonts w:ascii="Calibri" w:hAnsi="Calibri"/>
                <w:color w:val="1F2937"/>
                <w:sz w:val="18"/>
              </w:rPr>
              <w:t>Calculates Pearson, Spearman, or Kendall correlation coefficient.</w:t>
            </w:r>
          </w:p>
        </w:tc>
      </w:tr>
      <w:tr>
        <w:tc>
          <w:tcPr>
            <w:tcW w:type="dxa" w:w="3120"/>
            <w:shd w:fill="F8FAFC"/>
            <w:tcMar>
              <w:top w:w="60" w:type="dxa"/>
              <w:bottom w:w="60" w:type="dxa"/>
              <w:left w:w="100" w:type="dxa"/>
              <w:right w:w="100" w:type="dxa"/>
            </w:tcMar>
          </w:tcPr>
          <w:p>
            <w:r>
              <w:rPr>
                <w:rFonts w:ascii="Calibri" w:hAnsi="Calibri"/>
                <w:color w:val="1F2937"/>
                <w:sz w:val="18"/>
              </w:rPr>
              <w:t>lm()</w:t>
            </w:r>
          </w:p>
        </w:tc>
        <w:tc>
          <w:tcPr>
            <w:tcW w:type="dxa" w:w="3120"/>
            <w:shd w:fill="F8FAFC"/>
            <w:tcMar>
              <w:top w:w="60" w:type="dxa"/>
              <w:bottom w:w="60" w:type="dxa"/>
              <w:left w:w="100" w:type="dxa"/>
              <w:right w:w="100" w:type="dxa"/>
            </w:tcMar>
          </w:tcPr>
          <w:p>
            <w:r>
              <w:rPr>
                <w:rFonts w:ascii="Calibri" w:hAnsi="Calibri"/>
                <w:color w:val="1F2937"/>
                <w:sz w:val="18"/>
              </w:rPr>
              <w:t>model &lt;- lm(y ~ x1 + x2, data = df)</w:t>
            </w:r>
          </w:p>
        </w:tc>
        <w:tc>
          <w:tcPr>
            <w:tcW w:type="dxa" w:w="3120"/>
            <w:shd w:fill="F8FAFC"/>
            <w:tcMar>
              <w:top w:w="60" w:type="dxa"/>
              <w:bottom w:w="60" w:type="dxa"/>
              <w:left w:w="100" w:type="dxa"/>
              <w:right w:w="100" w:type="dxa"/>
            </w:tcMar>
          </w:tcPr>
          <w:p>
            <w:r>
              <w:rPr>
                <w:rFonts w:ascii="Calibri" w:hAnsi="Calibri"/>
                <w:color w:val="1F2937"/>
                <w:sz w:val="18"/>
              </w:rPr>
              <w:t>Fits linear models using Ordinary Least Squares (OLS).</w:t>
            </w:r>
          </w:p>
        </w:tc>
      </w:tr>
      <w:tr>
        <w:tc>
          <w:tcPr>
            <w:tcW w:type="dxa" w:w="3120"/>
            <w:shd w:fill="FFFFFF"/>
            <w:tcMar>
              <w:top w:w="60" w:type="dxa"/>
              <w:bottom w:w="60" w:type="dxa"/>
              <w:left w:w="100" w:type="dxa"/>
              <w:right w:w="100" w:type="dxa"/>
            </w:tcMar>
          </w:tcPr>
          <w:p>
            <w:r>
              <w:rPr>
                <w:rFonts w:ascii="Calibri" w:hAnsi="Calibri"/>
                <w:color w:val="1F2937"/>
                <w:sz w:val="18"/>
              </w:rPr>
              <w:t>summary(model)</w:t>
            </w:r>
          </w:p>
        </w:tc>
        <w:tc>
          <w:tcPr>
            <w:tcW w:type="dxa" w:w="3120"/>
            <w:shd w:fill="FFFFFF"/>
            <w:tcMar>
              <w:top w:w="60" w:type="dxa"/>
              <w:bottom w:w="60" w:type="dxa"/>
              <w:left w:w="100" w:type="dxa"/>
              <w:right w:w="100" w:type="dxa"/>
            </w:tcMar>
          </w:tcPr>
          <w:p>
            <w:r>
              <w:rPr>
                <w:rFonts w:ascii="Calibri" w:hAnsi="Calibri"/>
                <w:color w:val="1F2937"/>
                <w:sz w:val="18"/>
              </w:rPr>
              <w:t>summary(model)</w:t>
            </w:r>
          </w:p>
        </w:tc>
        <w:tc>
          <w:tcPr>
            <w:tcW w:type="dxa" w:w="3120"/>
            <w:shd w:fill="FFFFFF"/>
            <w:tcMar>
              <w:top w:w="60" w:type="dxa"/>
              <w:bottom w:w="60" w:type="dxa"/>
              <w:left w:w="100" w:type="dxa"/>
              <w:right w:w="100" w:type="dxa"/>
            </w:tcMar>
          </w:tcPr>
          <w:p>
            <w:r>
              <w:rPr>
                <w:rFonts w:ascii="Calibri" w:hAnsi="Calibri"/>
                <w:color w:val="1F2937"/>
                <w:sz w:val="18"/>
              </w:rPr>
              <w:t>Displays coefficients, standard errors, t-statistics, p-values, R2, and F-statistic.</w:t>
            </w:r>
          </w:p>
        </w:tc>
      </w:tr>
      <w:tr>
        <w:tc>
          <w:tcPr>
            <w:tcW w:type="dxa" w:w="3120"/>
            <w:shd w:fill="F8FAFC"/>
            <w:tcMar>
              <w:top w:w="60" w:type="dxa"/>
              <w:bottom w:w="60" w:type="dxa"/>
              <w:left w:w="100" w:type="dxa"/>
              <w:right w:w="100" w:type="dxa"/>
            </w:tcMar>
          </w:tcPr>
          <w:p>
            <w:r>
              <w:rPr>
                <w:rFonts w:ascii="Calibri" w:hAnsi="Calibri"/>
                <w:color w:val="1F2937"/>
                <w:sz w:val="18"/>
              </w:rPr>
              <w:t>coef(model)</w:t>
            </w:r>
          </w:p>
        </w:tc>
        <w:tc>
          <w:tcPr>
            <w:tcW w:type="dxa" w:w="3120"/>
            <w:shd w:fill="F8FAFC"/>
            <w:tcMar>
              <w:top w:w="60" w:type="dxa"/>
              <w:bottom w:w="60" w:type="dxa"/>
              <w:left w:w="100" w:type="dxa"/>
              <w:right w:w="100" w:type="dxa"/>
            </w:tcMar>
          </w:tcPr>
          <w:p>
            <w:r>
              <w:rPr>
                <w:rFonts w:ascii="Calibri" w:hAnsi="Calibri"/>
                <w:color w:val="1F2937"/>
                <w:sz w:val="18"/>
              </w:rPr>
              <w:t>coef(model)</w:t>
            </w:r>
          </w:p>
        </w:tc>
        <w:tc>
          <w:tcPr>
            <w:tcW w:type="dxa" w:w="3120"/>
            <w:shd w:fill="F8FAFC"/>
            <w:tcMar>
              <w:top w:w="60" w:type="dxa"/>
              <w:bottom w:w="60" w:type="dxa"/>
              <w:left w:w="100" w:type="dxa"/>
              <w:right w:w="100" w:type="dxa"/>
            </w:tcMar>
          </w:tcPr>
          <w:p>
            <w:r>
              <w:rPr>
                <w:rFonts w:ascii="Calibri" w:hAnsi="Calibri"/>
                <w:color w:val="1F2937"/>
                <w:sz w:val="18"/>
              </w:rPr>
              <w:t>Extracts model intercept and slope coefficients.</w:t>
            </w:r>
          </w:p>
        </w:tc>
      </w:tr>
      <w:tr>
        <w:tc>
          <w:tcPr>
            <w:tcW w:type="dxa" w:w="3120"/>
            <w:shd w:fill="FFFFFF"/>
            <w:tcMar>
              <w:top w:w="60" w:type="dxa"/>
              <w:bottom w:w="60" w:type="dxa"/>
              <w:left w:w="100" w:type="dxa"/>
              <w:right w:w="100" w:type="dxa"/>
            </w:tcMar>
          </w:tcPr>
          <w:p>
            <w:r>
              <w:rPr>
                <w:rFonts w:ascii="Calibri" w:hAnsi="Calibri"/>
                <w:color w:val="1F2937"/>
                <w:sz w:val="18"/>
              </w:rPr>
              <w:t>residuals(model)</w:t>
            </w:r>
          </w:p>
        </w:tc>
        <w:tc>
          <w:tcPr>
            <w:tcW w:type="dxa" w:w="3120"/>
            <w:shd w:fill="FFFFFF"/>
            <w:tcMar>
              <w:top w:w="60" w:type="dxa"/>
              <w:bottom w:w="60" w:type="dxa"/>
              <w:left w:w="100" w:type="dxa"/>
              <w:right w:w="100" w:type="dxa"/>
            </w:tcMar>
          </w:tcPr>
          <w:p>
            <w:r>
              <w:rPr>
                <w:rFonts w:ascii="Calibri" w:hAnsi="Calibri"/>
                <w:color w:val="1F2937"/>
                <w:sz w:val="18"/>
              </w:rPr>
              <w:t>residuals(model)</w:t>
            </w:r>
          </w:p>
        </w:tc>
        <w:tc>
          <w:tcPr>
            <w:tcW w:type="dxa" w:w="3120"/>
            <w:shd w:fill="FFFFFF"/>
            <w:tcMar>
              <w:top w:w="60" w:type="dxa"/>
              <w:bottom w:w="60" w:type="dxa"/>
              <w:left w:w="100" w:type="dxa"/>
              <w:right w:w="100" w:type="dxa"/>
            </w:tcMar>
          </w:tcPr>
          <w:p>
            <w:r>
              <w:rPr>
                <w:rFonts w:ascii="Calibri" w:hAnsi="Calibri"/>
                <w:color w:val="1F2937"/>
                <w:sz w:val="18"/>
              </w:rPr>
              <w:t>Extracts the difference between actual and fitted values.</w:t>
            </w:r>
          </w:p>
        </w:tc>
      </w:tr>
      <w:tr>
        <w:tc>
          <w:tcPr>
            <w:tcW w:type="dxa" w:w="3120"/>
            <w:shd w:fill="F8FAFC"/>
            <w:tcMar>
              <w:top w:w="60" w:type="dxa"/>
              <w:bottom w:w="60" w:type="dxa"/>
              <w:left w:w="100" w:type="dxa"/>
              <w:right w:w="100" w:type="dxa"/>
            </w:tcMar>
          </w:tcPr>
          <w:p>
            <w:r>
              <w:rPr>
                <w:rFonts w:ascii="Calibri" w:hAnsi="Calibri"/>
                <w:color w:val="1F2937"/>
                <w:sz w:val="18"/>
              </w:rPr>
              <w:t>predict(model, newdata)</w:t>
            </w:r>
          </w:p>
        </w:tc>
        <w:tc>
          <w:tcPr>
            <w:tcW w:type="dxa" w:w="3120"/>
            <w:shd w:fill="F8FAFC"/>
            <w:tcMar>
              <w:top w:w="60" w:type="dxa"/>
              <w:bottom w:w="60" w:type="dxa"/>
              <w:left w:w="100" w:type="dxa"/>
              <w:right w:w="100" w:type="dxa"/>
            </w:tcMar>
          </w:tcPr>
          <w:p>
            <w:r>
              <w:rPr>
                <w:rFonts w:ascii="Calibri" w:hAnsi="Calibri"/>
                <w:color w:val="1F2937"/>
                <w:sz w:val="18"/>
              </w:rPr>
              <w:t>predict(model, newdata, interval='confidence')</w:t>
            </w:r>
          </w:p>
        </w:tc>
        <w:tc>
          <w:tcPr>
            <w:tcW w:type="dxa" w:w="3120"/>
            <w:shd w:fill="F8FAFC"/>
            <w:tcMar>
              <w:top w:w="60" w:type="dxa"/>
              <w:bottom w:w="60" w:type="dxa"/>
              <w:left w:w="100" w:type="dxa"/>
              <w:right w:w="100" w:type="dxa"/>
            </w:tcMar>
          </w:tcPr>
          <w:p>
            <w:r>
              <w:rPr>
                <w:rFonts w:ascii="Calibri" w:hAnsi="Calibri"/>
                <w:color w:val="1F2937"/>
                <w:sz w:val="18"/>
              </w:rPr>
              <w:t>Generates predictions and confidence intervals for new data points.</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We fit a simple linear regression model predicting 'mpg' using car weight 'wt' from the 'mtcars' dataset: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fit_simple &lt;- lm(mpg ~ wt, data = mtcars)</w:t>
              <w:br/>
              <w:t>cat("Model Coefficients:\n")</w:t>
              <w:br/>
              <w:t>print(coef(fit_simple))</w:t>
              <w:br/>
              <w:t>cat("R-squared:", round(summary(fit_simple)$r.squared, 4),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14: Multiple Linear Regression Pipeline</w:t>
              <w:br/>
              <w:t># -------------------------------------------------------------</w:t>
              <w:br/>
              <w:t>data(mtcars)</w:t>
              <w:br/>
              <w:br/>
              <w:t># 1. Pearson Correlation Matrix</w:t>
              <w:br/>
              <w:t>num_data &lt;- mtcars[, c("mpg", "wt", "hp", "qsec")]</w:t>
              <w:br/>
              <w:t>cor_matrix &lt;- cor(num_data)</w:t>
              <w:br/>
              <w:t>cat("Correlation Matrix:\n")</w:t>
              <w:br/>
              <w:t>print(round(cor_matrix, 3))</w:t>
              <w:br/>
              <w:br/>
              <w:t># 2. Fit Multiple Linear Regression Model</w:t>
              <w:br/>
              <w:t># Predict MPG using Weight (wt), Horsepower (hp), and Acceleration (qsec)</w:t>
              <w:br/>
              <w:t>multi_model &lt;- lm(mpg ~ wt + hp + qsec, data = mtcars)</w:t>
              <w:br/>
              <w:br/>
              <w:t>cat("\n==================================================\n")</w:t>
              <w:br/>
              <w:t>cat("          REGRESSION MODEL SUMMARY REPORT         \n")</w:t>
              <w:br/>
              <w:t>cat("==================================================\n")</w:t>
              <w:br/>
              <w:t>model_summ &lt;- summary(multi_model)</w:t>
              <w:br/>
              <w:t>print(model_summ)</w:t>
              <w:br/>
              <w:br/>
              <w:t># 3. Model Performance Extraction</w:t>
              <w:br/>
              <w:t>cat("\nKey Evaluation Metrics:\n")</w:t>
              <w:br/>
              <w:t>cat("Residual Std Error :", round(model_summ$sigma, 3), "\n")</w:t>
              <w:br/>
              <w:t>cat("Multiple R-squared  :", round(model_summ$r.squared, 4), "\n")</w:t>
              <w:br/>
              <w:t>cat("Adjusted R-squared  :", round(model_summ$adj.r.squared, 4), "\n")</w:t>
              <w:br/>
              <w:t xml:space="preserve">cat("F-statistic p-value :", format.pval(pf(model_summ$fstatistic[1], </w:t>
              <w:br/>
              <w:t xml:space="preserve">                                          model_summ$fstatistic[2], </w:t>
              <w:br/>
              <w:t xml:space="preserve">                                          model_summ$fstatistic[3], </w:t>
              <w:br/>
              <w:t xml:space="preserve">                                          lower.tail = FALSE)), "\n")</w:t>
              <w:br/>
              <w:br/>
              <w:t># 4. Out-of-Sample Predictions</w:t>
              <w:br/>
              <w:t>new_cars &lt;- data.frame(</w:t>
              <w:br/>
              <w:t xml:space="preserve">  wt = c(2.5, 3.8),</w:t>
              <w:br/>
              <w:t xml:space="preserve">  hp = c(110, 220),</w:t>
              <w:br/>
              <w:t xml:space="preserve">  qsec = c(17.5, 15.0)</w:t>
              <w:br/>
              <w:t>)</w:t>
              <w:br/>
              <w:t>predictions &lt;- predict(multi_model, newdata = new_cars, interval = "prediction")</w:t>
              <w:br/>
              <w:t>cat("\nPredicted MPG for New Vehicles (with 95% Prediction Interval):\n")</w:t>
              <w:br/>
              <w:t>print(cbind(new_cars, round(predictions, 2)))</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7: </w:t>
      </w:r>
      <w:r>
        <w:rPr>
          <w:rFonts w:ascii="Calibri" w:hAnsi="Calibri"/>
          <w:color w:val="1F2937"/>
          <w:sz w:val="21"/>
        </w:rPr>
        <w:t>cor(num_data) shows negative correlations between mpg and both wt (-0.868) and hp (-0.776).</w:t>
      </w:r>
    </w:p>
    <w:p>
      <w:pPr>
        <w:pStyle w:val="ListBullet"/>
        <w:spacing w:after="40" w:line="276" w:lineRule="auto"/>
      </w:pPr>
      <w:r>
        <w:rPr>
          <w:rFonts w:ascii="Calibri" w:hAnsi="Calibri"/>
          <w:b/>
          <w:color w:val="1F2937"/>
          <w:sz w:val="21"/>
        </w:rPr>
        <w:t xml:space="preserve">Line 12: </w:t>
      </w:r>
      <w:r>
        <w:rPr>
          <w:rFonts w:ascii="Calibri" w:hAnsi="Calibri"/>
          <w:color w:val="1F2937"/>
          <w:sz w:val="21"/>
        </w:rPr>
        <w:t>lm(mpg ~ wt + hp + qsec) estimates OLS slopes, controlling for confounding variables simultaneously.</w:t>
      </w:r>
    </w:p>
    <w:p>
      <w:pPr>
        <w:pStyle w:val="ListBullet"/>
        <w:spacing w:after="40" w:line="276" w:lineRule="auto"/>
      </w:pPr>
      <w:r>
        <w:rPr>
          <w:rFonts w:ascii="Calibri" w:hAnsi="Calibri"/>
          <w:b/>
          <w:color w:val="1F2937"/>
          <w:sz w:val="21"/>
        </w:rPr>
        <w:t xml:space="preserve">Line 24: </w:t>
      </w:r>
      <w:r>
        <w:rPr>
          <w:rFonts w:ascii="Calibri" w:hAnsi="Calibri"/>
          <w:color w:val="1F2937"/>
          <w:sz w:val="21"/>
        </w:rPr>
        <w:t>Adjusted R-squared accounts for model complexity, penalizing redundant predictors.</w:t>
      </w:r>
    </w:p>
    <w:p>
      <w:pPr>
        <w:pStyle w:val="ListBullet"/>
        <w:spacing w:after="40" w:line="276" w:lineRule="auto"/>
      </w:pPr>
      <w:r>
        <w:rPr>
          <w:rFonts w:ascii="Calibri" w:hAnsi="Calibri"/>
          <w:b/>
          <w:color w:val="1F2937"/>
          <w:sz w:val="21"/>
        </w:rPr>
        <w:t xml:space="preserve">Line 33: </w:t>
      </w:r>
      <w:r>
        <w:rPr>
          <w:rFonts w:ascii="Calibri" w:hAnsi="Calibri"/>
          <w:color w:val="1F2937"/>
          <w:sz w:val="21"/>
        </w:rPr>
        <w:t>interval='prediction' calculates intervals that account for both parameter uncertainty and residual variance.</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Multiple Regression: </w:t>
      </w:r>
      <w:r>
        <w:rPr>
          <w:rFonts w:ascii="Calibri" w:hAnsi="Calibri"/>
          <w:color w:val="1F2937"/>
          <w:sz w:val="21"/>
        </w:rPr>
        <w:t>Exercise 14.1: Fit a linear regression model on 'airquality' predicting Ozone using Solar.R, Wind, and Temp. Drop NA values first.</w:t>
      </w:r>
    </w:p>
    <w:p>
      <w:pPr>
        <w:pStyle w:val="ListBullet"/>
        <w:spacing w:after="40" w:line="276" w:lineRule="auto"/>
      </w:pPr>
      <w:r>
        <w:rPr>
          <w:rFonts w:ascii="Calibri" w:hAnsi="Calibri"/>
          <w:b/>
          <w:color w:val="1F2937"/>
          <w:sz w:val="21"/>
        </w:rPr>
        <w:t xml:space="preserve">Residual Diagnostics: </w:t>
      </w:r>
      <w:r>
        <w:rPr>
          <w:rFonts w:ascii="Calibri" w:hAnsi="Calibri"/>
          <w:color w:val="1F2937"/>
          <w:sz w:val="21"/>
        </w:rPr>
        <w:t>Exercise 14.2: Plot the 4 standard diagnostic plots using plot(model) and check for heteroscedasticity and non-normality in residuals.</w:t>
      </w:r>
    </w:p>
    <w:p>
      <w:pPr>
        <w:pStyle w:val="ListBullet"/>
        <w:spacing w:after="40" w:line="276" w:lineRule="auto"/>
      </w:pPr>
      <w:r>
        <w:rPr>
          <w:rFonts w:ascii="Calibri" w:hAnsi="Calibri"/>
          <w:b/>
          <w:color w:val="1F2937"/>
          <w:sz w:val="21"/>
        </w:rPr>
        <w:t xml:space="preserve">Multicollinearity: </w:t>
      </w:r>
      <w:r>
        <w:rPr>
          <w:rFonts w:ascii="Calibri" w:hAnsi="Calibri"/>
          <w:color w:val="1F2937"/>
          <w:sz w:val="21"/>
        </w:rPr>
        <w:t>Exercise 14.3: Calculate the Variance Inflation Factor (VIF) to detect multicollinearity among predictors.</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are the four primary assumptions of Ordinary Least Squares (OLS) Linear Regression?</w:t>
      </w:r>
    </w:p>
    <w:p>
      <w:pPr>
        <w:spacing w:after="120" w:line="276" w:lineRule="auto"/>
      </w:pPr>
      <w:r>
        <w:rPr>
          <w:rFonts w:ascii="Calibri" w:hAnsi="Calibri"/>
          <w:b/>
          <w:color w:val="0D9488"/>
          <w:sz w:val="19"/>
        </w:rPr>
        <w:t xml:space="preserve">Answer: </w:t>
      </w:r>
      <w:r>
        <w:rPr>
          <w:rFonts w:ascii="Calibri" w:hAnsi="Calibri"/>
          <w:color w:val="1F2937"/>
          <w:sz w:val="19"/>
        </w:rPr>
        <w:t>1. Linearity: The relationship between predictors and response is linear. 2. Independence: Residuals are independent (no autocorrelation). 3. Homoscedasticity: Residuals have constant variance across fitted values. 4. Normality: Residuals are normally distributed.</w:t>
      </w:r>
    </w:p>
    <w:p>
      <w:pPr>
        <w:spacing w:before="80" w:after="40" w:line="276" w:lineRule="auto"/>
      </w:pPr>
      <w:r>
        <w:rPr>
          <w:rFonts w:ascii="Calibri" w:hAnsi="Calibri"/>
          <w:b/>
          <w:color w:val="2563EB"/>
          <w:sz w:val="20"/>
        </w:rPr>
        <w:t xml:space="preserve">Q2: </w:t>
      </w:r>
      <w:r>
        <w:rPr>
          <w:rFonts w:ascii="Calibri" w:hAnsi="Calibri"/>
          <w:b/>
          <w:color w:val="1F2937"/>
          <w:sz w:val="20"/>
        </w:rPr>
        <w:t>Why does Adjusted R-squared differ from Multiple R-squared?</w:t>
      </w:r>
    </w:p>
    <w:p>
      <w:pPr>
        <w:spacing w:after="120" w:line="276" w:lineRule="auto"/>
      </w:pPr>
      <w:r>
        <w:rPr>
          <w:rFonts w:ascii="Calibri" w:hAnsi="Calibri"/>
          <w:b/>
          <w:color w:val="0D9488"/>
          <w:sz w:val="19"/>
        </w:rPr>
        <w:t xml:space="preserve">Answer: </w:t>
      </w:r>
      <w:r>
        <w:rPr>
          <w:rFonts w:ascii="Calibri" w:hAnsi="Calibri"/>
          <w:color w:val="1F2937"/>
          <w:sz w:val="19"/>
        </w:rPr>
        <w:t>Multiple R-squared never decreases when new predictors are added, even if they are completely uninformative. Adjusted R-squared introduces a penalty for the number of predictors, increasing only if a new variable improves the model more than expected by chance.</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a Confidence Interval and a Prediction Interval?</w:t>
      </w:r>
    </w:p>
    <w:p>
      <w:pPr>
        <w:spacing w:after="120" w:line="276" w:lineRule="auto"/>
      </w:pPr>
      <w:r>
        <w:rPr>
          <w:rFonts w:ascii="Calibri" w:hAnsi="Calibri"/>
          <w:b/>
          <w:color w:val="0D9488"/>
          <w:sz w:val="19"/>
        </w:rPr>
        <w:t xml:space="preserve">Answer: </w:t>
      </w:r>
      <w:r>
        <w:rPr>
          <w:rFonts w:ascii="Calibri" w:hAnsi="Calibri"/>
          <w:color w:val="1F2937"/>
          <w:sz w:val="19"/>
        </w:rPr>
        <w:t>A Confidence Interval estimates the uncertainty around the mean response for a given set of predictor values. A Prediction Interval estimates the range for a single new observation, including both mean uncertainty and residual variance, making it wider.</w:t>
      </w:r>
    </w:p>
    <w:p>
      <w:pPr>
        <w:spacing w:before="80" w:after="40" w:line="276" w:lineRule="auto"/>
      </w:pPr>
      <w:r>
        <w:rPr>
          <w:rFonts w:ascii="Calibri" w:hAnsi="Calibri"/>
          <w:b/>
          <w:color w:val="2563EB"/>
          <w:sz w:val="20"/>
        </w:rPr>
        <w:t xml:space="preserve">Q4: </w:t>
      </w:r>
      <w:r>
        <w:rPr>
          <w:rFonts w:ascii="Calibri" w:hAnsi="Calibri"/>
          <w:b/>
          <w:color w:val="1F2937"/>
          <w:sz w:val="20"/>
        </w:rPr>
        <w:t>What is Multicollinearity and how does it affect regression models?</w:t>
      </w:r>
    </w:p>
    <w:p>
      <w:pPr>
        <w:spacing w:after="120" w:line="276" w:lineRule="auto"/>
      </w:pPr>
      <w:r>
        <w:rPr>
          <w:rFonts w:ascii="Calibri" w:hAnsi="Calibri"/>
          <w:b/>
          <w:color w:val="0D9488"/>
          <w:sz w:val="19"/>
        </w:rPr>
        <w:t xml:space="preserve">Answer: </w:t>
      </w:r>
      <w:r>
        <w:rPr>
          <w:rFonts w:ascii="Calibri" w:hAnsi="Calibri"/>
          <w:color w:val="1F2937"/>
          <w:sz w:val="19"/>
        </w:rPr>
        <w:t>Multicollinearity occurs when two or more independent predictors are strongly correlated with each other. It inflates coefficient standard errors, makes coefficient estimates unstable, and obscures individual predictor significance without degrading overall R2.</w:t>
      </w:r>
    </w:p>
    <w:p>
      <w:pPr>
        <w:spacing w:before="80" w:after="40" w:line="276" w:lineRule="auto"/>
      </w:pPr>
      <w:r>
        <w:rPr>
          <w:rFonts w:ascii="Calibri" w:hAnsi="Calibri"/>
          <w:b/>
          <w:color w:val="2563EB"/>
          <w:sz w:val="20"/>
        </w:rPr>
        <w:t xml:space="preserve">Q5: </w:t>
      </w:r>
      <w:r>
        <w:rPr>
          <w:rFonts w:ascii="Calibri" w:hAnsi="Calibri"/>
          <w:b/>
          <w:color w:val="1F2937"/>
          <w:sz w:val="20"/>
        </w:rPr>
        <w:t>How do you detect heteroscedasticity in regression residuals?</w:t>
      </w:r>
    </w:p>
    <w:p>
      <w:pPr>
        <w:spacing w:after="120" w:line="276" w:lineRule="auto"/>
      </w:pPr>
      <w:r>
        <w:rPr>
          <w:rFonts w:ascii="Calibri" w:hAnsi="Calibri"/>
          <w:b/>
          <w:color w:val="0D9488"/>
          <w:sz w:val="19"/>
        </w:rPr>
        <w:t xml:space="preserve">Answer: </w:t>
      </w:r>
      <w:r>
        <w:rPr>
          <w:rFonts w:ascii="Calibri" w:hAnsi="Calibri"/>
          <w:color w:val="1F2937"/>
          <w:sz w:val="19"/>
        </w:rPr>
        <w:t>By plotting Residuals vs. Fitted Values. If the spread of residuals forms a cone or funnel shape rather than a random horizontal band, heteroscedasticity (non-constant variance) is present.</w:t>
      </w:r>
    </w:p>
    <w:p>
      <w:pPr>
        <w:keepNext/>
        <w:spacing w:before="280" w:after="80"/>
      </w:pPr>
      <w:r>
        <w:rPr>
          <w:rFonts w:ascii="Calibri" w:hAnsi="Calibri"/>
          <w:b/>
          <w:color w:val="2563EB"/>
          <w:sz w:val="27"/>
        </w:rPr>
        <w:t>8. Mini Project: Real Estate Price Estimator</w:t>
      </w:r>
    </w:p>
    <w:p>
      <w:pPr>
        <w:spacing w:after="80" w:line="276" w:lineRule="auto"/>
      </w:pPr>
      <w:r>
        <w:rPr>
          <w:rFonts w:ascii="Calibri" w:hAnsi="Calibri"/>
          <w:color w:val="1F2937"/>
          <w:sz w:val="21"/>
        </w:rPr>
        <w:t>Objective: Build an end-to-end multiple linear regression model that predicts property sales prices from square footage, bedroom count, and age, outputting model metrics and prediction intervals.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14: Housing Price Modeler</w:t>
              <w:br/>
              <w:t>set.seed(42)</w:t>
              <w:br/>
              <w:t>n &lt;- 100</w:t>
              <w:br/>
              <w:t>housing &lt;- data.frame(</w:t>
              <w:br/>
              <w:t xml:space="preserve">  SqFt = round(rnorm(n, 1800, 400)),</w:t>
              <w:br/>
              <w:t xml:space="preserve">  Bedrooms = sample(2:5, n, replace = TRUE),</w:t>
              <w:br/>
              <w:t xml:space="preserve">  Age = sample(1:30, n, replace = TRUE)</w:t>
              <w:br/>
              <w:t>)</w:t>
              <w:br/>
              <w:t># True data generating process + noise</w:t>
              <w:br/>
              <w:t>housing$Price &lt;- 50000 + (housing$SqFt * 140) + (housing$Bedrooms * 15000) - (housing$Age * 1200) + rnorm(n, 0, 15000)</w:t>
              <w:br/>
              <w:br/>
              <w:t>price_model &lt;- lm(Price ~ SqFt + Bedrooms + Age, data = housing)</w:t>
              <w:br/>
              <w:t>cat("R-squared:", round(summary(price_model)$r.squared, 3), "\n")</w:t>
              <w:br/>
              <w:t>cat("Expected price for 2000 sq ft, 3 bed, 5 yr old home:\n")</w:t>
              <w:br/>
              <w:t>print(predict(price_model, newdata = data.frame(SqFt = 2000, Bedrooms = 3, Age = 5)))</w:t>
            </w:r>
          </w:p>
        </w:tc>
      </w:tr>
    </w:tbl>
    <w:p>
      <w:pPr>
        <w:spacing w:before="40" w:after="80"/>
      </w:pPr>
    </w:p>
    <w:p>
      <w:r>
        <w:br w:type="page"/>
      </w:r>
    </w:p>
    <w:p>
      <w:pPr>
        <w:keepNext/>
        <w:spacing w:before="440" w:after="120"/>
      </w:pPr>
      <w:r>
        <w:rPr>
          <w:rFonts w:ascii="Calibri" w:hAnsi="Calibri"/>
          <w:b/>
          <w:color w:val="1E3A8A"/>
          <w:sz w:val="36"/>
        </w:rPr>
        <w:t>Module 15 — Machine Learning Fundamentals</w:t>
      </w:r>
    </w:p>
    <w:p>
      <w:pPr>
        <w:keepNext/>
        <w:spacing w:before="280" w:after="80"/>
      </w:pPr>
      <w:r>
        <w:rPr>
          <w:rFonts w:ascii="Calibri" w:hAnsi="Calibri"/>
          <w:b/>
          <w:color w:val="2563EB"/>
          <w:sz w:val="27"/>
        </w:rPr>
        <w:t>1. Concept: Foundations of Predictive Modeling</w:t>
      </w:r>
    </w:p>
    <w:p>
      <w:pPr>
        <w:spacing w:after="80" w:line="276" w:lineRule="auto"/>
      </w:pPr>
      <w:r>
        <w:rPr>
          <w:rFonts w:ascii="Calibri" w:hAnsi="Calibri"/>
          <w:color w:val="1F2937"/>
          <w:sz w:val="21"/>
        </w:rPr>
        <w:t>Machine Learning (ML) focuses on algorithms that learn patterns from empirical data to perform predictions or uncover latent structures without explicit rule-based programming.</w:t>
      </w:r>
    </w:p>
    <w:p>
      <w:pPr>
        <w:pStyle w:val="ListBullet"/>
        <w:spacing w:after="40" w:line="276" w:lineRule="auto"/>
      </w:pPr>
      <w:r>
        <w:rPr>
          <w:rFonts w:ascii="Calibri" w:hAnsi="Calibri"/>
          <w:b/>
          <w:color w:val="1F2937"/>
          <w:sz w:val="21"/>
        </w:rPr>
        <w:t xml:space="preserve">Supervised Learning: </w:t>
      </w:r>
      <w:r>
        <w:rPr>
          <w:rFonts w:ascii="Calibri" w:hAnsi="Calibri"/>
          <w:color w:val="1F2937"/>
          <w:sz w:val="21"/>
        </w:rPr>
        <w:t>Algorithms trained on labeled data (features X + ground-truth targets Y). Divided into Regression (continuous targets) and Classification (categorical targets).</w:t>
      </w:r>
    </w:p>
    <w:p>
      <w:pPr>
        <w:pStyle w:val="ListBullet"/>
        <w:spacing w:after="40" w:line="276" w:lineRule="auto"/>
      </w:pPr>
      <w:r>
        <w:rPr>
          <w:rFonts w:ascii="Calibri" w:hAnsi="Calibri"/>
          <w:b/>
          <w:color w:val="1F2937"/>
          <w:sz w:val="21"/>
        </w:rPr>
        <w:t xml:space="preserve">Unsupervised Learning: </w:t>
      </w:r>
      <w:r>
        <w:rPr>
          <w:rFonts w:ascii="Calibri" w:hAnsi="Calibri"/>
          <w:color w:val="1F2937"/>
          <w:sz w:val="21"/>
        </w:rPr>
        <w:t>Algorithms discover hidden patterns and groupings in unlabeled data (features X only), including Clustering and Dimensionality Reduction.</w:t>
      </w:r>
    </w:p>
    <w:p>
      <w:pPr>
        <w:pStyle w:val="ListBullet"/>
        <w:spacing w:after="40" w:line="276" w:lineRule="auto"/>
      </w:pPr>
      <w:r>
        <w:rPr>
          <w:rFonts w:ascii="Calibri" w:hAnsi="Calibri"/>
          <w:b/>
          <w:color w:val="1F2937"/>
          <w:sz w:val="21"/>
        </w:rPr>
        <w:t xml:space="preserve">Overfitting: </w:t>
      </w:r>
      <w:r>
        <w:rPr>
          <w:rFonts w:ascii="Calibri" w:hAnsi="Calibri"/>
          <w:color w:val="1F2937"/>
          <w:sz w:val="21"/>
        </w:rPr>
        <w:t>Model fits training data noise and random variations, performing poorly on unseen test data (High Variance).</w:t>
      </w:r>
    </w:p>
    <w:p>
      <w:pPr>
        <w:pStyle w:val="ListBullet"/>
        <w:spacing w:after="40" w:line="276" w:lineRule="auto"/>
      </w:pPr>
      <w:r>
        <w:rPr>
          <w:rFonts w:ascii="Calibri" w:hAnsi="Calibri"/>
          <w:b/>
          <w:color w:val="1F2937"/>
          <w:sz w:val="21"/>
        </w:rPr>
        <w:t xml:space="preserve">Underfitting: </w:t>
      </w:r>
      <w:r>
        <w:rPr>
          <w:rFonts w:ascii="Calibri" w:hAnsi="Calibri"/>
          <w:color w:val="1F2937"/>
          <w:sz w:val="21"/>
        </w:rPr>
        <w:t>Model is too simplistic to capture underlying patterns in the data (High Bias).</w:t>
      </w:r>
    </w:p>
    <w:p>
      <w:pPr>
        <w:pStyle w:val="ListBullet"/>
        <w:spacing w:after="40" w:line="276" w:lineRule="auto"/>
      </w:pPr>
      <w:r>
        <w:rPr>
          <w:rFonts w:ascii="Calibri" w:hAnsi="Calibri"/>
          <w:b/>
          <w:color w:val="1F2937"/>
          <w:sz w:val="21"/>
        </w:rPr>
        <w:t xml:space="preserve">Bias-Variance Tradeoff: </w:t>
      </w:r>
      <w:r>
        <w:rPr>
          <w:rFonts w:ascii="Calibri" w:hAnsi="Calibri"/>
          <w:color w:val="1F2937"/>
          <w:sz w:val="21"/>
        </w:rPr>
        <w:t>Total Error = Bias^2 + Variance + Irreducible Error. Finding the sweet spot minimizes total generalization error.</w:t>
      </w:r>
    </w:p>
    <w:p>
      <w:pPr>
        <w:keepNext/>
        <w:spacing w:before="280" w:after="80"/>
      </w:pPr>
      <w:r>
        <w:rPr>
          <w:rFonts w:ascii="Calibri" w:hAnsi="Calibri"/>
          <w:b/>
          <w:color w:val="2563EB"/>
          <w:sz w:val="27"/>
        </w:rPr>
        <w:t>2. Data Partitioning Taxonomy</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Partition Split</w:t>
            </w:r>
          </w:p>
        </w:tc>
        <w:tc>
          <w:tcPr>
            <w:tcW w:type="dxa" w:w="3120"/>
            <w:shd w:fill="1E3A8A"/>
            <w:tcMar>
              <w:top w:w="80" w:type="dxa"/>
              <w:bottom w:w="80" w:type="dxa"/>
              <w:left w:w="100" w:type="dxa"/>
              <w:right w:w="100" w:type="dxa"/>
            </w:tcMar>
          </w:tcPr>
          <w:p>
            <w:pPr>
              <w:jc w:val="left"/>
            </w:pPr>
            <w:r>
              <w:rPr>
                <w:rFonts w:ascii="Calibri" w:hAnsi="Calibri"/>
                <w:b/>
                <w:color w:val="FFFFFF"/>
                <w:sz w:val="19"/>
              </w:rPr>
              <w:t>Typical Ratio</w:t>
            </w:r>
          </w:p>
        </w:tc>
        <w:tc>
          <w:tcPr>
            <w:tcW w:type="dxa" w:w="3120"/>
            <w:shd w:fill="1E3A8A"/>
            <w:tcMar>
              <w:top w:w="80" w:type="dxa"/>
              <w:bottom w:w="80" w:type="dxa"/>
              <w:left w:w="100" w:type="dxa"/>
              <w:right w:w="100" w:type="dxa"/>
            </w:tcMar>
          </w:tcPr>
          <w:p>
            <w:pPr>
              <w:jc w:val="left"/>
            </w:pPr>
            <w:r>
              <w:rPr>
                <w:rFonts w:ascii="Calibri" w:hAnsi="Calibri"/>
                <w:b/>
                <w:color w:val="FFFFFF"/>
                <w:sz w:val="19"/>
              </w:rPr>
              <w:t>Role &amp; Usage in Modeling</w:t>
            </w:r>
          </w:p>
        </w:tc>
      </w:tr>
      <w:tr>
        <w:tc>
          <w:tcPr>
            <w:tcW w:type="dxa" w:w="3120"/>
            <w:shd w:fill="FFFFFF"/>
            <w:tcMar>
              <w:top w:w="60" w:type="dxa"/>
              <w:bottom w:w="60" w:type="dxa"/>
              <w:left w:w="100" w:type="dxa"/>
              <w:right w:w="100" w:type="dxa"/>
            </w:tcMar>
          </w:tcPr>
          <w:p>
            <w:r>
              <w:rPr>
                <w:rFonts w:ascii="Calibri" w:hAnsi="Calibri"/>
                <w:color w:val="1F2937"/>
                <w:sz w:val="18"/>
              </w:rPr>
              <w:t>Training Set</w:t>
            </w:r>
          </w:p>
        </w:tc>
        <w:tc>
          <w:tcPr>
            <w:tcW w:type="dxa" w:w="3120"/>
            <w:shd w:fill="FFFFFF"/>
            <w:tcMar>
              <w:top w:w="60" w:type="dxa"/>
              <w:bottom w:w="60" w:type="dxa"/>
              <w:left w:w="100" w:type="dxa"/>
              <w:right w:w="100" w:type="dxa"/>
            </w:tcMar>
          </w:tcPr>
          <w:p>
            <w:r>
              <w:rPr>
                <w:rFonts w:ascii="Calibri" w:hAnsi="Calibri"/>
                <w:color w:val="1F2937"/>
                <w:sz w:val="18"/>
              </w:rPr>
              <w:t>70% - 80%</w:t>
            </w:r>
          </w:p>
        </w:tc>
        <w:tc>
          <w:tcPr>
            <w:tcW w:type="dxa" w:w="3120"/>
            <w:shd w:fill="FFFFFF"/>
            <w:tcMar>
              <w:top w:w="60" w:type="dxa"/>
              <w:bottom w:w="60" w:type="dxa"/>
              <w:left w:w="100" w:type="dxa"/>
              <w:right w:w="100" w:type="dxa"/>
            </w:tcMar>
          </w:tcPr>
          <w:p>
            <w:r>
              <w:rPr>
                <w:rFonts w:ascii="Calibri" w:hAnsi="Calibri"/>
                <w:color w:val="1F2937"/>
                <w:sz w:val="18"/>
              </w:rPr>
              <w:t>Used by algorithms to learn parameters, weights, and decision rules.</w:t>
            </w:r>
          </w:p>
        </w:tc>
      </w:tr>
      <w:tr>
        <w:tc>
          <w:tcPr>
            <w:tcW w:type="dxa" w:w="3120"/>
            <w:shd w:fill="F8FAFC"/>
            <w:tcMar>
              <w:top w:w="60" w:type="dxa"/>
              <w:bottom w:w="60" w:type="dxa"/>
              <w:left w:w="100" w:type="dxa"/>
              <w:right w:w="100" w:type="dxa"/>
            </w:tcMar>
          </w:tcPr>
          <w:p>
            <w:r>
              <w:rPr>
                <w:rFonts w:ascii="Calibri" w:hAnsi="Calibri"/>
                <w:color w:val="1F2937"/>
                <w:sz w:val="18"/>
              </w:rPr>
              <w:t>Validation Set</w:t>
            </w:r>
          </w:p>
        </w:tc>
        <w:tc>
          <w:tcPr>
            <w:tcW w:type="dxa" w:w="3120"/>
            <w:shd w:fill="F8FAFC"/>
            <w:tcMar>
              <w:top w:w="60" w:type="dxa"/>
              <w:bottom w:w="60" w:type="dxa"/>
              <w:left w:w="100" w:type="dxa"/>
              <w:right w:w="100" w:type="dxa"/>
            </w:tcMar>
          </w:tcPr>
          <w:p>
            <w:r>
              <w:rPr>
                <w:rFonts w:ascii="Calibri" w:hAnsi="Calibri"/>
                <w:color w:val="1F2937"/>
                <w:sz w:val="18"/>
              </w:rPr>
              <w:t>10% - 15%</w:t>
            </w:r>
          </w:p>
        </w:tc>
        <w:tc>
          <w:tcPr>
            <w:tcW w:type="dxa" w:w="3120"/>
            <w:shd w:fill="F8FAFC"/>
            <w:tcMar>
              <w:top w:w="60" w:type="dxa"/>
              <w:bottom w:w="60" w:type="dxa"/>
              <w:left w:w="100" w:type="dxa"/>
              <w:right w:w="100" w:type="dxa"/>
            </w:tcMar>
          </w:tcPr>
          <w:p>
            <w:r>
              <w:rPr>
                <w:rFonts w:ascii="Calibri" w:hAnsi="Calibri"/>
                <w:color w:val="1F2937"/>
                <w:sz w:val="18"/>
              </w:rPr>
              <w:t>Used to tune hyperparameters and guide early stopping.</w:t>
            </w:r>
          </w:p>
        </w:tc>
      </w:tr>
      <w:tr>
        <w:tc>
          <w:tcPr>
            <w:tcW w:type="dxa" w:w="3120"/>
            <w:shd w:fill="FFFFFF"/>
            <w:tcMar>
              <w:top w:w="60" w:type="dxa"/>
              <w:bottom w:w="60" w:type="dxa"/>
              <w:left w:w="100" w:type="dxa"/>
              <w:right w:w="100" w:type="dxa"/>
            </w:tcMar>
          </w:tcPr>
          <w:p>
            <w:r>
              <w:rPr>
                <w:rFonts w:ascii="Calibri" w:hAnsi="Calibri"/>
                <w:color w:val="1F2937"/>
                <w:sz w:val="18"/>
              </w:rPr>
              <w:t>Test Set</w:t>
            </w:r>
          </w:p>
        </w:tc>
        <w:tc>
          <w:tcPr>
            <w:tcW w:type="dxa" w:w="3120"/>
            <w:shd w:fill="FFFFFF"/>
            <w:tcMar>
              <w:top w:w="60" w:type="dxa"/>
              <w:bottom w:w="60" w:type="dxa"/>
              <w:left w:w="100" w:type="dxa"/>
              <w:right w:w="100" w:type="dxa"/>
            </w:tcMar>
          </w:tcPr>
          <w:p>
            <w:r>
              <w:rPr>
                <w:rFonts w:ascii="Calibri" w:hAnsi="Calibri"/>
                <w:color w:val="1F2937"/>
                <w:sz w:val="18"/>
              </w:rPr>
              <w:t>15% - 20%</w:t>
            </w:r>
          </w:p>
        </w:tc>
        <w:tc>
          <w:tcPr>
            <w:tcW w:type="dxa" w:w="3120"/>
            <w:shd w:fill="FFFFFF"/>
            <w:tcMar>
              <w:top w:w="60" w:type="dxa"/>
              <w:bottom w:w="60" w:type="dxa"/>
              <w:left w:w="100" w:type="dxa"/>
              <w:right w:w="100" w:type="dxa"/>
            </w:tcMar>
          </w:tcPr>
          <w:p>
            <w:r>
              <w:rPr>
                <w:rFonts w:ascii="Calibri" w:hAnsi="Calibri"/>
                <w:color w:val="1F2937"/>
                <w:sz w:val="18"/>
              </w:rPr>
              <w:t>Held out completely until the end; evaluates true out-of-sample generalization performance.</w:t>
            </w:r>
          </w:p>
        </w:tc>
      </w:tr>
    </w:tbl>
    <w:p>
      <w:pPr>
        <w:spacing w:after="80"/>
      </w:pPr>
    </w:p>
    <w:p>
      <w:pPr>
        <w:keepNext/>
        <w:spacing w:before="280" w:after="80"/>
      </w:pPr>
      <w:r>
        <w:rPr>
          <w:rFonts w:ascii="Calibri" w:hAnsi="Calibri"/>
          <w:b/>
          <w:color w:val="2563EB"/>
          <w:sz w:val="27"/>
        </w:rPr>
        <w:t>3. Real Dataset Example: Train/Test Split in Base R</w:t>
      </w:r>
    </w:p>
    <w:p>
      <w:pPr>
        <w:spacing w:after="80" w:line="276" w:lineRule="auto"/>
      </w:pPr>
      <w:r>
        <w:rPr>
          <w:rFonts w:ascii="Calibri" w:hAnsi="Calibri"/>
          <w:color w:val="1F2937"/>
          <w:sz w:val="21"/>
        </w:rPr>
        <w:t>We demonstrate partitioning the 'iris' dataset into training (80%) and testing (20%) sets using reproducible random sampling: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set.seed(123)</w:t>
              <w:br/>
              <w:t>data(iris)</w:t>
              <w:br/>
              <w:br/>
              <w:t># Create 80/20 train/test split indices</w:t>
              <w:br/>
              <w:t>train_idx &lt;- sample(1:nrow(iris), size = 0.8 * nrow(iris))</w:t>
              <w:br/>
              <w:t>train_data &lt;- iris[train_idx, ]</w:t>
              <w:br/>
              <w:t>test_data &lt;- iris[-train_idx, ]</w:t>
              <w:br/>
              <w:br/>
              <w:t>cat("Training Set Rows:", nrow(train_data), "| Testing Set Rows:", nrow(test_data),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15: Train-Test Split and Generalization Audit</w:t>
              <w:br/>
              <w:t># -------------------------------------------------------------</w:t>
              <w:br/>
              <w:t>split_dataset &lt;- function(df, train_ratio = 0.8, seed = 42) {</w:t>
              <w:br/>
              <w:t xml:space="preserve">  set.seed(seed)</w:t>
              <w:br/>
              <w:t xml:space="preserve">  n &lt;- nrow(df)</w:t>
              <w:br/>
              <w:t xml:space="preserve">  train_indices &lt;- sample(seq_len(n), size = floor(train_ratio * n))</w:t>
              <w:br/>
              <w:t xml:space="preserve">  </w:t>
              <w:br/>
              <w:t xml:space="preserve">  return(list(</w:t>
              <w:br/>
              <w:t xml:space="preserve">    train = df[train_indices, ],</w:t>
              <w:br/>
              <w:t xml:space="preserve">    test = df[-train_indices, ]</w:t>
              <w:br/>
              <w:t xml:space="preserve">  ))</w:t>
              <w:br/>
              <w:t>}</w:t>
              <w:br/>
              <w:br/>
              <w:t># Demonstrate on mtcars</w:t>
              <w:br/>
              <w:t>splits &lt;- split_dataset(mtcars, train_ratio = 0.75)</w:t>
              <w:br/>
              <w:t>cat("Full Dataset   :", nrow(mtcars), "rows\n")</w:t>
              <w:br/>
              <w:t>cat("Training Split :", nrow(splits$train), "rows (", round(nrow(splits$train)/nrow(mtcars)*100), "%)\n")</w:t>
              <w:br/>
              <w:t>cat("Test Split     :", nrow(splits$test), "rows (", round(nrow(splits$test)/nrow(mtcars)*100), "%)\n")</w:t>
              <w:br/>
              <w:br/>
              <w:t># Verify class balance across splits</w:t>
              <w:br/>
              <w:t>data(iris)</w:t>
              <w:br/>
              <w:t>iris_splits &lt;- split_dataset(iris, train_ratio = 0.8)</w:t>
              <w:br/>
              <w:t>cat("\nClass distribution in Training Split:\n")</w:t>
              <w:br/>
              <w:t>print(table(iris_splits$train$Species))</w:t>
              <w:br/>
              <w:t>cat("Class distribution in Test Split:\n")</w:t>
              <w:br/>
              <w:t>print(table(iris_splits$test$Species))</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4: </w:t>
      </w:r>
      <w:r>
        <w:rPr>
          <w:rFonts w:ascii="Calibri" w:hAnsi="Calibri"/>
          <w:color w:val="1F2937"/>
          <w:sz w:val="21"/>
        </w:rPr>
        <w:t>set.seed() ensures identical partition splits across reproducible runs.</w:t>
      </w:r>
    </w:p>
    <w:p>
      <w:pPr>
        <w:pStyle w:val="ListBullet"/>
        <w:spacing w:after="40" w:line="276" w:lineRule="auto"/>
      </w:pPr>
      <w:r>
        <w:rPr>
          <w:rFonts w:ascii="Calibri" w:hAnsi="Calibri"/>
          <w:b/>
          <w:color w:val="1F2937"/>
          <w:sz w:val="21"/>
        </w:rPr>
        <w:t xml:space="preserve">Line 9: </w:t>
      </w:r>
      <w:r>
        <w:rPr>
          <w:rFonts w:ascii="Calibri" w:hAnsi="Calibri"/>
          <w:color w:val="1F2937"/>
          <w:sz w:val="21"/>
        </w:rPr>
        <w:t>df[-train_indices, ] uses negative integer indexing to extract all rows not included in the training split.</w:t>
      </w:r>
    </w:p>
    <w:p>
      <w:pPr>
        <w:pStyle w:val="ListBullet"/>
        <w:spacing w:after="40" w:line="276" w:lineRule="auto"/>
      </w:pPr>
      <w:r>
        <w:rPr>
          <w:rFonts w:ascii="Calibri" w:hAnsi="Calibri"/>
          <w:b/>
          <w:color w:val="1F2937"/>
          <w:sz w:val="21"/>
        </w:rPr>
        <w:t xml:space="preserve">Lines 22-24: </w:t>
      </w:r>
      <w:r>
        <w:rPr>
          <w:rFonts w:ascii="Calibri" w:hAnsi="Calibri"/>
          <w:color w:val="1F2937"/>
          <w:sz w:val="21"/>
        </w:rPr>
        <w:t>Checking table(Species) across splits verifies whether class proportions remain balanced without data leakage.</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Stratified Splitting: </w:t>
      </w:r>
      <w:r>
        <w:rPr>
          <w:rFonts w:ascii="Calibri" w:hAnsi="Calibri"/>
          <w:color w:val="1F2937"/>
          <w:sz w:val="21"/>
        </w:rPr>
        <w:t>Exercise 15.1: Implement a stratified train-test split function that preserves the exact class proportions of a target categorical variable.</w:t>
      </w:r>
    </w:p>
    <w:p>
      <w:pPr>
        <w:pStyle w:val="ListBullet"/>
        <w:spacing w:after="40" w:line="276" w:lineRule="auto"/>
      </w:pPr>
      <w:r>
        <w:rPr>
          <w:rFonts w:ascii="Calibri" w:hAnsi="Calibri"/>
          <w:b/>
          <w:color w:val="1F2937"/>
          <w:sz w:val="21"/>
        </w:rPr>
        <w:t xml:space="preserve">Overfitting Simulation: </w:t>
      </w:r>
      <w:r>
        <w:rPr>
          <w:rFonts w:ascii="Calibri" w:hAnsi="Calibri"/>
          <w:color w:val="1F2937"/>
          <w:sz w:val="21"/>
        </w:rPr>
        <w:t>Exercise 15.2: Simulate an overfitted polynomial regression model by fitting an 8th-degree polynomial on 12 data points and computing train vs test error.</w:t>
      </w:r>
    </w:p>
    <w:p>
      <w:pPr>
        <w:pStyle w:val="ListBullet"/>
        <w:spacing w:after="40" w:line="276" w:lineRule="auto"/>
      </w:pPr>
      <w:r>
        <w:rPr>
          <w:rFonts w:ascii="Calibri" w:hAnsi="Calibri"/>
          <w:b/>
          <w:color w:val="1F2937"/>
          <w:sz w:val="21"/>
        </w:rPr>
        <w:t xml:space="preserve">Three-Way Partition: </w:t>
      </w:r>
      <w:r>
        <w:rPr>
          <w:rFonts w:ascii="Calibri" w:hAnsi="Calibri"/>
          <w:color w:val="1F2937"/>
          <w:sz w:val="21"/>
        </w:rPr>
        <w:t>Exercise 15.3: Build a 3-way partition function that splits data into 70% Train, 15% Validation, and 15% Test.</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Bias-Variance Tradeoff?</w:t>
      </w:r>
    </w:p>
    <w:p>
      <w:pPr>
        <w:spacing w:after="120" w:line="276" w:lineRule="auto"/>
      </w:pPr>
      <w:r>
        <w:rPr>
          <w:rFonts w:ascii="Calibri" w:hAnsi="Calibri"/>
          <w:b/>
          <w:color w:val="0D9488"/>
          <w:sz w:val="19"/>
        </w:rPr>
        <w:t xml:space="preserve">Answer: </w:t>
      </w:r>
      <w:r>
        <w:rPr>
          <w:rFonts w:ascii="Calibri" w:hAnsi="Calibri"/>
          <w:color w:val="1F2937"/>
          <w:sz w:val="19"/>
        </w:rPr>
        <w:t>Bias is the error from overly simplistic assumptions in the model (leading to underfitting). Variance is the error from excessive sensitivity to small fluctuations in training data (leading to overfitting). Minimizing total generalization error requires balancing model complexity to avoid both extremes.</w:t>
      </w:r>
    </w:p>
    <w:p>
      <w:pPr>
        <w:spacing w:before="80" w:after="40" w:line="276" w:lineRule="auto"/>
      </w:pPr>
      <w:r>
        <w:rPr>
          <w:rFonts w:ascii="Calibri" w:hAnsi="Calibri"/>
          <w:b/>
          <w:color w:val="2563EB"/>
          <w:sz w:val="20"/>
        </w:rPr>
        <w:t xml:space="preserve">Q2: </w:t>
      </w:r>
      <w:r>
        <w:rPr>
          <w:rFonts w:ascii="Calibri" w:hAnsi="Calibri"/>
          <w:b/>
          <w:color w:val="1F2937"/>
          <w:sz w:val="20"/>
        </w:rPr>
        <w:t>What is Data Leakage and how do you prevent it?</w:t>
      </w:r>
    </w:p>
    <w:p>
      <w:pPr>
        <w:spacing w:after="120" w:line="276" w:lineRule="auto"/>
      </w:pPr>
      <w:r>
        <w:rPr>
          <w:rFonts w:ascii="Calibri" w:hAnsi="Calibri"/>
          <w:b/>
          <w:color w:val="0D9488"/>
          <w:sz w:val="19"/>
        </w:rPr>
        <w:t xml:space="preserve">Answer: </w:t>
      </w:r>
      <w:r>
        <w:rPr>
          <w:rFonts w:ascii="Calibri" w:hAnsi="Calibri"/>
          <w:color w:val="1F2937"/>
          <w:sz w:val="19"/>
        </w:rPr>
        <w:t>Data leakage occurs when information from outside the training dataset (such as test set statistics) is inadvertently used to train the model. It is prevented by splitting data before applying any transformations (scaling, imputation), computing preprocessing parameters strictly on the training set.</w:t>
      </w:r>
    </w:p>
    <w:p>
      <w:pPr>
        <w:spacing w:before="80" w:after="40" w:line="276" w:lineRule="auto"/>
      </w:pPr>
      <w:r>
        <w:rPr>
          <w:rFonts w:ascii="Calibri" w:hAnsi="Calibri"/>
          <w:b/>
          <w:color w:val="2563EB"/>
          <w:sz w:val="20"/>
        </w:rPr>
        <w:t xml:space="preserve">Q3: </w:t>
      </w:r>
      <w:r>
        <w:rPr>
          <w:rFonts w:ascii="Calibri" w:hAnsi="Calibri"/>
          <w:b/>
          <w:color w:val="1F2937"/>
          <w:sz w:val="20"/>
        </w:rPr>
        <w:t>Why should you never evaluate a final model on the training data?</w:t>
      </w:r>
    </w:p>
    <w:p>
      <w:pPr>
        <w:spacing w:after="120" w:line="276" w:lineRule="auto"/>
      </w:pPr>
      <w:r>
        <w:rPr>
          <w:rFonts w:ascii="Calibri" w:hAnsi="Calibri"/>
          <w:b/>
          <w:color w:val="0D9488"/>
          <w:sz w:val="19"/>
        </w:rPr>
        <w:t xml:space="preserve">Answer: </w:t>
      </w:r>
      <w:r>
        <w:rPr>
          <w:rFonts w:ascii="Calibri" w:hAnsi="Calibri"/>
          <w:color w:val="1F2937"/>
          <w:sz w:val="19"/>
        </w:rPr>
        <w:t>Training error is inherently optimistic because the model has already seen those observations. Evaluating on training data hides overfitting and provides no indication of how well the model will generalize to new, unseen data.</w:t>
      </w:r>
    </w:p>
    <w:p>
      <w:pPr>
        <w:spacing w:before="80" w:after="40" w:line="276" w:lineRule="auto"/>
      </w:pPr>
      <w:r>
        <w:rPr>
          <w:rFonts w:ascii="Calibri" w:hAnsi="Calibri"/>
          <w:b/>
          <w:color w:val="2563EB"/>
          <w:sz w:val="20"/>
        </w:rPr>
        <w:t xml:space="preserve">Q4: </w:t>
      </w:r>
      <w:r>
        <w:rPr>
          <w:rFonts w:ascii="Calibri" w:hAnsi="Calibri"/>
          <w:b/>
          <w:color w:val="1F2937"/>
          <w:sz w:val="20"/>
        </w:rPr>
        <w:t>What is the purpose of a Validation set when a Test set already exists?</w:t>
      </w:r>
    </w:p>
    <w:p>
      <w:pPr>
        <w:spacing w:after="120" w:line="276" w:lineRule="auto"/>
      </w:pPr>
      <w:r>
        <w:rPr>
          <w:rFonts w:ascii="Calibri" w:hAnsi="Calibri"/>
          <w:b/>
          <w:color w:val="0D9488"/>
          <w:sz w:val="19"/>
        </w:rPr>
        <w:t xml:space="preserve">Answer: </w:t>
      </w:r>
      <w:r>
        <w:rPr>
          <w:rFonts w:ascii="Calibri" w:hAnsi="Calibri"/>
          <w:color w:val="1F2937"/>
          <w:sz w:val="19"/>
        </w:rPr>
        <w:t>The validation set is used during model development to tune hyperparameters and choose between candidate architectures. If we tuned hyperparameters on the test set, the model would gradually overfit to the test set, invalidating it as an unbiased final benchmark.</w:t>
      </w:r>
    </w:p>
    <w:p>
      <w:pPr>
        <w:spacing w:before="80" w:after="40" w:line="276" w:lineRule="auto"/>
      </w:pPr>
      <w:r>
        <w:rPr>
          <w:rFonts w:ascii="Calibri" w:hAnsi="Calibri"/>
          <w:b/>
          <w:color w:val="2563EB"/>
          <w:sz w:val="20"/>
        </w:rPr>
        <w:t xml:space="preserve">Q5: </w:t>
      </w:r>
      <w:r>
        <w:rPr>
          <w:rFonts w:ascii="Calibri" w:hAnsi="Calibri"/>
          <w:b/>
          <w:color w:val="1F2937"/>
          <w:sz w:val="20"/>
        </w:rPr>
        <w:t>What causes high variance in a machine learning model?</w:t>
      </w:r>
    </w:p>
    <w:p>
      <w:pPr>
        <w:spacing w:after="120" w:line="276" w:lineRule="auto"/>
      </w:pPr>
      <w:r>
        <w:rPr>
          <w:rFonts w:ascii="Calibri" w:hAnsi="Calibri"/>
          <w:b/>
          <w:color w:val="0D9488"/>
          <w:sz w:val="19"/>
        </w:rPr>
        <w:t xml:space="preserve">Answer: </w:t>
      </w:r>
      <w:r>
        <w:rPr>
          <w:rFonts w:ascii="Calibri" w:hAnsi="Calibri"/>
          <w:color w:val="1F2937"/>
          <w:sz w:val="19"/>
        </w:rPr>
        <w:t>High variance is typically caused by excessive model complexity (too many parameters or tree depth relative to sample size), training on noisy data, or lack of regularization.</w:t>
      </w:r>
    </w:p>
    <w:p>
      <w:pPr>
        <w:keepNext/>
        <w:spacing w:before="280" w:after="80"/>
      </w:pPr>
      <w:r>
        <w:rPr>
          <w:rFonts w:ascii="Calibri" w:hAnsi="Calibri"/>
          <w:b/>
          <w:color w:val="2563EB"/>
          <w:sz w:val="27"/>
        </w:rPr>
        <w:t>8. Mini Project: Reusable Data Partitioning Pipeline</w:t>
      </w:r>
    </w:p>
    <w:p>
      <w:pPr>
        <w:spacing w:after="80" w:line="276" w:lineRule="auto"/>
      </w:pPr>
      <w:r>
        <w:rPr>
          <w:rFonts w:ascii="Calibri" w:hAnsi="Calibri"/>
          <w:color w:val="1F2937"/>
          <w:sz w:val="21"/>
        </w:rPr>
        <w:t>Objective: Build a validated splitting function that checks minimum sample sizes, supports stratified sampling for factors, and returns partition summaries.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15: Validated Splitter</w:t>
              <w:br/>
              <w:t>partition_ml_data &lt;- function(df, target_col, train_prop = 0.8) {</w:t>
              <w:br/>
              <w:t xml:space="preserve">  if (nrow(df) &lt; 20) stop("Dataset too small for reliable partitioning.")</w:t>
              <w:br/>
              <w:t xml:space="preserve">  </w:t>
              <w:br/>
              <w:t xml:space="preserve">  classes &lt;- unique(df[[target_col]])</w:t>
              <w:br/>
              <w:t xml:space="preserve">  train_rows &lt;- c()</w:t>
              <w:br/>
              <w:t xml:space="preserve">  </w:t>
              <w:br/>
              <w:t xml:space="preserve">  # Stratify per class</w:t>
              <w:br/>
              <w:t xml:space="preserve">  for (cls in classes) {</w:t>
              <w:br/>
              <w:t xml:space="preserve">    cls_idx &lt;- which(df[[target_col]] == cls)</w:t>
              <w:br/>
              <w:t xml:space="preserve">    n_sample &lt;- max(1, floor(length(cls_idx) * train_prop))</w:t>
              <w:br/>
              <w:t xml:space="preserve">    train_rows &lt;- c(train_rows, sample(cls_idx, n_sample))</w:t>
              <w:br/>
              <w:t xml:space="preserve">  }</w:t>
              <w:br/>
              <w:t xml:space="preserve">  </w:t>
              <w:br/>
              <w:t xml:space="preserve">  return(list(</w:t>
              <w:br/>
              <w:t xml:space="preserve">    Train = df[train_rows, ],</w:t>
              <w:br/>
              <w:t xml:space="preserve">    Test = df[-train_rows, ]</w:t>
              <w:br/>
              <w:t xml:space="preserve">  ))</w:t>
              <w:br/>
              <w:t>}</w:t>
              <w:br/>
              <w:t>strat_splits &lt;- partition_ml_data(iris, "Species", 0.8)</w:t>
              <w:br/>
              <w:t>cat("Stratified Train size:", nrow(strat_splits$Train), "| Test size:", nrow(strat_splits$Test), "\n")</w:t>
            </w:r>
          </w:p>
        </w:tc>
      </w:tr>
    </w:tbl>
    <w:p>
      <w:pPr>
        <w:spacing w:before="40" w:after="80"/>
      </w:pPr>
    </w:p>
    <w:p>
      <w:r>
        <w:br w:type="page"/>
      </w:r>
    </w:p>
    <w:p>
      <w:pPr>
        <w:keepNext/>
        <w:spacing w:before="440" w:after="120"/>
      </w:pPr>
      <w:r>
        <w:rPr>
          <w:rFonts w:ascii="Calibri" w:hAnsi="Calibri"/>
          <w:b/>
          <w:color w:val="1E3A8A"/>
          <w:sz w:val="36"/>
        </w:rPr>
        <w:t>Module 16 — Supervised Machine Learning</w:t>
      </w:r>
    </w:p>
    <w:p>
      <w:pPr>
        <w:keepNext/>
        <w:spacing w:before="280" w:after="80"/>
      </w:pPr>
      <w:r>
        <w:rPr>
          <w:rFonts w:ascii="Calibri" w:hAnsi="Calibri"/>
          <w:b/>
          <w:color w:val="2563EB"/>
          <w:sz w:val="27"/>
        </w:rPr>
        <w:t>1. Concept: Regression &amp; Classification Algorithms</w:t>
      </w:r>
    </w:p>
    <w:p>
      <w:pPr>
        <w:spacing w:after="80" w:line="276" w:lineRule="auto"/>
      </w:pPr>
      <w:r>
        <w:rPr>
          <w:rFonts w:ascii="Calibri" w:hAnsi="Calibri"/>
          <w:color w:val="1F2937"/>
          <w:sz w:val="21"/>
        </w:rPr>
        <w:t>Supervised machine learning trains algorithms on paired input features and known target labels. Algorithms learn an optimal mapping function f(X) -&gt; Y to accurately predict targets for novel inputs:</w:t>
      </w:r>
    </w:p>
    <w:p>
      <w:pPr>
        <w:pStyle w:val="ListBullet"/>
        <w:spacing w:after="40" w:line="276" w:lineRule="auto"/>
      </w:pPr>
      <w:r>
        <w:rPr>
          <w:rFonts w:ascii="Calibri" w:hAnsi="Calibri"/>
          <w:b/>
          <w:color w:val="1F2937"/>
          <w:sz w:val="21"/>
        </w:rPr>
        <w:t xml:space="preserve">Logistic Regression: </w:t>
      </w:r>
      <w:r>
        <w:rPr>
          <w:rFonts w:ascii="Calibri" w:hAnsi="Calibri"/>
          <w:color w:val="1F2937"/>
          <w:sz w:val="21"/>
        </w:rPr>
        <w:t>Models the log-odds of a binary outcome using the sigmoid function: P(Y=1) = 1 / (1 + exp(-z)).</w:t>
      </w:r>
    </w:p>
    <w:p>
      <w:pPr>
        <w:pStyle w:val="ListBullet"/>
        <w:spacing w:after="40" w:line="276" w:lineRule="auto"/>
      </w:pPr>
      <w:r>
        <w:rPr>
          <w:rFonts w:ascii="Calibri" w:hAnsi="Calibri"/>
          <w:b/>
          <w:color w:val="1F2937"/>
          <w:sz w:val="21"/>
        </w:rPr>
        <w:t xml:space="preserve">K-Nearest Neighbors (KNN): </w:t>
      </w:r>
      <w:r>
        <w:rPr>
          <w:rFonts w:ascii="Calibri" w:hAnsi="Calibri"/>
          <w:color w:val="1F2937"/>
          <w:sz w:val="21"/>
        </w:rPr>
        <w:t>Non-parametric instance-based classifier that assigns classes based on majority vote among K nearest neighbors in feature space.</w:t>
      </w:r>
    </w:p>
    <w:p>
      <w:pPr>
        <w:pStyle w:val="ListBullet"/>
        <w:spacing w:after="40" w:line="276" w:lineRule="auto"/>
      </w:pPr>
      <w:r>
        <w:rPr>
          <w:rFonts w:ascii="Calibri" w:hAnsi="Calibri"/>
          <w:b/>
          <w:color w:val="1F2937"/>
          <w:sz w:val="21"/>
        </w:rPr>
        <w:t xml:space="preserve">Decision Trees (CART): </w:t>
      </w:r>
      <w:r>
        <w:rPr>
          <w:rFonts w:ascii="Calibri" w:hAnsi="Calibri"/>
          <w:color w:val="1F2937"/>
          <w:sz w:val="21"/>
        </w:rPr>
        <w:t>Recursively partitions feature space using orthogonal splits based on Information Gain / Gini Impurity (classification) or variance reduction (regression).</w:t>
      </w:r>
    </w:p>
    <w:p>
      <w:pPr>
        <w:pStyle w:val="ListBullet"/>
        <w:spacing w:after="40" w:line="276" w:lineRule="auto"/>
      </w:pPr>
      <w:r>
        <w:rPr>
          <w:rFonts w:ascii="Calibri" w:hAnsi="Calibri"/>
          <w:b/>
          <w:color w:val="1F2937"/>
          <w:sz w:val="21"/>
        </w:rPr>
        <w:t xml:space="preserve">Random Forest: </w:t>
      </w:r>
      <w:r>
        <w:rPr>
          <w:rFonts w:ascii="Calibri" w:hAnsi="Calibri"/>
          <w:color w:val="1F2937"/>
          <w:sz w:val="21"/>
        </w:rPr>
        <w:t>Ensemble of decorrelated decision trees built on bootstrap samples (bagging) with random feature subsets, reducing variance and mitigating overfitting.</w:t>
      </w:r>
    </w:p>
    <w:p>
      <w:pPr>
        <w:keepNext/>
        <w:spacing w:before="280" w:after="80"/>
      </w:pPr>
      <w:r>
        <w:rPr>
          <w:rFonts w:ascii="Calibri" w:hAnsi="Calibri"/>
          <w:b/>
          <w:color w:val="2563EB"/>
          <w:sz w:val="27"/>
        </w:rPr>
        <w:t>2. Key Algorithms &amp; R Packages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Algorithm</w:t>
            </w:r>
          </w:p>
        </w:tc>
        <w:tc>
          <w:tcPr>
            <w:tcW w:type="dxa" w:w="2340"/>
            <w:shd w:fill="1E3A8A"/>
            <w:tcMar>
              <w:top w:w="80" w:type="dxa"/>
              <w:bottom w:w="80" w:type="dxa"/>
              <w:left w:w="100" w:type="dxa"/>
              <w:right w:w="100" w:type="dxa"/>
            </w:tcMar>
          </w:tcPr>
          <w:p>
            <w:pPr>
              <w:jc w:val="left"/>
            </w:pPr>
            <w:r>
              <w:rPr>
                <w:rFonts w:ascii="Calibri" w:hAnsi="Calibri"/>
                <w:b/>
                <w:color w:val="FFFFFF"/>
                <w:sz w:val="19"/>
              </w:rPr>
              <w:t>Task</w:t>
            </w:r>
          </w:p>
        </w:tc>
        <w:tc>
          <w:tcPr>
            <w:tcW w:type="dxa" w:w="2340"/>
            <w:shd w:fill="1E3A8A"/>
            <w:tcMar>
              <w:top w:w="80" w:type="dxa"/>
              <w:bottom w:w="80" w:type="dxa"/>
              <w:left w:w="100" w:type="dxa"/>
              <w:right w:w="100" w:type="dxa"/>
            </w:tcMar>
          </w:tcPr>
          <w:p>
            <w:pPr>
              <w:jc w:val="left"/>
            </w:pPr>
            <w:r>
              <w:rPr>
                <w:rFonts w:ascii="Calibri" w:hAnsi="Calibri"/>
                <w:b/>
                <w:color w:val="FFFFFF"/>
                <w:sz w:val="19"/>
              </w:rPr>
              <w:t>R Package &amp; Function</w:t>
            </w:r>
          </w:p>
        </w:tc>
        <w:tc>
          <w:tcPr>
            <w:tcW w:type="dxa" w:w="2340"/>
            <w:shd w:fill="1E3A8A"/>
            <w:tcMar>
              <w:top w:w="80" w:type="dxa"/>
              <w:bottom w:w="80" w:type="dxa"/>
              <w:left w:w="100" w:type="dxa"/>
              <w:right w:w="100" w:type="dxa"/>
            </w:tcMar>
          </w:tcPr>
          <w:p>
            <w:pPr>
              <w:jc w:val="left"/>
            </w:pPr>
            <w:r>
              <w:rPr>
                <w:rFonts w:ascii="Calibri" w:hAnsi="Calibri"/>
                <w:b/>
                <w:color w:val="FFFFFF"/>
                <w:sz w:val="19"/>
              </w:rPr>
              <w:t>Core Hyperparameters</w:t>
            </w:r>
          </w:p>
        </w:tc>
      </w:tr>
      <w:tr>
        <w:tc>
          <w:tcPr>
            <w:tcW w:type="dxa" w:w="2340"/>
            <w:shd w:fill="FFFFFF"/>
            <w:tcMar>
              <w:top w:w="60" w:type="dxa"/>
              <w:bottom w:w="60" w:type="dxa"/>
              <w:left w:w="100" w:type="dxa"/>
              <w:right w:w="100" w:type="dxa"/>
            </w:tcMar>
          </w:tcPr>
          <w:p>
            <w:r>
              <w:rPr>
                <w:rFonts w:ascii="Calibri" w:hAnsi="Calibri"/>
                <w:color w:val="1F2937"/>
                <w:sz w:val="18"/>
              </w:rPr>
              <w:t>Logistic Regression</w:t>
            </w:r>
          </w:p>
        </w:tc>
        <w:tc>
          <w:tcPr>
            <w:tcW w:type="dxa" w:w="2340"/>
            <w:shd w:fill="FFFFFF"/>
            <w:tcMar>
              <w:top w:w="60" w:type="dxa"/>
              <w:bottom w:w="60" w:type="dxa"/>
              <w:left w:w="100" w:type="dxa"/>
              <w:right w:w="100" w:type="dxa"/>
            </w:tcMar>
          </w:tcPr>
          <w:p>
            <w:r>
              <w:rPr>
                <w:rFonts w:ascii="Calibri" w:hAnsi="Calibri"/>
                <w:color w:val="1F2937"/>
                <w:sz w:val="18"/>
              </w:rPr>
              <w:t>Classification</w:t>
            </w:r>
          </w:p>
        </w:tc>
        <w:tc>
          <w:tcPr>
            <w:tcW w:type="dxa" w:w="2340"/>
            <w:shd w:fill="FFFFFF"/>
            <w:tcMar>
              <w:top w:w="60" w:type="dxa"/>
              <w:bottom w:w="60" w:type="dxa"/>
              <w:left w:w="100" w:type="dxa"/>
              <w:right w:w="100" w:type="dxa"/>
            </w:tcMar>
          </w:tcPr>
          <w:p>
            <w:r>
              <w:rPr>
                <w:rFonts w:ascii="Calibri" w:hAnsi="Calibri"/>
                <w:color w:val="1F2937"/>
                <w:sz w:val="18"/>
              </w:rPr>
              <w:t>stats::glm(family = binomial)</w:t>
            </w:r>
          </w:p>
        </w:tc>
        <w:tc>
          <w:tcPr>
            <w:tcW w:type="dxa" w:w="2340"/>
            <w:shd w:fill="FFFFFF"/>
            <w:tcMar>
              <w:top w:w="60" w:type="dxa"/>
              <w:bottom w:w="60" w:type="dxa"/>
              <w:left w:w="100" w:type="dxa"/>
              <w:right w:w="100" w:type="dxa"/>
            </w:tcMar>
          </w:tcPr>
          <w:p>
            <w:r>
              <w:rPr>
                <w:rFonts w:ascii="Calibri" w:hAnsi="Calibri"/>
                <w:color w:val="1F2937"/>
                <w:sz w:val="18"/>
              </w:rPr>
              <w:t>family, link</w:t>
            </w:r>
          </w:p>
        </w:tc>
      </w:tr>
      <w:tr>
        <w:tc>
          <w:tcPr>
            <w:tcW w:type="dxa" w:w="2340"/>
            <w:shd w:fill="F8FAFC"/>
            <w:tcMar>
              <w:top w:w="60" w:type="dxa"/>
              <w:bottom w:w="60" w:type="dxa"/>
              <w:left w:w="100" w:type="dxa"/>
              <w:right w:w="100" w:type="dxa"/>
            </w:tcMar>
          </w:tcPr>
          <w:p>
            <w:r>
              <w:rPr>
                <w:rFonts w:ascii="Calibri" w:hAnsi="Calibri"/>
                <w:color w:val="1F2937"/>
                <w:sz w:val="18"/>
              </w:rPr>
              <w:t>Decision Tree</w:t>
            </w:r>
          </w:p>
        </w:tc>
        <w:tc>
          <w:tcPr>
            <w:tcW w:type="dxa" w:w="2340"/>
            <w:shd w:fill="F8FAFC"/>
            <w:tcMar>
              <w:top w:w="60" w:type="dxa"/>
              <w:bottom w:w="60" w:type="dxa"/>
              <w:left w:w="100" w:type="dxa"/>
              <w:right w:w="100" w:type="dxa"/>
            </w:tcMar>
          </w:tcPr>
          <w:p>
            <w:r>
              <w:rPr>
                <w:rFonts w:ascii="Calibri" w:hAnsi="Calibri"/>
                <w:color w:val="1F2937"/>
                <w:sz w:val="18"/>
              </w:rPr>
              <w:t>Reg / Class</w:t>
            </w:r>
          </w:p>
        </w:tc>
        <w:tc>
          <w:tcPr>
            <w:tcW w:type="dxa" w:w="2340"/>
            <w:shd w:fill="F8FAFC"/>
            <w:tcMar>
              <w:top w:w="60" w:type="dxa"/>
              <w:bottom w:w="60" w:type="dxa"/>
              <w:left w:w="100" w:type="dxa"/>
              <w:right w:w="100" w:type="dxa"/>
            </w:tcMar>
          </w:tcPr>
          <w:p>
            <w:r>
              <w:rPr>
                <w:rFonts w:ascii="Calibri" w:hAnsi="Calibri"/>
                <w:color w:val="1F2937"/>
                <w:sz w:val="18"/>
              </w:rPr>
              <w:t>rpart::rpart()</w:t>
            </w:r>
          </w:p>
        </w:tc>
        <w:tc>
          <w:tcPr>
            <w:tcW w:type="dxa" w:w="2340"/>
            <w:shd w:fill="F8FAFC"/>
            <w:tcMar>
              <w:top w:w="60" w:type="dxa"/>
              <w:bottom w:w="60" w:type="dxa"/>
              <w:left w:w="100" w:type="dxa"/>
              <w:right w:w="100" w:type="dxa"/>
            </w:tcMar>
          </w:tcPr>
          <w:p>
            <w:r>
              <w:rPr>
                <w:rFonts w:ascii="Calibri" w:hAnsi="Calibri"/>
                <w:color w:val="1F2937"/>
                <w:sz w:val="18"/>
              </w:rPr>
              <w:t>cp (complexity parameter), minsplit, maxdepth</w:t>
            </w:r>
          </w:p>
        </w:tc>
      </w:tr>
      <w:tr>
        <w:tc>
          <w:tcPr>
            <w:tcW w:type="dxa" w:w="2340"/>
            <w:shd w:fill="FFFFFF"/>
            <w:tcMar>
              <w:top w:w="60" w:type="dxa"/>
              <w:bottom w:w="60" w:type="dxa"/>
              <w:left w:w="100" w:type="dxa"/>
              <w:right w:w="100" w:type="dxa"/>
            </w:tcMar>
          </w:tcPr>
          <w:p>
            <w:r>
              <w:rPr>
                <w:rFonts w:ascii="Calibri" w:hAnsi="Calibri"/>
                <w:color w:val="1F2937"/>
                <w:sz w:val="18"/>
              </w:rPr>
              <w:t>Random Forest</w:t>
            </w:r>
          </w:p>
        </w:tc>
        <w:tc>
          <w:tcPr>
            <w:tcW w:type="dxa" w:w="2340"/>
            <w:shd w:fill="FFFFFF"/>
            <w:tcMar>
              <w:top w:w="60" w:type="dxa"/>
              <w:bottom w:w="60" w:type="dxa"/>
              <w:left w:w="100" w:type="dxa"/>
              <w:right w:w="100" w:type="dxa"/>
            </w:tcMar>
          </w:tcPr>
          <w:p>
            <w:r>
              <w:rPr>
                <w:rFonts w:ascii="Calibri" w:hAnsi="Calibri"/>
                <w:color w:val="1F2937"/>
                <w:sz w:val="18"/>
              </w:rPr>
              <w:t>Reg / Class</w:t>
            </w:r>
          </w:p>
        </w:tc>
        <w:tc>
          <w:tcPr>
            <w:tcW w:type="dxa" w:w="2340"/>
            <w:shd w:fill="FFFFFF"/>
            <w:tcMar>
              <w:top w:w="60" w:type="dxa"/>
              <w:bottom w:w="60" w:type="dxa"/>
              <w:left w:w="100" w:type="dxa"/>
              <w:right w:w="100" w:type="dxa"/>
            </w:tcMar>
          </w:tcPr>
          <w:p>
            <w:r>
              <w:rPr>
                <w:rFonts w:ascii="Calibri" w:hAnsi="Calibri"/>
                <w:color w:val="1F2937"/>
                <w:sz w:val="18"/>
              </w:rPr>
              <w:t>ranger::ranger() / randomForest()</w:t>
            </w:r>
          </w:p>
        </w:tc>
        <w:tc>
          <w:tcPr>
            <w:tcW w:type="dxa" w:w="2340"/>
            <w:shd w:fill="FFFFFF"/>
            <w:tcMar>
              <w:top w:w="60" w:type="dxa"/>
              <w:bottom w:w="60" w:type="dxa"/>
              <w:left w:w="100" w:type="dxa"/>
              <w:right w:w="100" w:type="dxa"/>
            </w:tcMar>
          </w:tcPr>
          <w:p>
            <w:r>
              <w:rPr>
                <w:rFonts w:ascii="Calibri" w:hAnsi="Calibri"/>
                <w:color w:val="1F2937"/>
                <w:sz w:val="18"/>
              </w:rPr>
              <w:t>num.trees, mtry, min.node.size</w:t>
            </w:r>
          </w:p>
        </w:tc>
      </w:tr>
      <w:tr>
        <w:tc>
          <w:tcPr>
            <w:tcW w:type="dxa" w:w="2340"/>
            <w:shd w:fill="F8FAFC"/>
            <w:tcMar>
              <w:top w:w="60" w:type="dxa"/>
              <w:bottom w:w="60" w:type="dxa"/>
              <w:left w:w="100" w:type="dxa"/>
              <w:right w:w="100" w:type="dxa"/>
            </w:tcMar>
          </w:tcPr>
          <w:p>
            <w:r>
              <w:rPr>
                <w:rFonts w:ascii="Calibri" w:hAnsi="Calibri"/>
                <w:color w:val="1F2937"/>
                <w:sz w:val="18"/>
              </w:rPr>
              <w:t>K-Nearest Neighbors</w:t>
            </w:r>
          </w:p>
        </w:tc>
        <w:tc>
          <w:tcPr>
            <w:tcW w:type="dxa" w:w="2340"/>
            <w:shd w:fill="F8FAFC"/>
            <w:tcMar>
              <w:top w:w="60" w:type="dxa"/>
              <w:bottom w:w="60" w:type="dxa"/>
              <w:left w:w="100" w:type="dxa"/>
              <w:right w:w="100" w:type="dxa"/>
            </w:tcMar>
          </w:tcPr>
          <w:p>
            <w:r>
              <w:rPr>
                <w:rFonts w:ascii="Calibri" w:hAnsi="Calibri"/>
                <w:color w:val="1F2937"/>
                <w:sz w:val="18"/>
              </w:rPr>
              <w:t>Classification</w:t>
            </w:r>
          </w:p>
        </w:tc>
        <w:tc>
          <w:tcPr>
            <w:tcW w:type="dxa" w:w="2340"/>
            <w:shd w:fill="F8FAFC"/>
            <w:tcMar>
              <w:top w:w="60" w:type="dxa"/>
              <w:bottom w:w="60" w:type="dxa"/>
              <w:left w:w="100" w:type="dxa"/>
              <w:right w:w="100" w:type="dxa"/>
            </w:tcMar>
          </w:tcPr>
          <w:p>
            <w:r>
              <w:rPr>
                <w:rFonts w:ascii="Calibri" w:hAnsi="Calibri"/>
                <w:color w:val="1F2937"/>
                <w:sz w:val="18"/>
              </w:rPr>
              <w:t>class::knn()</w:t>
            </w:r>
          </w:p>
        </w:tc>
        <w:tc>
          <w:tcPr>
            <w:tcW w:type="dxa" w:w="2340"/>
            <w:shd w:fill="F8FAFC"/>
            <w:tcMar>
              <w:top w:w="60" w:type="dxa"/>
              <w:bottom w:w="60" w:type="dxa"/>
              <w:left w:w="100" w:type="dxa"/>
              <w:right w:w="100" w:type="dxa"/>
            </w:tcMar>
          </w:tcPr>
          <w:p>
            <w:r>
              <w:rPr>
                <w:rFonts w:ascii="Calibri" w:hAnsi="Calibri"/>
                <w:color w:val="1F2937"/>
                <w:sz w:val="18"/>
              </w:rPr>
              <w:t>k, distance metric</w:t>
            </w:r>
          </w:p>
        </w:tc>
      </w:tr>
      <w:tr>
        <w:tc>
          <w:tcPr>
            <w:tcW w:type="dxa" w:w="2340"/>
            <w:shd w:fill="FFFFFF"/>
            <w:tcMar>
              <w:top w:w="60" w:type="dxa"/>
              <w:bottom w:w="60" w:type="dxa"/>
              <w:left w:w="100" w:type="dxa"/>
              <w:right w:w="100" w:type="dxa"/>
            </w:tcMar>
          </w:tcPr>
          <w:p>
            <w:r>
              <w:rPr>
                <w:rFonts w:ascii="Calibri" w:hAnsi="Calibri"/>
                <w:color w:val="1F2937"/>
                <w:sz w:val="18"/>
              </w:rPr>
              <w:t>Naive Bayes</w:t>
            </w:r>
          </w:p>
        </w:tc>
        <w:tc>
          <w:tcPr>
            <w:tcW w:type="dxa" w:w="2340"/>
            <w:shd w:fill="FFFFFF"/>
            <w:tcMar>
              <w:top w:w="60" w:type="dxa"/>
              <w:bottom w:w="60" w:type="dxa"/>
              <w:left w:w="100" w:type="dxa"/>
              <w:right w:w="100" w:type="dxa"/>
            </w:tcMar>
          </w:tcPr>
          <w:p>
            <w:r>
              <w:rPr>
                <w:rFonts w:ascii="Calibri" w:hAnsi="Calibri"/>
                <w:color w:val="1F2937"/>
                <w:sz w:val="18"/>
              </w:rPr>
              <w:t>Classification</w:t>
            </w:r>
          </w:p>
        </w:tc>
        <w:tc>
          <w:tcPr>
            <w:tcW w:type="dxa" w:w="2340"/>
            <w:shd w:fill="FFFFFF"/>
            <w:tcMar>
              <w:top w:w="60" w:type="dxa"/>
              <w:bottom w:w="60" w:type="dxa"/>
              <w:left w:w="100" w:type="dxa"/>
              <w:right w:w="100" w:type="dxa"/>
            </w:tcMar>
          </w:tcPr>
          <w:p>
            <w:r>
              <w:rPr>
                <w:rFonts w:ascii="Calibri" w:hAnsi="Calibri"/>
                <w:color w:val="1F2937"/>
                <w:sz w:val="18"/>
              </w:rPr>
              <w:t>e1071::naiveBayes()</w:t>
            </w:r>
          </w:p>
        </w:tc>
        <w:tc>
          <w:tcPr>
            <w:tcW w:type="dxa" w:w="2340"/>
            <w:shd w:fill="FFFFFF"/>
            <w:tcMar>
              <w:top w:w="60" w:type="dxa"/>
              <w:bottom w:w="60" w:type="dxa"/>
              <w:left w:w="100" w:type="dxa"/>
              <w:right w:w="100" w:type="dxa"/>
            </w:tcMar>
          </w:tcPr>
          <w:p>
            <w:r>
              <w:rPr>
                <w:rFonts w:ascii="Calibri" w:hAnsi="Calibri"/>
                <w:color w:val="1F2937"/>
                <w:sz w:val="18"/>
              </w:rPr>
              <w:t>laplace</w:t>
            </w:r>
          </w:p>
        </w:tc>
      </w:tr>
    </w:tbl>
    <w:p>
      <w:pPr>
        <w:spacing w:after="80"/>
      </w:pPr>
    </w:p>
    <w:p>
      <w:pPr>
        <w:keepNext/>
        <w:spacing w:before="280" w:after="80"/>
      </w:pPr>
      <w:r>
        <w:rPr>
          <w:rFonts w:ascii="Calibri" w:hAnsi="Calibri"/>
          <w:b/>
          <w:color w:val="2563EB"/>
          <w:sz w:val="27"/>
        </w:rPr>
        <w:t>3. Real Dataset Example: Logistic Regression on mtcars</w:t>
      </w:r>
    </w:p>
    <w:p>
      <w:pPr>
        <w:spacing w:after="80" w:line="276" w:lineRule="auto"/>
      </w:pPr>
      <w:r>
        <w:rPr>
          <w:rFonts w:ascii="Calibri" w:hAnsi="Calibri"/>
          <w:color w:val="1F2937"/>
          <w:sz w:val="21"/>
        </w:rPr>
        <w:t>We predict car transmission type (am: 0 = Automatic, 1 = Manual) using weight (wt) and horsepower (hp):</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 Fit binary logistic regression model</w:t>
              <w:br/>
              <w:t>logit_model &lt;- glm(am ~ wt + hp, data = mtcars, family = binomial)</w:t>
              <w:br/>
              <w:t>cat("Logistic Regression Coefficients:\n")</w:t>
              <w:br/>
              <w:t>print(coef(logit_model))</w:t>
              <w:br/>
              <w:br/>
              <w:t># Predicted probabilities</w:t>
              <w:br/>
              <w:t>probs &lt;- predict(logit_model, type = "response")</w:t>
              <w:br/>
              <w:t>preds &lt;- ifelse(probs &gt;= 0.5, 1, 0)</w:t>
              <w:br/>
              <w:t>cat("Training Accuracy:", round(mean(preds == mtcars$am) * 100, 1),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16: Complete Supervised ML Pipeline (Classification &amp; Trees)</w:t>
              <w:br/>
              <w:t># -------------------------------------------------------------</w:t>
              <w:br/>
              <w:t>library(rpart)</w:t>
              <w:br/>
              <w:br/>
              <w:t># 1. Dataset Preparation (Iris binary classification: setosa vs non-setosa)</w:t>
              <w:br/>
              <w:t>set.seed(42)</w:t>
              <w:br/>
              <w:t>df &lt;- iris</w:t>
              <w:br/>
              <w:t>df$IsVirginica &lt;- factor(ifelse(df$Species == "virginica", "Yes", "No"))</w:t>
              <w:br/>
              <w:t>df$Species &lt;- NULL  # Drop multiclass target</w:t>
              <w:br/>
              <w:br/>
              <w:t># Split into 75% train and 25% test</w:t>
              <w:br/>
              <w:t>train_idx &lt;- sample(1:nrow(df), 0.75 * nrow(df))</w:t>
              <w:br/>
              <w:t>train_data &lt;- df[train_idx, ]</w:t>
              <w:br/>
              <w:t>test_data  &lt;- df[-train_idx, ]</w:t>
              <w:br/>
              <w:br/>
              <w:t># 2. Train Decision Tree Classifier</w:t>
              <w:br/>
              <w:t>tree_model &lt;- rpart(</w:t>
              <w:br/>
              <w:t xml:space="preserve">  IsVirginica ~ .,</w:t>
              <w:br/>
              <w:t xml:space="preserve">  data = train_data,</w:t>
              <w:br/>
              <w:t xml:space="preserve">  method = "class",</w:t>
              <w:br/>
              <w:t xml:space="preserve">  control = rpart.control(cp = 0.01, minsplit = 5)</w:t>
              <w:br/>
              <w:t>)</w:t>
              <w:br/>
              <w:br/>
              <w:t>cat("--- DECISION TREE RULES ---\n")</w:t>
              <w:br/>
              <w:t>print(tree_model)</w:t>
              <w:br/>
              <w:br/>
              <w:t># 3. Model Evaluation on Unseen Test Set</w:t>
              <w:br/>
              <w:t>test_preds &lt;- predict(tree_model, newdata = test_data, type = "class")</w:t>
              <w:br/>
              <w:t>confusion_matrix &lt;- table(Actual = test_data$IsVirginica, Predicted = test_preds)</w:t>
              <w:br/>
              <w:br/>
              <w:t>cat("\n--- TEST CONFUSION MATRIX ---\n")</w:t>
              <w:br/>
              <w:t>print(confusion_matrix)</w:t>
              <w:br/>
              <w:br/>
              <w:t>accuracy &lt;- sum(diag(confusion_matrix)) / sum(confusion_matrix)</w:t>
              <w:br/>
              <w:t>cat("\nOut-of-Sample Test Accuracy:", round(accuracy * 100, 2), "%\n")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4: </w:t>
      </w:r>
      <w:r>
        <w:rPr>
          <w:rFonts w:ascii="Calibri" w:hAnsi="Calibri"/>
          <w:color w:val="1F2937"/>
          <w:sz w:val="21"/>
        </w:rPr>
        <w:t>glm(..., family = binomial) fits logistic models via maximum likelihood estimation.</w:t>
      </w:r>
    </w:p>
    <w:p>
      <w:pPr>
        <w:pStyle w:val="ListBullet"/>
        <w:spacing w:after="40" w:line="276" w:lineRule="auto"/>
      </w:pPr>
      <w:r>
        <w:rPr>
          <w:rFonts w:ascii="Calibri" w:hAnsi="Calibri"/>
          <w:b/>
          <w:color w:val="1F2937"/>
          <w:sz w:val="21"/>
        </w:rPr>
        <w:t xml:space="preserve">Line 9: </w:t>
      </w:r>
      <w:r>
        <w:rPr>
          <w:rFonts w:ascii="Calibri" w:hAnsi="Calibri"/>
          <w:color w:val="1F2937"/>
          <w:sz w:val="21"/>
        </w:rPr>
        <w:t>predict(logit_model, type = 'response') outputs probabilities bounded in [0, 1] rather than linear log-odds.</w:t>
      </w:r>
    </w:p>
    <w:p>
      <w:pPr>
        <w:pStyle w:val="ListBullet"/>
        <w:spacing w:after="40" w:line="276" w:lineRule="auto"/>
      </w:pPr>
      <w:r>
        <w:rPr>
          <w:rFonts w:ascii="Calibri" w:hAnsi="Calibri"/>
          <w:b/>
          <w:color w:val="1F2937"/>
          <w:sz w:val="21"/>
        </w:rPr>
        <w:t xml:space="preserve">Line 17: </w:t>
      </w:r>
      <w:r>
        <w:rPr>
          <w:rFonts w:ascii="Calibri" w:hAnsi="Calibri"/>
          <w:color w:val="1F2937"/>
          <w:sz w:val="21"/>
        </w:rPr>
        <w:t>rpart() uses the CART algorithm, choosing feature splits that maximize purity gains.</w:t>
      </w:r>
    </w:p>
    <w:p>
      <w:pPr>
        <w:pStyle w:val="ListBullet"/>
        <w:spacing w:after="40" w:line="276" w:lineRule="auto"/>
      </w:pPr>
      <w:r>
        <w:rPr>
          <w:rFonts w:ascii="Calibri" w:hAnsi="Calibri"/>
          <w:b/>
          <w:color w:val="1F2937"/>
          <w:sz w:val="21"/>
        </w:rPr>
        <w:t xml:space="preserve">Line 33: </w:t>
      </w:r>
      <w:r>
        <w:rPr>
          <w:rFonts w:ascii="Calibri" w:hAnsi="Calibri"/>
          <w:color w:val="1F2937"/>
          <w:sz w:val="21"/>
        </w:rPr>
        <w:t>sum(diag(conf_mat)) / sum(conf_mat) calculates classification accuracy from true positives and true negatives.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Tree Regression: </w:t>
      </w:r>
      <w:r>
        <w:rPr>
          <w:rFonts w:ascii="Calibri" w:hAnsi="Calibri"/>
          <w:color w:val="1F2937"/>
          <w:sz w:val="21"/>
        </w:rPr>
        <w:t>Exercise 16.1: Fit a Decision Tree Regressor predicting mtcars$mpg from all other features, and inspect the complexity parameter table with printcp().</w:t>
      </w:r>
    </w:p>
    <w:p>
      <w:pPr>
        <w:pStyle w:val="ListBullet"/>
        <w:spacing w:after="40" w:line="276" w:lineRule="auto"/>
      </w:pPr>
      <w:r>
        <w:rPr>
          <w:rFonts w:ascii="Calibri" w:hAnsi="Calibri"/>
          <w:b/>
          <w:color w:val="1F2937"/>
          <w:sz w:val="21"/>
        </w:rPr>
        <w:t xml:space="preserve">Random Forest: </w:t>
      </w:r>
      <w:r>
        <w:rPr>
          <w:rFonts w:ascii="Calibri" w:hAnsi="Calibri"/>
          <w:color w:val="1F2937"/>
          <w:sz w:val="21"/>
        </w:rPr>
        <w:t>Exercise 16.2: Train a Random Forest model on the iris dataset using the 'ranger' library, and extract out-of-bag (OOB) error estimates.</w:t>
      </w:r>
    </w:p>
    <w:p>
      <w:pPr>
        <w:pStyle w:val="ListBullet"/>
        <w:spacing w:after="40" w:line="276" w:lineRule="auto"/>
      </w:pPr>
      <w:r>
        <w:rPr>
          <w:rFonts w:ascii="Calibri" w:hAnsi="Calibri"/>
          <w:b/>
          <w:color w:val="1F2937"/>
          <w:sz w:val="21"/>
        </w:rPr>
        <w:t xml:space="preserve">KNN Tuning: </w:t>
      </w:r>
      <w:r>
        <w:rPr>
          <w:rFonts w:ascii="Calibri" w:hAnsi="Calibri"/>
          <w:color w:val="1F2937"/>
          <w:sz w:val="21"/>
        </w:rPr>
        <w:t>Exercise 16.3: Implement KNN classification using class::knn() on normalized iris features, testing k = 3, 5, and 7 to compare accuracies.</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How does Logistic Regression differ from Linear Regression?</w:t>
      </w:r>
    </w:p>
    <w:p>
      <w:pPr>
        <w:spacing w:after="120" w:line="276" w:lineRule="auto"/>
      </w:pPr>
      <w:r>
        <w:rPr>
          <w:rFonts w:ascii="Calibri" w:hAnsi="Calibri"/>
          <w:b/>
          <w:color w:val="0D9488"/>
          <w:sz w:val="19"/>
        </w:rPr>
        <w:t xml:space="preserve">Answer: </w:t>
      </w:r>
      <w:r>
        <w:rPr>
          <w:rFonts w:ascii="Calibri" w:hAnsi="Calibri"/>
          <w:color w:val="1F2937"/>
          <w:sz w:val="19"/>
        </w:rPr>
        <w:t>Linear regression predicts continuous outcomes bounded in (-Inf, +Inf) using an identity link function. Logistic regression models the probability of a binary categorical event bounded in [0, 1] using a logit link function (the natural log of odds).</w:t>
      </w:r>
    </w:p>
    <w:p>
      <w:pPr>
        <w:spacing w:before="80" w:after="40" w:line="276" w:lineRule="auto"/>
      </w:pPr>
      <w:r>
        <w:rPr>
          <w:rFonts w:ascii="Calibri" w:hAnsi="Calibri"/>
          <w:b/>
          <w:color w:val="2563EB"/>
          <w:sz w:val="20"/>
        </w:rPr>
        <w:t xml:space="preserve">Q2: </w:t>
      </w:r>
      <w:r>
        <w:rPr>
          <w:rFonts w:ascii="Calibri" w:hAnsi="Calibri"/>
          <w:b/>
          <w:color w:val="1F2937"/>
          <w:sz w:val="20"/>
        </w:rPr>
        <w:t>How do Decision Trees choose the best split at each node?</w:t>
      </w:r>
    </w:p>
    <w:p>
      <w:pPr>
        <w:spacing w:after="120" w:line="276" w:lineRule="auto"/>
      </w:pPr>
      <w:r>
        <w:rPr>
          <w:rFonts w:ascii="Calibri" w:hAnsi="Calibri"/>
          <w:b/>
          <w:color w:val="0D9488"/>
          <w:sz w:val="19"/>
        </w:rPr>
        <w:t xml:space="preserve">Answer: </w:t>
      </w:r>
      <w:r>
        <w:rPr>
          <w:rFonts w:ascii="Calibri" w:hAnsi="Calibri"/>
          <w:color w:val="1F2937"/>
          <w:sz w:val="19"/>
        </w:rPr>
        <w:t>For classification, trees evaluate split candidates using impurity metrics like Gini Impurity or Entropy / Information Gain, selecting the split that maximizes purity gain. For regression, trees minimize Sum of Squared Residuals (variance reduction).</w:t>
      </w:r>
    </w:p>
    <w:p>
      <w:pPr>
        <w:spacing w:before="80" w:after="40" w:line="276" w:lineRule="auto"/>
      </w:pPr>
      <w:r>
        <w:rPr>
          <w:rFonts w:ascii="Calibri" w:hAnsi="Calibri"/>
          <w:b/>
          <w:color w:val="2563EB"/>
          <w:sz w:val="20"/>
        </w:rPr>
        <w:t xml:space="preserve">Q3: </w:t>
      </w:r>
      <w:r>
        <w:rPr>
          <w:rFonts w:ascii="Calibri" w:hAnsi="Calibri"/>
          <w:b/>
          <w:color w:val="1F2937"/>
          <w:sz w:val="20"/>
        </w:rPr>
        <w:t>What is Ensemble Learning and how does Random Forest reduce variance?</w:t>
      </w:r>
    </w:p>
    <w:p>
      <w:pPr>
        <w:spacing w:after="120" w:line="276" w:lineRule="auto"/>
      </w:pPr>
      <w:r>
        <w:rPr>
          <w:rFonts w:ascii="Calibri" w:hAnsi="Calibri"/>
          <w:b/>
          <w:color w:val="0D9488"/>
          <w:sz w:val="19"/>
        </w:rPr>
        <w:t xml:space="preserve">Answer: </w:t>
      </w:r>
      <w:r>
        <w:rPr>
          <w:rFonts w:ascii="Calibri" w:hAnsi="Calibri"/>
          <w:color w:val="1F2937"/>
          <w:sz w:val="19"/>
        </w:rPr>
        <w:t>Ensemble learning combines predictions from multiple individual models to improve accuracy and robustness. Random Forest creates an ensemble of decorrelated decision trees using bagging (bootstrap sampling) and random feature subsets at each split. Averaging predictions across trees cancels out individual tree variance.</w:t>
      </w:r>
    </w:p>
    <w:p>
      <w:pPr>
        <w:spacing w:before="80" w:after="40" w:line="276" w:lineRule="auto"/>
      </w:pPr>
      <w:r>
        <w:rPr>
          <w:rFonts w:ascii="Calibri" w:hAnsi="Calibri"/>
          <w:b/>
          <w:color w:val="2563EB"/>
          <w:sz w:val="20"/>
        </w:rPr>
        <w:t xml:space="preserve">Q4: </w:t>
      </w:r>
      <w:r>
        <w:rPr>
          <w:rFonts w:ascii="Calibri" w:hAnsi="Calibri"/>
          <w:b/>
          <w:color w:val="1F2937"/>
          <w:sz w:val="20"/>
        </w:rPr>
        <w:t>Why is feature scaling essential for K-Nearest Neighbors (KNN)?</w:t>
      </w:r>
    </w:p>
    <w:p>
      <w:pPr>
        <w:spacing w:after="120" w:line="276" w:lineRule="auto"/>
      </w:pPr>
      <w:r>
        <w:rPr>
          <w:rFonts w:ascii="Calibri" w:hAnsi="Calibri"/>
          <w:b/>
          <w:color w:val="0D9488"/>
          <w:sz w:val="19"/>
        </w:rPr>
        <w:t xml:space="preserve">Answer: </w:t>
      </w:r>
      <w:r>
        <w:rPr>
          <w:rFonts w:ascii="Calibri" w:hAnsi="Calibri"/>
          <w:color w:val="1F2937"/>
          <w:sz w:val="19"/>
        </w:rPr>
        <w:t>KNN relies on distance calculations (like Euclidean distance) between points in feature space. If features have different scales (e.g. Salary in thousands vs Age in tens), large-magnitude features will dominate distance metrics, distorting nearest-neighbor rankings.</w:t>
      </w:r>
    </w:p>
    <w:p>
      <w:pPr>
        <w:spacing w:before="80" w:after="40" w:line="276" w:lineRule="auto"/>
      </w:pPr>
      <w:r>
        <w:rPr>
          <w:rFonts w:ascii="Calibri" w:hAnsi="Calibri"/>
          <w:b/>
          <w:color w:val="2563EB"/>
          <w:sz w:val="20"/>
        </w:rPr>
        <w:t xml:space="preserve">Q5: </w:t>
      </w:r>
      <w:r>
        <w:rPr>
          <w:rFonts w:ascii="Calibri" w:hAnsi="Calibri"/>
          <w:b/>
          <w:color w:val="1F2937"/>
          <w:sz w:val="20"/>
        </w:rPr>
        <w:t>What is the Complexity Parameter (cp) in rpart Decision Trees?</w:t>
      </w:r>
    </w:p>
    <w:p>
      <w:pPr>
        <w:spacing w:after="120" w:line="276" w:lineRule="auto"/>
      </w:pPr>
      <w:r>
        <w:rPr>
          <w:rFonts w:ascii="Calibri" w:hAnsi="Calibri"/>
          <w:b/>
          <w:color w:val="0D9488"/>
          <w:sz w:val="19"/>
        </w:rPr>
        <w:t xml:space="preserve">Answer: </w:t>
      </w:r>
      <w:r>
        <w:rPr>
          <w:rFonts w:ascii="Calibri" w:hAnsi="Calibri"/>
          <w:color w:val="1F2937"/>
          <w:sz w:val="19"/>
        </w:rPr>
        <w:t>The complexity parameter (cp) controls tree pruning. Any split that does not improve the overall model R2 by at least cp is pruned away, preventing trees from growing overly complex and overfitting.</w:t>
      </w:r>
    </w:p>
    <w:p>
      <w:pPr>
        <w:keepNext/>
        <w:spacing w:before="280" w:after="80"/>
      </w:pPr>
      <w:r>
        <w:rPr>
          <w:rFonts w:ascii="Calibri" w:hAnsi="Calibri"/>
          <w:b/>
          <w:color w:val="2563EB"/>
          <w:sz w:val="27"/>
        </w:rPr>
        <w:t>8. Mini Project: Credit Default Classifier</w:t>
      </w:r>
    </w:p>
    <w:p>
      <w:pPr>
        <w:spacing w:after="80" w:line="276" w:lineRule="auto"/>
      </w:pPr>
      <w:r>
        <w:rPr>
          <w:rFonts w:ascii="Calibri" w:hAnsi="Calibri"/>
          <w:color w:val="1F2937"/>
          <w:sz w:val="21"/>
        </w:rPr>
        <w:t>Objective: Build a supervised classification model that predicts loan defaults from customer financial attributes, evaluating accuracy, precision, and recall.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16: Loan Default Classifier</w:t>
              <w:br/>
              <w:t>set.seed(42)</w:t>
              <w:br/>
              <w:t>n &lt;- 200</w:t>
              <w:br/>
              <w:t>credit_data &lt;- data.frame(</w:t>
              <w:br/>
              <w:t xml:space="preserve">  Income = round(rnorm(n, 55000, 15000)),</w:t>
              <w:br/>
              <w:t xml:space="preserve">  DebtRatio = round(runif(n, 0.1, 0.8), 2),</w:t>
              <w:br/>
              <w:t xml:space="preserve">  CreditScore = round(rnorm(n, 680, 50))</w:t>
              <w:br/>
              <w:t>)</w:t>
              <w:br/>
              <w:t># Ground truth with noise</w:t>
              <w:br/>
              <w:t>credit_data$Default &lt;- factor(ifelse(</w:t>
              <w:br/>
              <w:t xml:space="preserve">  credit_data$DebtRatio &gt; 0.5 &amp; credit_data$CreditScore &lt; 650, "Default", "Repaid"</w:t>
              <w:br/>
              <w:t>))</w:t>
              <w:br/>
              <w:br/>
              <w:t># Fit model</w:t>
              <w:br/>
              <w:t>loan_tree &lt;- rpart(Default ~ ., data = credit_data, method = "class")</w:t>
              <w:br/>
              <w:t>cat("Loan Tree Splits:\n")</w:t>
              <w:br/>
              <w:t>print(loan_tree)</w:t>
            </w:r>
          </w:p>
        </w:tc>
      </w:tr>
    </w:tbl>
    <w:p>
      <w:pPr>
        <w:spacing w:before="40" w:after="80"/>
      </w:pPr>
    </w:p>
    <w:p>
      <w:r>
        <w:br w:type="page"/>
      </w:r>
    </w:p>
    <w:p>
      <w:pPr>
        <w:keepNext/>
        <w:spacing w:before="440" w:after="120"/>
      </w:pPr>
      <w:r>
        <w:rPr>
          <w:rFonts w:ascii="Calibri" w:hAnsi="Calibri"/>
          <w:b/>
          <w:color w:val="1E3A8A"/>
          <w:sz w:val="36"/>
        </w:rPr>
        <w:t>Module 17 — Unsupervised Learning (Clustering &amp; PCA)</w:t>
      </w:r>
    </w:p>
    <w:p>
      <w:pPr>
        <w:keepNext/>
        <w:spacing w:before="280" w:after="80"/>
      </w:pPr>
      <w:r>
        <w:rPr>
          <w:rFonts w:ascii="Calibri" w:hAnsi="Calibri"/>
          <w:b/>
          <w:color w:val="2563EB"/>
          <w:sz w:val="27"/>
        </w:rPr>
        <w:t>1. Concept: Pattern Discovery &amp; Dimensionality Reduction</w:t>
      </w:r>
    </w:p>
    <w:p>
      <w:pPr>
        <w:spacing w:after="80" w:line="276" w:lineRule="auto"/>
      </w:pPr>
      <w:r>
        <w:rPr>
          <w:rFonts w:ascii="Calibri" w:hAnsi="Calibri"/>
          <w:color w:val="1F2937"/>
          <w:sz w:val="21"/>
        </w:rPr>
        <w:t>Unsupervised machine learning uncovers latent structures, clusters, and reduced-dimension manifolds in data without requiring pre-existing target labels:</w:t>
      </w:r>
    </w:p>
    <w:p>
      <w:pPr>
        <w:pStyle w:val="ListBullet"/>
        <w:spacing w:after="40" w:line="276" w:lineRule="auto"/>
      </w:pPr>
      <w:r>
        <w:rPr>
          <w:rFonts w:ascii="Calibri" w:hAnsi="Calibri"/>
          <w:b/>
          <w:color w:val="1F2937"/>
          <w:sz w:val="21"/>
        </w:rPr>
        <w:t xml:space="preserve">K-Means Clustering: </w:t>
      </w:r>
      <w:r>
        <w:rPr>
          <w:rFonts w:ascii="Calibri" w:hAnsi="Calibri"/>
          <w:color w:val="1F2937"/>
          <w:sz w:val="21"/>
        </w:rPr>
        <w:t>Partitions observations into K distinct, non-overlapping clusters by minimizing Within-Cluster Sum of Squares (WCSS).</w:t>
      </w:r>
    </w:p>
    <w:p>
      <w:pPr>
        <w:pStyle w:val="ListBullet"/>
        <w:spacing w:after="40" w:line="276" w:lineRule="auto"/>
      </w:pPr>
      <w:r>
        <w:rPr>
          <w:rFonts w:ascii="Calibri" w:hAnsi="Calibri"/>
          <w:b/>
          <w:color w:val="1F2937"/>
          <w:sz w:val="21"/>
        </w:rPr>
        <w:t xml:space="preserve">Elbow Method: </w:t>
      </w:r>
      <w:r>
        <w:rPr>
          <w:rFonts w:ascii="Calibri" w:hAnsi="Calibri"/>
          <w:color w:val="1F2937"/>
          <w:sz w:val="21"/>
        </w:rPr>
        <w:t>Determines the optimal number of clusters K by identifying the inflection point where marginal reductions in WCSS level off.</w:t>
      </w:r>
    </w:p>
    <w:p>
      <w:pPr>
        <w:pStyle w:val="ListBullet"/>
        <w:spacing w:after="40" w:line="276" w:lineRule="auto"/>
      </w:pPr>
      <w:r>
        <w:rPr>
          <w:rFonts w:ascii="Calibri" w:hAnsi="Calibri"/>
          <w:b/>
          <w:color w:val="1F2937"/>
          <w:sz w:val="21"/>
        </w:rPr>
        <w:t xml:space="preserve">Hierarchical Clustering: </w:t>
      </w:r>
      <w:r>
        <w:rPr>
          <w:rFonts w:ascii="Calibri" w:hAnsi="Calibri"/>
          <w:color w:val="1F2937"/>
          <w:sz w:val="21"/>
        </w:rPr>
        <w:t>Builds a nested tree of clusters (dendrogram) using agglomerative (bottom-up) or divisive (top-down) linkage criteria.</w:t>
      </w:r>
    </w:p>
    <w:p>
      <w:pPr>
        <w:pStyle w:val="ListBullet"/>
        <w:spacing w:after="40" w:line="276" w:lineRule="auto"/>
      </w:pPr>
      <w:r>
        <w:rPr>
          <w:rFonts w:ascii="Calibri" w:hAnsi="Calibri"/>
          <w:b/>
          <w:color w:val="1F2937"/>
          <w:sz w:val="21"/>
        </w:rPr>
        <w:t xml:space="preserve">Principal Component Analysis (PCA): </w:t>
      </w:r>
      <w:r>
        <w:rPr>
          <w:rFonts w:ascii="Calibri" w:hAnsi="Calibri"/>
          <w:color w:val="1F2937"/>
          <w:sz w:val="21"/>
        </w:rPr>
        <w:t>Orthogonal linear transformation that projects high-dimensional data onto uncorrelated principal components, maximizing explained variance.</w:t>
      </w:r>
    </w:p>
    <w:p>
      <w:pPr>
        <w:keepNext/>
        <w:spacing w:before="280" w:after="80"/>
      </w:pPr>
      <w:r>
        <w:rPr>
          <w:rFonts w:ascii="Calibri" w:hAnsi="Calibri"/>
          <w:b/>
          <w:color w:val="2563EB"/>
          <w:sz w:val="27"/>
        </w:rPr>
        <w:t>2. Key Functions in Base R &amp; Stats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Technique</w:t>
            </w:r>
          </w:p>
        </w:tc>
        <w:tc>
          <w:tcPr>
            <w:tcW w:type="dxa" w:w="3120"/>
            <w:shd w:fill="1E3A8A"/>
            <w:tcMar>
              <w:top w:w="80" w:type="dxa"/>
              <w:bottom w:w="80" w:type="dxa"/>
              <w:left w:w="100" w:type="dxa"/>
              <w:right w:w="100" w:type="dxa"/>
            </w:tcMar>
          </w:tcPr>
          <w:p>
            <w:pPr>
              <w:jc w:val="left"/>
            </w:pPr>
            <w:r>
              <w:rPr>
                <w:rFonts w:ascii="Calibri" w:hAnsi="Calibri"/>
                <w:b/>
                <w:color w:val="FFFFFF"/>
                <w:sz w:val="19"/>
              </w:rPr>
              <w:t>R Function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Key Arguments &amp; Return Components</w:t>
            </w:r>
          </w:p>
        </w:tc>
      </w:tr>
      <w:tr>
        <w:tc>
          <w:tcPr>
            <w:tcW w:type="dxa" w:w="3120"/>
            <w:shd w:fill="FFFFFF"/>
            <w:tcMar>
              <w:top w:w="60" w:type="dxa"/>
              <w:bottom w:w="60" w:type="dxa"/>
              <w:left w:w="100" w:type="dxa"/>
              <w:right w:w="100" w:type="dxa"/>
            </w:tcMar>
          </w:tcPr>
          <w:p>
            <w:r>
              <w:rPr>
                <w:rFonts w:ascii="Calibri" w:hAnsi="Calibri"/>
                <w:color w:val="1F2937"/>
                <w:sz w:val="18"/>
              </w:rPr>
              <w:t>K-Means</w:t>
            </w:r>
          </w:p>
        </w:tc>
        <w:tc>
          <w:tcPr>
            <w:tcW w:type="dxa" w:w="3120"/>
            <w:shd w:fill="FFFFFF"/>
            <w:tcMar>
              <w:top w:w="60" w:type="dxa"/>
              <w:bottom w:w="60" w:type="dxa"/>
              <w:left w:w="100" w:type="dxa"/>
              <w:right w:w="100" w:type="dxa"/>
            </w:tcMar>
          </w:tcPr>
          <w:p>
            <w:r>
              <w:rPr>
                <w:rFonts w:ascii="Calibri" w:hAnsi="Calibri"/>
                <w:color w:val="1F2937"/>
                <w:sz w:val="18"/>
              </w:rPr>
              <w:t>kmeans(x, centers=3, nstart=25)</w:t>
            </w:r>
          </w:p>
        </w:tc>
        <w:tc>
          <w:tcPr>
            <w:tcW w:type="dxa" w:w="3120"/>
            <w:shd w:fill="FFFFFF"/>
            <w:tcMar>
              <w:top w:w="60" w:type="dxa"/>
              <w:bottom w:w="60" w:type="dxa"/>
              <w:left w:w="100" w:type="dxa"/>
              <w:right w:w="100" w:type="dxa"/>
            </w:tcMar>
          </w:tcPr>
          <w:p>
            <w:r>
              <w:rPr>
                <w:rFonts w:ascii="Calibri" w:hAnsi="Calibri"/>
                <w:color w:val="1F2937"/>
                <w:sz w:val="18"/>
              </w:rPr>
              <w:t>centers (K), nstart (random initializations), returns $cluster, $tot.withinss</w:t>
            </w:r>
          </w:p>
        </w:tc>
      </w:tr>
      <w:tr>
        <w:tc>
          <w:tcPr>
            <w:tcW w:type="dxa" w:w="3120"/>
            <w:shd w:fill="F8FAFC"/>
            <w:tcMar>
              <w:top w:w="60" w:type="dxa"/>
              <w:bottom w:w="60" w:type="dxa"/>
              <w:left w:w="100" w:type="dxa"/>
              <w:right w:w="100" w:type="dxa"/>
            </w:tcMar>
          </w:tcPr>
          <w:p>
            <w:r>
              <w:rPr>
                <w:rFonts w:ascii="Calibri" w:hAnsi="Calibri"/>
                <w:color w:val="1F2937"/>
                <w:sz w:val="18"/>
              </w:rPr>
              <w:t>Distance Matrix</w:t>
            </w:r>
          </w:p>
        </w:tc>
        <w:tc>
          <w:tcPr>
            <w:tcW w:type="dxa" w:w="3120"/>
            <w:shd w:fill="F8FAFC"/>
            <w:tcMar>
              <w:top w:w="60" w:type="dxa"/>
              <w:bottom w:w="60" w:type="dxa"/>
              <w:left w:w="100" w:type="dxa"/>
              <w:right w:w="100" w:type="dxa"/>
            </w:tcMar>
          </w:tcPr>
          <w:p>
            <w:r>
              <w:rPr>
                <w:rFonts w:ascii="Calibri" w:hAnsi="Calibri"/>
                <w:color w:val="1F2937"/>
                <w:sz w:val="18"/>
              </w:rPr>
              <w:t>dist(x, method='euclidean')</w:t>
            </w:r>
          </w:p>
        </w:tc>
        <w:tc>
          <w:tcPr>
            <w:tcW w:type="dxa" w:w="3120"/>
            <w:shd w:fill="F8FAFC"/>
            <w:tcMar>
              <w:top w:w="60" w:type="dxa"/>
              <w:bottom w:w="60" w:type="dxa"/>
              <w:left w:w="100" w:type="dxa"/>
              <w:right w:w="100" w:type="dxa"/>
            </w:tcMar>
          </w:tcPr>
          <w:p>
            <w:r>
              <w:rPr>
                <w:rFonts w:ascii="Calibri" w:hAnsi="Calibri"/>
                <w:color w:val="1F2937"/>
                <w:sz w:val="18"/>
              </w:rPr>
              <w:t>Computes pairwise distance matrix between observations.</w:t>
            </w:r>
          </w:p>
        </w:tc>
      </w:tr>
      <w:tr>
        <w:tc>
          <w:tcPr>
            <w:tcW w:type="dxa" w:w="3120"/>
            <w:shd w:fill="FFFFFF"/>
            <w:tcMar>
              <w:top w:w="60" w:type="dxa"/>
              <w:bottom w:w="60" w:type="dxa"/>
              <w:left w:w="100" w:type="dxa"/>
              <w:right w:w="100" w:type="dxa"/>
            </w:tcMar>
          </w:tcPr>
          <w:p>
            <w:r>
              <w:rPr>
                <w:rFonts w:ascii="Calibri" w:hAnsi="Calibri"/>
                <w:color w:val="1F2937"/>
                <w:sz w:val="18"/>
              </w:rPr>
              <w:t>Hierarchical</w:t>
            </w:r>
          </w:p>
        </w:tc>
        <w:tc>
          <w:tcPr>
            <w:tcW w:type="dxa" w:w="3120"/>
            <w:shd w:fill="FFFFFF"/>
            <w:tcMar>
              <w:top w:w="60" w:type="dxa"/>
              <w:bottom w:w="60" w:type="dxa"/>
              <w:left w:w="100" w:type="dxa"/>
              <w:right w:w="100" w:type="dxa"/>
            </w:tcMar>
          </w:tcPr>
          <w:p>
            <w:r>
              <w:rPr>
                <w:rFonts w:ascii="Calibri" w:hAnsi="Calibri"/>
                <w:color w:val="1F2937"/>
                <w:sz w:val="18"/>
              </w:rPr>
              <w:t>hclust(d, method='ward.D2')</w:t>
            </w:r>
          </w:p>
        </w:tc>
        <w:tc>
          <w:tcPr>
            <w:tcW w:type="dxa" w:w="3120"/>
            <w:shd w:fill="FFFFFF"/>
            <w:tcMar>
              <w:top w:w="60" w:type="dxa"/>
              <w:bottom w:w="60" w:type="dxa"/>
              <w:left w:w="100" w:type="dxa"/>
              <w:right w:w="100" w:type="dxa"/>
            </w:tcMar>
          </w:tcPr>
          <w:p>
            <w:r>
              <w:rPr>
                <w:rFonts w:ascii="Calibri" w:hAnsi="Calibri"/>
                <w:color w:val="1F2937"/>
                <w:sz w:val="18"/>
              </w:rPr>
              <w:t>method ('complete', 'average', 'ward.D2'), dendrogram tree.</w:t>
            </w:r>
          </w:p>
        </w:tc>
      </w:tr>
      <w:tr>
        <w:tc>
          <w:tcPr>
            <w:tcW w:type="dxa" w:w="3120"/>
            <w:shd w:fill="F8FAFC"/>
            <w:tcMar>
              <w:top w:w="60" w:type="dxa"/>
              <w:bottom w:w="60" w:type="dxa"/>
              <w:left w:w="100" w:type="dxa"/>
              <w:right w:w="100" w:type="dxa"/>
            </w:tcMar>
          </w:tcPr>
          <w:p>
            <w:r>
              <w:rPr>
                <w:rFonts w:ascii="Calibri" w:hAnsi="Calibri"/>
                <w:color w:val="1F2937"/>
                <w:sz w:val="18"/>
              </w:rPr>
              <w:t>Cut Dendrogram</w:t>
            </w:r>
          </w:p>
        </w:tc>
        <w:tc>
          <w:tcPr>
            <w:tcW w:type="dxa" w:w="3120"/>
            <w:shd w:fill="F8FAFC"/>
            <w:tcMar>
              <w:top w:w="60" w:type="dxa"/>
              <w:bottom w:w="60" w:type="dxa"/>
              <w:left w:w="100" w:type="dxa"/>
              <w:right w:w="100" w:type="dxa"/>
            </w:tcMar>
          </w:tcPr>
          <w:p>
            <w:r>
              <w:rPr>
                <w:rFonts w:ascii="Calibri" w:hAnsi="Calibri"/>
                <w:color w:val="1F2937"/>
                <w:sz w:val="18"/>
              </w:rPr>
              <w:t>cutree(tree, k=3)</w:t>
            </w:r>
          </w:p>
        </w:tc>
        <w:tc>
          <w:tcPr>
            <w:tcW w:type="dxa" w:w="3120"/>
            <w:shd w:fill="F8FAFC"/>
            <w:tcMar>
              <w:top w:w="60" w:type="dxa"/>
              <w:bottom w:w="60" w:type="dxa"/>
              <w:left w:w="100" w:type="dxa"/>
              <w:right w:w="100" w:type="dxa"/>
            </w:tcMar>
          </w:tcPr>
          <w:p>
            <w:r>
              <w:rPr>
                <w:rFonts w:ascii="Calibri" w:hAnsi="Calibri"/>
                <w:color w:val="1F2937"/>
                <w:sz w:val="18"/>
              </w:rPr>
              <w:t>Extracts k discrete cluster memberships from hierarchical tree.</w:t>
            </w:r>
          </w:p>
        </w:tc>
      </w:tr>
      <w:tr>
        <w:tc>
          <w:tcPr>
            <w:tcW w:type="dxa" w:w="3120"/>
            <w:shd w:fill="FFFFFF"/>
            <w:tcMar>
              <w:top w:w="60" w:type="dxa"/>
              <w:bottom w:w="60" w:type="dxa"/>
              <w:left w:w="100" w:type="dxa"/>
              <w:right w:w="100" w:type="dxa"/>
            </w:tcMar>
          </w:tcPr>
          <w:p>
            <w:r>
              <w:rPr>
                <w:rFonts w:ascii="Calibri" w:hAnsi="Calibri"/>
                <w:color w:val="1F2937"/>
                <w:sz w:val="18"/>
              </w:rPr>
              <w:t>PCA</w:t>
            </w:r>
          </w:p>
        </w:tc>
        <w:tc>
          <w:tcPr>
            <w:tcW w:type="dxa" w:w="3120"/>
            <w:shd w:fill="FFFFFF"/>
            <w:tcMar>
              <w:top w:w="60" w:type="dxa"/>
              <w:bottom w:w="60" w:type="dxa"/>
              <w:left w:w="100" w:type="dxa"/>
              <w:right w:w="100" w:type="dxa"/>
            </w:tcMar>
          </w:tcPr>
          <w:p>
            <w:r>
              <w:rPr>
                <w:rFonts w:ascii="Calibri" w:hAnsi="Calibri"/>
                <w:color w:val="1F2937"/>
                <w:sz w:val="18"/>
              </w:rPr>
              <w:t>prcomp(x, scale.=TRUE)</w:t>
            </w:r>
          </w:p>
        </w:tc>
        <w:tc>
          <w:tcPr>
            <w:tcW w:type="dxa" w:w="3120"/>
            <w:shd w:fill="FFFFFF"/>
            <w:tcMar>
              <w:top w:w="60" w:type="dxa"/>
              <w:bottom w:w="60" w:type="dxa"/>
              <w:left w:w="100" w:type="dxa"/>
              <w:right w:w="100" w:type="dxa"/>
            </w:tcMar>
          </w:tcPr>
          <w:p>
            <w:r>
              <w:rPr>
                <w:rFonts w:ascii="Calibri" w:hAnsi="Calibri"/>
                <w:color w:val="1F2937"/>
                <w:sz w:val="18"/>
              </w:rPr>
              <w:t>scale.=TRUE (standardizes variance), returns $x (projections), $sdev (eigenvalues)</w:t>
            </w:r>
          </w:p>
        </w:tc>
      </w:tr>
    </w:tbl>
    <w:p>
      <w:pPr>
        <w:spacing w:after="80"/>
      </w:pPr>
    </w:p>
    <w:p>
      <w:pPr>
        <w:keepNext/>
        <w:spacing w:before="280" w:after="80"/>
      </w:pPr>
      <w:r>
        <w:rPr>
          <w:rFonts w:ascii="Calibri" w:hAnsi="Calibri"/>
          <w:b/>
          <w:color w:val="2563EB"/>
          <w:sz w:val="27"/>
        </w:rPr>
        <w:t>3. Real Dataset Example: K-Means on Iris Features</w:t>
      </w:r>
    </w:p>
    <w:p>
      <w:pPr>
        <w:spacing w:after="80" w:line="276" w:lineRule="auto"/>
      </w:pPr>
      <w:r>
        <w:rPr>
          <w:rFonts w:ascii="Calibri" w:hAnsi="Calibri"/>
          <w:color w:val="1F2937"/>
          <w:sz w:val="21"/>
        </w:rPr>
        <w:t>We perform K-Means clustering on the 4 numerical measurements of the 'iris' dataset and compare clusters with actual botanical species: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data(iris)</w:t>
              <w:br/>
              <w:t>iris_features &lt;- scale(iris[, 1:4]) # Always standardize features before clustering!</w:t>
              <w:br/>
              <w:br/>
              <w:t>set.seed(42)</w:t>
              <w:br/>
              <w:t>km_res &lt;- kmeans(iris_features, centers = 3, nstart = 25)</w:t>
              <w:br/>
              <w:br/>
              <w:t>cat("K-Means Cluster Distribution vs True Species:\n")</w:t>
              <w:br/>
              <w:t>print(table(Cluster = km_res$cluster, TrueSpecies = iris$Species))</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17: Clustering &amp; PCA Pipeline</w:t>
              <w:br/>
              <w:t># -------------------------------------------------------------</w:t>
              <w:br/>
              <w:t>data(USArrests)</w:t>
              <w:br/>
              <w:br/>
              <w:t># Step 1: Feature Standardization</w:t>
              <w:br/>
              <w:t>scaled_arrests &lt;- scale(USArrests)</w:t>
              <w:br/>
              <w:br/>
              <w:t># Step 2: Optimal K via Elbow Method (WCSS curve)</w:t>
              <w:br/>
              <w:t>wcss &lt;- numeric(10)</w:t>
              <w:br/>
              <w:t>for (k in 1:10) {</w:t>
              <w:br/>
              <w:t xml:space="preserve">  km_temp &lt;- kmeans(scaled_arrests, centers = k, nstart = 10)</w:t>
              <w:br/>
              <w:t xml:space="preserve">  wcss[k] &lt;- km_temp$tot.withinss</w:t>
              <w:br/>
              <w:t>}</w:t>
              <w:br/>
              <w:br/>
              <w:t>cat("Elbow Method WCSS across K=1 to 5:\n")</w:t>
              <w:br/>
              <w:t>print(round(wcss[1:5], 2))</w:t>
              <w:br/>
              <w:br/>
              <w:t># Step 3: Run K-Means with Optimal K = 4</w:t>
              <w:br/>
              <w:t>set.seed(123)</w:t>
              <w:br/>
              <w:t>final_km &lt;- kmeans(scaled_arrests, centers = 4, nstart = 25)</w:t>
              <w:br/>
              <w:t>cat("\nCluster Sizes for K=4:\n")</w:t>
              <w:br/>
              <w:t>print(final_km$size)</w:t>
              <w:br/>
              <w:br/>
              <w:t># Step 4: Principal Component Analysis (PCA)</w:t>
              <w:br/>
              <w:t>pca_res &lt;- prcomp(USArrests, scale. = TRUE)</w:t>
              <w:br/>
              <w:t>var_explained &lt;- (pca_res$sdev^2) / sum(pca_res$sdev^2)</w:t>
              <w:br/>
              <w:br/>
              <w:t>cat("\n--- PCA VARIANCE EXPLAINED ---\n")</w:t>
              <w:br/>
              <w:t>for (i in 1:length(var_explained)) {</w:t>
              <w:br/>
              <w:t xml:space="preserve">  cat(sprintf("PC%d: %.2f%% of Variance Explained (Cumulative: %.2f%%)\n", </w:t>
              <w:br/>
              <w:t xml:space="preserve">              i, var_explained[i]*100, sum(var_explained[1:i])*100))</w:t>
              <w:br/>
              <w:t>}</w:t>
              <w:br/>
              <w:br/>
              <w:t>cat("\nPC1 &amp; PC2 Feature Loadings:\n")</w:t>
              <w:br/>
              <w:t>print(round(pca_res$rotation[, 1:2], 3))</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6: </w:t>
      </w:r>
      <w:r>
        <w:rPr>
          <w:rFonts w:ascii="Calibri" w:hAnsi="Calibri"/>
          <w:color w:val="1F2937"/>
          <w:sz w:val="21"/>
        </w:rPr>
        <w:t>scale(USArrests) standardizes each feature to mean 0 and variance 1, preventing large-scale variables from dominating distance metrics.</w:t>
      </w:r>
    </w:p>
    <w:p>
      <w:pPr>
        <w:pStyle w:val="ListBullet"/>
        <w:spacing w:after="40" w:line="276" w:lineRule="auto"/>
      </w:pPr>
      <w:r>
        <w:rPr>
          <w:rFonts w:ascii="Calibri" w:hAnsi="Calibri"/>
          <w:b/>
          <w:color w:val="1F2937"/>
          <w:sz w:val="21"/>
        </w:rPr>
        <w:t xml:space="preserve">Line 19: </w:t>
      </w:r>
      <w:r>
        <w:rPr>
          <w:rFonts w:ascii="Calibri" w:hAnsi="Calibri"/>
          <w:color w:val="1F2937"/>
          <w:sz w:val="21"/>
        </w:rPr>
        <w:t>nstart=25 runs K-Means with 25 distinct random centroid seeds, keeping the configuration with lowest WCSS.</w:t>
      </w:r>
    </w:p>
    <w:p>
      <w:pPr>
        <w:pStyle w:val="ListBullet"/>
        <w:spacing w:after="40" w:line="276" w:lineRule="auto"/>
      </w:pPr>
      <w:r>
        <w:rPr>
          <w:rFonts w:ascii="Calibri" w:hAnsi="Calibri"/>
          <w:b/>
          <w:color w:val="1F2937"/>
          <w:sz w:val="21"/>
        </w:rPr>
        <w:t xml:space="preserve">Line 24: </w:t>
      </w:r>
      <w:r>
        <w:rPr>
          <w:rFonts w:ascii="Calibri" w:hAnsi="Calibri"/>
          <w:color w:val="1F2937"/>
          <w:sz w:val="21"/>
        </w:rPr>
        <w:t>prcomp(..., scale.=TRUE) computes eigenvectors and eigenvalues from the correlation matrix.</w:t>
      </w:r>
    </w:p>
    <w:p>
      <w:pPr>
        <w:pStyle w:val="ListBullet"/>
        <w:spacing w:after="40" w:line="276" w:lineRule="auto"/>
      </w:pPr>
      <w:r>
        <w:rPr>
          <w:rFonts w:ascii="Calibri" w:hAnsi="Calibri"/>
          <w:b/>
          <w:color w:val="1F2937"/>
          <w:sz w:val="21"/>
        </w:rPr>
        <w:t xml:space="preserve">Line 33: </w:t>
      </w:r>
      <w:r>
        <w:rPr>
          <w:rFonts w:ascii="Calibri" w:hAnsi="Calibri"/>
          <w:color w:val="1F2937"/>
          <w:sz w:val="21"/>
        </w:rPr>
        <w:t>pca_res$rotation represents the feature loading vectors, showing each original feature's contribution to each principal component.</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Hierarchical Tree: </w:t>
      </w:r>
      <w:r>
        <w:rPr>
          <w:rFonts w:ascii="Calibri" w:hAnsi="Calibri"/>
          <w:color w:val="1F2937"/>
          <w:sz w:val="21"/>
        </w:rPr>
        <w:t>Exercise 17.1: Perform hierarchical clustering on USArrests using hclust(..., method='ward.D2'), cut the dendrogram at 3 clusters with cutree(), and inspect cluster profiles.</w:t>
      </w:r>
    </w:p>
    <w:p>
      <w:pPr>
        <w:pStyle w:val="ListBullet"/>
        <w:spacing w:after="40" w:line="276" w:lineRule="auto"/>
      </w:pPr>
      <w:r>
        <w:rPr>
          <w:rFonts w:ascii="Calibri" w:hAnsi="Calibri"/>
          <w:b/>
          <w:color w:val="1F2937"/>
          <w:sz w:val="21"/>
        </w:rPr>
        <w:t xml:space="preserve">PCA Biplot: </w:t>
      </w:r>
      <w:r>
        <w:rPr>
          <w:rFonts w:ascii="Calibri" w:hAnsi="Calibri"/>
          <w:color w:val="1F2937"/>
          <w:sz w:val="21"/>
        </w:rPr>
        <w:t>Exercise 17.2: Use biplot(pca_res) to visualize observations and feature loading vectors simultaneously in 2D space.</w:t>
      </w:r>
    </w:p>
    <w:p>
      <w:pPr>
        <w:pStyle w:val="ListBullet"/>
        <w:spacing w:after="40" w:line="276" w:lineRule="auto"/>
      </w:pPr>
      <w:r>
        <w:rPr>
          <w:rFonts w:ascii="Calibri" w:hAnsi="Calibri"/>
          <w:b/>
          <w:color w:val="1F2937"/>
          <w:sz w:val="21"/>
        </w:rPr>
        <w:t xml:space="preserve">Silhouette Analysis: </w:t>
      </w:r>
      <w:r>
        <w:rPr>
          <w:rFonts w:ascii="Calibri" w:hAnsi="Calibri"/>
          <w:color w:val="1F2937"/>
          <w:sz w:val="21"/>
        </w:rPr>
        <w:t>Exercise 17.3: Calculate silhouette scores for K = 2, 3, 4, 5 using the 'cluster' package to quantitatively validate cluster separation.</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Why is feature scaling mandatory before running K-Means clustering?</w:t>
      </w:r>
    </w:p>
    <w:p>
      <w:pPr>
        <w:spacing w:after="120" w:line="276" w:lineRule="auto"/>
      </w:pPr>
      <w:r>
        <w:rPr>
          <w:rFonts w:ascii="Calibri" w:hAnsi="Calibri"/>
          <w:b/>
          <w:color w:val="0D9488"/>
          <w:sz w:val="19"/>
        </w:rPr>
        <w:t xml:space="preserve">Answer: </w:t>
      </w:r>
      <w:r>
        <w:rPr>
          <w:rFonts w:ascii="Calibri" w:hAnsi="Calibri"/>
          <w:color w:val="1F2937"/>
          <w:sz w:val="19"/>
        </w:rPr>
        <w:t>K-Means computes Euclidean distance between data points and centroids. If one feature has values in thousands and another in single digits, distance will be dominated entirely by the larger feature, effectively ignoring the smaller feature.</w:t>
      </w:r>
    </w:p>
    <w:p>
      <w:pPr>
        <w:spacing w:before="80" w:after="40" w:line="276" w:lineRule="auto"/>
      </w:pPr>
      <w:r>
        <w:rPr>
          <w:rFonts w:ascii="Calibri" w:hAnsi="Calibri"/>
          <w:b/>
          <w:color w:val="2563EB"/>
          <w:sz w:val="20"/>
        </w:rPr>
        <w:t xml:space="preserve">Q2: </w:t>
      </w:r>
      <w:r>
        <w:rPr>
          <w:rFonts w:ascii="Calibri" w:hAnsi="Calibri"/>
          <w:b/>
          <w:color w:val="1F2937"/>
          <w:sz w:val="20"/>
        </w:rPr>
        <w:t>What is the Elbow Method and how do you interpret it?</w:t>
      </w:r>
    </w:p>
    <w:p>
      <w:pPr>
        <w:spacing w:after="120" w:line="276" w:lineRule="auto"/>
      </w:pPr>
      <w:r>
        <w:rPr>
          <w:rFonts w:ascii="Calibri" w:hAnsi="Calibri"/>
          <w:b/>
          <w:color w:val="0D9488"/>
          <w:sz w:val="19"/>
        </w:rPr>
        <w:t xml:space="preserve">Answer: </w:t>
      </w:r>
      <w:r>
        <w:rPr>
          <w:rFonts w:ascii="Calibri" w:hAnsi="Calibri"/>
          <w:color w:val="1F2937"/>
          <w:sz w:val="19"/>
        </w:rPr>
        <w:t>The Elbow Method plots Within-Cluster Sum of Squares (WCSS) against the number of clusters K. As K increases, WCSS decreases. The optimal K is located at the 'elbow' bend where the rate of WCSS reduction sharply levels off.</w:t>
      </w:r>
    </w:p>
    <w:p>
      <w:pPr>
        <w:spacing w:before="80" w:after="40" w:line="276" w:lineRule="auto"/>
      </w:pPr>
      <w:r>
        <w:rPr>
          <w:rFonts w:ascii="Calibri" w:hAnsi="Calibri"/>
          <w:b/>
          <w:color w:val="2563EB"/>
          <w:sz w:val="20"/>
        </w:rPr>
        <w:t xml:space="preserve">Q3: </w:t>
      </w:r>
      <w:r>
        <w:rPr>
          <w:rFonts w:ascii="Calibri" w:hAnsi="Calibri"/>
          <w:b/>
          <w:color w:val="1F2937"/>
          <w:sz w:val="20"/>
        </w:rPr>
        <w:t>What is the difference between K-Means and Hierarchical Clustering?</w:t>
      </w:r>
    </w:p>
    <w:p>
      <w:pPr>
        <w:spacing w:after="120" w:line="276" w:lineRule="auto"/>
      </w:pPr>
      <w:r>
        <w:rPr>
          <w:rFonts w:ascii="Calibri" w:hAnsi="Calibri"/>
          <w:b/>
          <w:color w:val="0D9488"/>
          <w:sz w:val="19"/>
        </w:rPr>
        <w:t xml:space="preserve">Answer: </w:t>
      </w:r>
      <w:r>
        <w:rPr>
          <w:rFonts w:ascii="Calibri" w:hAnsi="Calibri"/>
          <w:color w:val="1F2937"/>
          <w:sz w:val="19"/>
        </w:rPr>
        <w:t>K-Means requires specifying K beforehand, runs in linear O(N) time per iteration, and produces flat partitions. Hierarchical clustering builds a nested tree (dendrogram) without pre-specifying K, but has cubic O(N^3) complexity, making it computationally prohibitive on large datasets.</w:t>
      </w:r>
    </w:p>
    <w:p>
      <w:pPr>
        <w:spacing w:before="80" w:after="40" w:line="276" w:lineRule="auto"/>
      </w:pPr>
      <w:r>
        <w:rPr>
          <w:rFonts w:ascii="Calibri" w:hAnsi="Calibri"/>
          <w:b/>
          <w:color w:val="2563EB"/>
          <w:sz w:val="20"/>
        </w:rPr>
        <w:t xml:space="preserve">Q4: </w:t>
      </w:r>
      <w:r>
        <w:rPr>
          <w:rFonts w:ascii="Calibri" w:hAnsi="Calibri"/>
          <w:b/>
          <w:color w:val="1F2937"/>
          <w:sz w:val="20"/>
        </w:rPr>
        <w:t>What are Principal Components in PCA and how are they constructed?</w:t>
      </w:r>
    </w:p>
    <w:p>
      <w:pPr>
        <w:spacing w:after="120" w:line="276" w:lineRule="auto"/>
      </w:pPr>
      <w:r>
        <w:rPr>
          <w:rFonts w:ascii="Calibri" w:hAnsi="Calibri"/>
          <w:b/>
          <w:color w:val="0D9488"/>
          <w:sz w:val="19"/>
        </w:rPr>
        <w:t xml:space="preserve">Answer: </w:t>
      </w:r>
      <w:r>
        <w:rPr>
          <w:rFonts w:ascii="Calibri" w:hAnsi="Calibri"/>
          <w:color w:val="1F2937"/>
          <w:sz w:val="19"/>
        </w:rPr>
        <w:t>Principal Components are orthogonal linear combinations of the original variables. PC1 captures the direction of maximum variance in the data; PC2 captures the maximum remaining variance orthogonal (perpendicular) to PC1, and so on.</w:t>
      </w:r>
    </w:p>
    <w:p>
      <w:pPr>
        <w:spacing w:before="80" w:after="40" w:line="276" w:lineRule="auto"/>
      </w:pPr>
      <w:r>
        <w:rPr>
          <w:rFonts w:ascii="Calibri" w:hAnsi="Calibri"/>
          <w:b/>
          <w:color w:val="2563EB"/>
          <w:sz w:val="20"/>
        </w:rPr>
        <w:t xml:space="preserve">Q5: </w:t>
      </w:r>
      <w:r>
        <w:rPr>
          <w:rFonts w:ascii="Calibri" w:hAnsi="Calibri"/>
          <w:b/>
          <w:color w:val="1F2937"/>
          <w:sz w:val="20"/>
        </w:rPr>
        <w:t>What do PCA loadings (eigenvectors) represent?</w:t>
      </w:r>
    </w:p>
    <w:p>
      <w:pPr>
        <w:spacing w:after="120" w:line="276" w:lineRule="auto"/>
      </w:pPr>
      <w:r>
        <w:rPr>
          <w:rFonts w:ascii="Calibri" w:hAnsi="Calibri"/>
          <w:b/>
          <w:color w:val="0D9488"/>
          <w:sz w:val="19"/>
        </w:rPr>
        <w:t xml:space="preserve">Answer: </w:t>
      </w:r>
      <w:r>
        <w:rPr>
          <w:rFonts w:ascii="Calibri" w:hAnsi="Calibri"/>
          <w:color w:val="1F2937"/>
          <w:sz w:val="19"/>
        </w:rPr>
        <w:t>Loadings measure the correlation/weight of each original variable on each principal component. High positive or negative loadings indicate that the feature strongly influences that component.</w:t>
      </w:r>
    </w:p>
    <w:p>
      <w:pPr>
        <w:keepNext/>
        <w:spacing w:before="280" w:after="80"/>
      </w:pPr>
      <w:r>
        <w:rPr>
          <w:rFonts w:ascii="Calibri" w:hAnsi="Calibri"/>
          <w:b/>
          <w:color w:val="2563EB"/>
          <w:sz w:val="27"/>
        </w:rPr>
        <w:t>8. Mini Project: Customer Behavioral Clustering</w:t>
      </w:r>
    </w:p>
    <w:p>
      <w:pPr>
        <w:spacing w:after="80" w:line="276" w:lineRule="auto"/>
      </w:pPr>
      <w:r>
        <w:rPr>
          <w:rFonts w:ascii="Calibri" w:hAnsi="Calibri"/>
          <w:color w:val="1F2937"/>
          <w:sz w:val="21"/>
        </w:rPr>
        <w:t>Objective: Build an unsupervised segmentation pipeline that clusters retail customers into behavioural personas based on purchase frequency, basket size, and web visits.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17: Retail Customer Segmentation</w:t>
              <w:br/>
              <w:t>set.seed(42)</w:t>
              <w:br/>
              <w:t>n &lt;- 150</w:t>
              <w:br/>
              <w:t>customers &lt;- data.frame(</w:t>
              <w:br/>
              <w:t xml:space="preserve">  Visits = round(rnorm(n, 12, 4)),</w:t>
              <w:br/>
              <w:t xml:space="preserve">  AvgSpend = round(rnorm(n, 120, 35)),</w:t>
              <w:br/>
              <w:t xml:space="preserve">  Returns = round(rpois(n, 2))</w:t>
              <w:br/>
              <w:t>)</w:t>
              <w:br/>
              <w:br/>
              <w:t># Standardize and Cluster</w:t>
              <w:br/>
              <w:t>scaled_cust &lt;- scale(customers)</w:t>
              <w:br/>
              <w:t>cust_km &lt;- kmeans(scaled_cust, centers = 3, nstart = 20)</w:t>
              <w:br/>
              <w:t>customers$PersonaCluster &lt;- factor(cust_km$cluster)</w:t>
              <w:br/>
              <w:br/>
              <w:t># Profile cluster centers</w:t>
              <w:br/>
              <w:t>cluster_summary &lt;- aggregate(. ~ PersonaCluster, data = customers, FUN = mean)</w:t>
              <w:br/>
              <w:t>print(round(cluster_summary, 2))</w:t>
            </w:r>
          </w:p>
        </w:tc>
      </w:tr>
    </w:tbl>
    <w:p>
      <w:pPr>
        <w:spacing w:before="40" w:after="80"/>
      </w:pPr>
    </w:p>
    <w:p>
      <w:r>
        <w:br w:type="page"/>
      </w:r>
    </w:p>
    <w:p>
      <w:pPr>
        <w:keepNext/>
        <w:spacing w:before="440" w:after="120"/>
      </w:pPr>
      <w:r>
        <w:rPr>
          <w:rFonts w:ascii="Calibri" w:hAnsi="Calibri"/>
          <w:b/>
          <w:color w:val="1E3A8A"/>
          <w:sz w:val="36"/>
        </w:rPr>
        <w:t>Module 18 — Feature Engineering &amp; Preprocessing</w:t>
      </w:r>
    </w:p>
    <w:p>
      <w:pPr>
        <w:keepNext/>
        <w:spacing w:before="280" w:after="80"/>
      </w:pPr>
      <w:r>
        <w:rPr>
          <w:rFonts w:ascii="Calibri" w:hAnsi="Calibri"/>
          <w:b/>
          <w:color w:val="2563EB"/>
          <w:sz w:val="27"/>
        </w:rPr>
        <w:t>1. Concept: Transforming Raw Inputs into Model-Ready Features</w:t>
      </w:r>
    </w:p>
    <w:p>
      <w:pPr>
        <w:spacing w:after="80" w:line="276" w:lineRule="auto"/>
      </w:pPr>
      <w:r>
        <w:rPr>
          <w:rFonts w:ascii="Calibri" w:hAnsi="Calibri"/>
          <w:color w:val="1F2937"/>
          <w:sz w:val="21"/>
        </w:rPr>
        <w:t>Feature engineering is the process of creating, selecting, transforming, and scaling variables to maximize the predictive performance of machine learning algorithms. High-quality feature engineering often yields greater accuracy gains than algorithm selection alone:</w:t>
      </w:r>
    </w:p>
    <w:p>
      <w:pPr>
        <w:pStyle w:val="ListBullet"/>
        <w:spacing w:after="40" w:line="276" w:lineRule="auto"/>
      </w:pPr>
      <w:r>
        <w:rPr>
          <w:rFonts w:ascii="Calibri" w:hAnsi="Calibri"/>
          <w:b/>
          <w:color w:val="1F2937"/>
          <w:sz w:val="21"/>
        </w:rPr>
        <w:t xml:space="preserve">Normalization: </w:t>
      </w:r>
      <w:r>
        <w:rPr>
          <w:rFonts w:ascii="Calibri" w:hAnsi="Calibri"/>
          <w:color w:val="1F2937"/>
          <w:sz w:val="21"/>
        </w:rPr>
        <w:t>Min-Max Scaling: Rescales values to [0, 1]. X_norm = (X - X_min) / (X_max - X_min).</w:t>
      </w:r>
    </w:p>
    <w:p>
      <w:pPr>
        <w:pStyle w:val="ListBullet"/>
        <w:spacing w:after="40" w:line="276" w:lineRule="auto"/>
      </w:pPr>
      <w:r>
        <w:rPr>
          <w:rFonts w:ascii="Calibri" w:hAnsi="Calibri"/>
          <w:b/>
          <w:color w:val="1F2937"/>
          <w:sz w:val="21"/>
        </w:rPr>
        <w:t xml:space="preserve">Standardization: </w:t>
      </w:r>
      <w:r>
        <w:rPr>
          <w:rFonts w:ascii="Calibri" w:hAnsi="Calibri"/>
          <w:color w:val="1F2937"/>
          <w:sz w:val="21"/>
        </w:rPr>
        <w:t>Z-Score Standardization: Transforms variables to Mean = 0 and SD = 1. Z = (X - mu) / sigma.</w:t>
      </w:r>
    </w:p>
    <w:p>
      <w:pPr>
        <w:pStyle w:val="ListBullet"/>
        <w:spacing w:after="40" w:line="276" w:lineRule="auto"/>
      </w:pPr>
      <w:r>
        <w:rPr>
          <w:rFonts w:ascii="Calibri" w:hAnsi="Calibri"/>
          <w:b/>
          <w:color w:val="1F2937"/>
          <w:sz w:val="21"/>
        </w:rPr>
        <w:t xml:space="preserve">Categorical Encoding: </w:t>
      </w:r>
      <w:r>
        <w:rPr>
          <w:rFonts w:ascii="Calibri" w:hAnsi="Calibri"/>
          <w:color w:val="1F2937"/>
          <w:sz w:val="21"/>
        </w:rPr>
        <w:t>Converting categorical variables: Label Encoding (integer ranks) and One-Hot Encoding (binary indicator columns).</w:t>
      </w:r>
    </w:p>
    <w:p>
      <w:pPr>
        <w:pStyle w:val="ListBullet"/>
        <w:spacing w:after="40" w:line="276" w:lineRule="auto"/>
      </w:pPr>
      <w:r>
        <w:rPr>
          <w:rFonts w:ascii="Calibri" w:hAnsi="Calibri"/>
          <w:b/>
          <w:color w:val="1F2937"/>
          <w:sz w:val="21"/>
        </w:rPr>
        <w:t xml:space="preserve">Imbalanced Data: </w:t>
      </w:r>
      <w:r>
        <w:rPr>
          <w:rFonts w:ascii="Calibri" w:hAnsi="Calibri"/>
          <w:color w:val="1F2937"/>
          <w:sz w:val="21"/>
        </w:rPr>
        <w:t>Techniques for skewed class distributions: Undersampling, Oversampling, and SMOTE (Synthetic Minority Over-sampling Technique).</w:t>
      </w:r>
    </w:p>
    <w:p>
      <w:pPr>
        <w:keepNext/>
        <w:spacing w:before="280" w:after="80"/>
      </w:pPr>
      <w:r>
        <w:rPr>
          <w:rFonts w:ascii="Calibri" w:hAnsi="Calibri"/>
          <w:b/>
          <w:color w:val="2563EB"/>
          <w:sz w:val="27"/>
        </w:rPr>
        <w:t>2. Key Preprocessing Functions &amp; Formulas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Transformation</w:t>
            </w:r>
          </w:p>
        </w:tc>
        <w:tc>
          <w:tcPr>
            <w:tcW w:type="dxa" w:w="3120"/>
            <w:shd w:fill="1E3A8A"/>
            <w:tcMar>
              <w:top w:w="80" w:type="dxa"/>
              <w:bottom w:w="80" w:type="dxa"/>
              <w:left w:w="100" w:type="dxa"/>
              <w:right w:w="100" w:type="dxa"/>
            </w:tcMar>
          </w:tcPr>
          <w:p>
            <w:pPr>
              <w:jc w:val="left"/>
            </w:pPr>
            <w:r>
              <w:rPr>
                <w:rFonts w:ascii="Calibri" w:hAnsi="Calibri"/>
                <w:b/>
                <w:color w:val="FFFFFF"/>
                <w:sz w:val="19"/>
              </w:rPr>
              <w:t>R Code / 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Application Scenario</w:t>
            </w:r>
          </w:p>
        </w:tc>
      </w:tr>
      <w:tr>
        <w:tc>
          <w:tcPr>
            <w:tcW w:type="dxa" w:w="3120"/>
            <w:shd w:fill="FFFFFF"/>
            <w:tcMar>
              <w:top w:w="60" w:type="dxa"/>
              <w:bottom w:w="60" w:type="dxa"/>
              <w:left w:w="100" w:type="dxa"/>
              <w:right w:w="100" w:type="dxa"/>
            </w:tcMar>
          </w:tcPr>
          <w:p>
            <w:r>
              <w:rPr>
                <w:rFonts w:ascii="Calibri" w:hAnsi="Calibri"/>
                <w:color w:val="1F2937"/>
                <w:sz w:val="18"/>
              </w:rPr>
              <w:t>Standardization (Z-score)</w:t>
            </w:r>
          </w:p>
        </w:tc>
        <w:tc>
          <w:tcPr>
            <w:tcW w:type="dxa" w:w="3120"/>
            <w:shd w:fill="FFFFFF"/>
            <w:tcMar>
              <w:top w:w="60" w:type="dxa"/>
              <w:bottom w:w="60" w:type="dxa"/>
              <w:left w:w="100" w:type="dxa"/>
              <w:right w:w="100" w:type="dxa"/>
            </w:tcMar>
          </w:tcPr>
          <w:p>
            <w:r>
              <w:rPr>
                <w:rFonts w:ascii="Calibri" w:hAnsi="Calibri"/>
                <w:color w:val="1F2937"/>
                <w:sz w:val="18"/>
              </w:rPr>
              <w:t>scale(x, center=TRUE, scale=TRUE)</w:t>
            </w:r>
          </w:p>
        </w:tc>
        <w:tc>
          <w:tcPr>
            <w:tcW w:type="dxa" w:w="3120"/>
            <w:shd w:fill="FFFFFF"/>
            <w:tcMar>
              <w:top w:w="60" w:type="dxa"/>
              <w:bottom w:w="60" w:type="dxa"/>
              <w:left w:w="100" w:type="dxa"/>
              <w:right w:w="100" w:type="dxa"/>
            </w:tcMar>
          </w:tcPr>
          <w:p>
            <w:r>
              <w:rPr>
                <w:rFonts w:ascii="Calibri" w:hAnsi="Calibri"/>
                <w:color w:val="1F2937"/>
                <w:sz w:val="18"/>
              </w:rPr>
              <w:t>Linear regression, logistic regression, PCA, KNN, neural networks.</w:t>
            </w:r>
          </w:p>
        </w:tc>
      </w:tr>
      <w:tr>
        <w:tc>
          <w:tcPr>
            <w:tcW w:type="dxa" w:w="3120"/>
            <w:shd w:fill="F8FAFC"/>
            <w:tcMar>
              <w:top w:w="60" w:type="dxa"/>
              <w:bottom w:w="60" w:type="dxa"/>
              <w:left w:w="100" w:type="dxa"/>
              <w:right w:w="100" w:type="dxa"/>
            </w:tcMar>
          </w:tcPr>
          <w:p>
            <w:r>
              <w:rPr>
                <w:rFonts w:ascii="Calibri" w:hAnsi="Calibri"/>
                <w:color w:val="1F2937"/>
                <w:sz w:val="18"/>
              </w:rPr>
              <w:t>Min-Max Scaling</w:t>
            </w:r>
          </w:p>
        </w:tc>
        <w:tc>
          <w:tcPr>
            <w:tcW w:type="dxa" w:w="3120"/>
            <w:shd w:fill="F8FAFC"/>
            <w:tcMar>
              <w:top w:w="60" w:type="dxa"/>
              <w:bottom w:w="60" w:type="dxa"/>
              <w:left w:w="100" w:type="dxa"/>
              <w:right w:w="100" w:type="dxa"/>
            </w:tcMar>
          </w:tcPr>
          <w:p>
            <w:r>
              <w:rPr>
                <w:rFonts w:ascii="Calibri" w:hAnsi="Calibri"/>
                <w:color w:val="1F2937"/>
                <w:sz w:val="18"/>
              </w:rPr>
              <w:t>(x - min(x)) / (max(x) - min(x))</w:t>
            </w:r>
          </w:p>
        </w:tc>
        <w:tc>
          <w:tcPr>
            <w:tcW w:type="dxa" w:w="3120"/>
            <w:shd w:fill="F8FAFC"/>
            <w:tcMar>
              <w:top w:w="60" w:type="dxa"/>
              <w:bottom w:w="60" w:type="dxa"/>
              <w:left w:w="100" w:type="dxa"/>
              <w:right w:w="100" w:type="dxa"/>
            </w:tcMar>
          </w:tcPr>
          <w:p>
            <w:r>
              <w:rPr>
                <w:rFonts w:ascii="Calibri" w:hAnsi="Calibri"/>
                <w:color w:val="1F2937"/>
                <w:sz w:val="18"/>
              </w:rPr>
              <w:t>Image processing, neural networks with sigmoid/tanh activations.</w:t>
            </w:r>
          </w:p>
        </w:tc>
      </w:tr>
      <w:tr>
        <w:tc>
          <w:tcPr>
            <w:tcW w:type="dxa" w:w="3120"/>
            <w:shd w:fill="FFFFFF"/>
            <w:tcMar>
              <w:top w:w="60" w:type="dxa"/>
              <w:bottom w:w="60" w:type="dxa"/>
              <w:left w:w="100" w:type="dxa"/>
              <w:right w:w="100" w:type="dxa"/>
            </w:tcMar>
          </w:tcPr>
          <w:p>
            <w:r>
              <w:rPr>
                <w:rFonts w:ascii="Calibri" w:hAnsi="Calibri"/>
                <w:color w:val="1F2937"/>
                <w:sz w:val="18"/>
              </w:rPr>
              <w:t>One-Hot Encoding</w:t>
            </w:r>
          </w:p>
        </w:tc>
        <w:tc>
          <w:tcPr>
            <w:tcW w:type="dxa" w:w="3120"/>
            <w:shd w:fill="FFFFFF"/>
            <w:tcMar>
              <w:top w:w="60" w:type="dxa"/>
              <w:bottom w:w="60" w:type="dxa"/>
              <w:left w:w="100" w:type="dxa"/>
              <w:right w:w="100" w:type="dxa"/>
            </w:tcMar>
          </w:tcPr>
          <w:p>
            <w:r>
              <w:rPr>
                <w:rFonts w:ascii="Calibri" w:hAnsi="Calibri"/>
                <w:color w:val="1F2937"/>
                <w:sz w:val="18"/>
              </w:rPr>
              <w:t>model.matrix(~ factor_col - 1, data=df)</w:t>
            </w:r>
          </w:p>
        </w:tc>
        <w:tc>
          <w:tcPr>
            <w:tcW w:type="dxa" w:w="3120"/>
            <w:shd w:fill="FFFFFF"/>
            <w:tcMar>
              <w:top w:w="60" w:type="dxa"/>
              <w:bottom w:w="60" w:type="dxa"/>
              <w:left w:w="100" w:type="dxa"/>
              <w:right w:w="100" w:type="dxa"/>
            </w:tcMar>
          </w:tcPr>
          <w:p>
            <w:r>
              <w:rPr>
                <w:rFonts w:ascii="Calibri" w:hAnsi="Calibri"/>
                <w:color w:val="1F2937"/>
                <w:sz w:val="18"/>
              </w:rPr>
              <w:t>Converting multi-level factors into dummy 0/1 matrices.</w:t>
            </w:r>
          </w:p>
        </w:tc>
      </w:tr>
      <w:tr>
        <w:tc>
          <w:tcPr>
            <w:tcW w:type="dxa" w:w="3120"/>
            <w:shd w:fill="F8FAFC"/>
            <w:tcMar>
              <w:top w:w="60" w:type="dxa"/>
              <w:bottom w:w="60" w:type="dxa"/>
              <w:left w:w="100" w:type="dxa"/>
              <w:right w:w="100" w:type="dxa"/>
            </w:tcMar>
          </w:tcPr>
          <w:p>
            <w:r>
              <w:rPr>
                <w:rFonts w:ascii="Calibri" w:hAnsi="Calibri"/>
                <w:color w:val="1F2937"/>
                <w:sz w:val="18"/>
              </w:rPr>
              <w:t>Log Transformation</w:t>
            </w:r>
          </w:p>
        </w:tc>
        <w:tc>
          <w:tcPr>
            <w:tcW w:type="dxa" w:w="3120"/>
            <w:shd w:fill="F8FAFC"/>
            <w:tcMar>
              <w:top w:w="60" w:type="dxa"/>
              <w:bottom w:w="60" w:type="dxa"/>
              <w:left w:w="100" w:type="dxa"/>
              <w:right w:w="100" w:type="dxa"/>
            </w:tcMar>
          </w:tcPr>
          <w:p>
            <w:r>
              <w:rPr>
                <w:rFonts w:ascii="Calibri" w:hAnsi="Calibri"/>
                <w:color w:val="1F2937"/>
                <w:sz w:val="18"/>
              </w:rPr>
              <w:t>log1p(x) # log(1 + x)</w:t>
            </w:r>
          </w:p>
        </w:tc>
        <w:tc>
          <w:tcPr>
            <w:tcW w:type="dxa" w:w="3120"/>
            <w:shd w:fill="F8FAFC"/>
            <w:tcMar>
              <w:top w:w="60" w:type="dxa"/>
              <w:bottom w:w="60" w:type="dxa"/>
              <w:left w:w="100" w:type="dxa"/>
              <w:right w:w="100" w:type="dxa"/>
            </w:tcMar>
          </w:tcPr>
          <w:p>
            <w:r>
              <w:rPr>
                <w:rFonts w:ascii="Calibri" w:hAnsi="Calibri"/>
                <w:color w:val="1F2937"/>
                <w:sz w:val="18"/>
              </w:rPr>
              <w:t>Stabilizing variance and reducing right-skew in financial/count data.</w:t>
            </w:r>
          </w:p>
        </w:tc>
      </w:tr>
      <w:tr>
        <w:tc>
          <w:tcPr>
            <w:tcW w:type="dxa" w:w="3120"/>
            <w:shd w:fill="FFFFFF"/>
            <w:tcMar>
              <w:top w:w="60" w:type="dxa"/>
              <w:bottom w:w="60" w:type="dxa"/>
              <w:left w:w="100" w:type="dxa"/>
              <w:right w:w="100" w:type="dxa"/>
            </w:tcMar>
          </w:tcPr>
          <w:p>
            <w:r>
              <w:rPr>
                <w:rFonts w:ascii="Calibri" w:hAnsi="Calibri"/>
                <w:color w:val="1F2937"/>
                <w:sz w:val="18"/>
              </w:rPr>
              <w:t>Interaction Features</w:t>
            </w:r>
          </w:p>
        </w:tc>
        <w:tc>
          <w:tcPr>
            <w:tcW w:type="dxa" w:w="3120"/>
            <w:shd w:fill="FFFFFF"/>
            <w:tcMar>
              <w:top w:w="60" w:type="dxa"/>
              <w:bottom w:w="60" w:type="dxa"/>
              <w:left w:w="100" w:type="dxa"/>
              <w:right w:w="100" w:type="dxa"/>
            </w:tcMar>
          </w:tcPr>
          <w:p>
            <w:r>
              <w:rPr>
                <w:rFonts w:ascii="Calibri" w:hAnsi="Calibri"/>
                <w:color w:val="1F2937"/>
                <w:sz w:val="18"/>
              </w:rPr>
              <w:t>df$X1_x_X2 &lt;- df$X1 * df$X2</w:t>
            </w:r>
          </w:p>
        </w:tc>
        <w:tc>
          <w:tcPr>
            <w:tcW w:type="dxa" w:w="3120"/>
            <w:shd w:fill="FFFFFF"/>
            <w:tcMar>
              <w:top w:w="60" w:type="dxa"/>
              <w:bottom w:w="60" w:type="dxa"/>
              <w:left w:w="100" w:type="dxa"/>
              <w:right w:w="100" w:type="dxa"/>
            </w:tcMar>
          </w:tcPr>
          <w:p>
            <w:r>
              <w:rPr>
                <w:rFonts w:ascii="Calibri" w:hAnsi="Calibri"/>
                <w:color w:val="1F2937"/>
                <w:sz w:val="18"/>
              </w:rPr>
              <w:t>Capturing non-linear synergy between two features.</w:t>
            </w:r>
          </w:p>
        </w:tc>
      </w:tr>
    </w:tbl>
    <w:p>
      <w:pPr>
        <w:spacing w:after="80"/>
      </w:pPr>
    </w:p>
    <w:p>
      <w:pPr>
        <w:keepNext/>
        <w:spacing w:before="280" w:after="80"/>
      </w:pPr>
      <w:r>
        <w:rPr>
          <w:rFonts w:ascii="Calibri" w:hAnsi="Calibri"/>
          <w:b/>
          <w:color w:val="2563EB"/>
          <w:sz w:val="27"/>
        </w:rPr>
        <w:t>3. Real Dataset Example: One-Hot Encoding on Iris</w:t>
      </w:r>
    </w:p>
    <w:p>
      <w:pPr>
        <w:spacing w:after="80" w:line="276" w:lineRule="auto"/>
      </w:pPr>
      <w:r>
        <w:rPr>
          <w:rFonts w:ascii="Calibri" w:hAnsi="Calibri"/>
          <w:color w:val="1F2937"/>
          <w:sz w:val="21"/>
        </w:rPr>
        <w:t>We transform the categorical 'Species' column into clean one-hot binary indicator columns using Base R model.matrix:</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data(iris)</w:t>
              <w:br/>
              <w:t># Create One-Hot Dummy Matrix (-1 removes the reference intercept column)</w:t>
              <w:br/>
              <w:t>dummies &lt;- model.matrix(~ Species - 1, data = iris)</w:t>
              <w:br/>
              <w:t>cat("One-Hot Encoded Columns:\n")</w:t>
              <w:br/>
              <w:t>print(head(dummies, 3))</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18: End-to-End Feature Engineering Pipeline</w:t>
              <w:br/>
              <w:t># -------------------------------------------------------------</w:t>
              <w:br/>
              <w:t># 1. Raw Simulated Financial Dataset</w:t>
              <w:br/>
              <w:t>raw_customers &lt;- data.frame(</w:t>
              <w:br/>
              <w:t xml:space="preserve">  Age = c(22, 45, 34, 52, 29),</w:t>
              <w:br/>
              <w:t xml:space="preserve">  AnnualIncome = c(28000, 110000, 65000, 140000, 42000),</w:t>
              <w:br/>
              <w:t xml:space="preserve">  Education = factor(c("Bachelors", "PhD", "Masters", "Bachelors", "HighSchool"),</w:t>
              <w:br/>
              <w:t xml:space="preserve">                     levels = c("HighSchool", "Bachelors", "Masters", "PhD")),</w:t>
              <w:br/>
              <w:t xml:space="preserve">  CreditScore = c(620, 780, 710, 810, 590)</w:t>
              <w:br/>
              <w:t>)</w:t>
              <w:br/>
              <w:br/>
              <w:t># Step 1: Min-Max Normalization Function</w:t>
              <w:br/>
              <w:t>min_max_scale &lt;- function(x) {</w:t>
              <w:br/>
              <w:t xml:space="preserve">  (x - min(x)) / (max(x) - min(x))</w:t>
              <w:br/>
              <w:t>}</w:t>
              <w:br/>
              <w:br/>
              <w:t># Step 2: Ordinal Encoding (preserving inherent degree hierarchy)</w:t>
              <w:br/>
              <w:t>raw_customers$EducationOrdinal &lt;- as.integer(raw_customers$Education)</w:t>
              <w:br/>
              <w:br/>
              <w:t># Step 3: Log Transform Skewed Income</w:t>
              <w:br/>
              <w:t>raw_customers$LogIncome &lt;- round(log(raw_customers$AnnualIncome), 3)</w:t>
              <w:br/>
              <w:br/>
              <w:t># Step 4: Scale Age and CreditScore to [0, 1]</w:t>
              <w:br/>
              <w:t>raw_customers$NormAge &lt;- round(min_max_scale(raw_customers$Age), 3)</w:t>
              <w:br/>
              <w:t>raw_customers$NormCredit &lt;- round(min_max_scale(raw_customers$CreditScore), 3)</w:t>
              <w:br/>
              <w:br/>
              <w:t># Step 5: Feature Interaction (Financial Capability Index)</w:t>
              <w:br/>
              <w:t>raw_customers$FinCapability &lt;- round(raw_customers$NormAge * raw_customers$NormCredit, 3)</w:t>
              <w:br/>
              <w:br/>
              <w:t>cat("Engineered Feature Matrix:\n")</w:t>
              <w:br/>
              <w:t>print(raw_customers[, c("EducationOrdinal", "LogIncome", "NormAge", "NormCredit", "FinCapability")])</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17: </w:t>
      </w:r>
      <w:r>
        <w:rPr>
          <w:rFonts w:ascii="Calibri" w:hAnsi="Calibri"/>
          <w:color w:val="1F2937"/>
          <w:sz w:val="21"/>
        </w:rPr>
        <w:t>as.integer(factor) extracts underlying integer levels, preserving ordinal hierarchy (1=HighSchool, 4=PhD).</w:t>
      </w:r>
    </w:p>
    <w:p>
      <w:pPr>
        <w:pStyle w:val="ListBullet"/>
        <w:spacing w:after="40" w:line="276" w:lineRule="auto"/>
      </w:pPr>
      <w:r>
        <w:rPr>
          <w:rFonts w:ascii="Calibri" w:hAnsi="Calibri"/>
          <w:b/>
          <w:color w:val="1F2937"/>
          <w:sz w:val="21"/>
        </w:rPr>
        <w:t xml:space="preserve">Line 20: </w:t>
      </w:r>
      <w:r>
        <w:rPr>
          <w:rFonts w:ascii="Calibri" w:hAnsi="Calibri"/>
          <w:color w:val="1F2937"/>
          <w:sz w:val="21"/>
        </w:rPr>
        <w:t>log(AnnualIncome) compresses extreme financial ranges into a symmetric distribution, improving linear model performance.</w:t>
      </w:r>
    </w:p>
    <w:p>
      <w:pPr>
        <w:pStyle w:val="ListBullet"/>
        <w:spacing w:after="40" w:line="276" w:lineRule="auto"/>
      </w:pPr>
      <w:r>
        <w:rPr>
          <w:rFonts w:ascii="Calibri" w:hAnsi="Calibri"/>
          <w:b/>
          <w:color w:val="1F2937"/>
          <w:sz w:val="21"/>
        </w:rPr>
        <w:t xml:space="preserve">Lines 23-24: </w:t>
      </w:r>
      <w:r>
        <w:rPr>
          <w:rFonts w:ascii="Calibri" w:hAnsi="Calibri"/>
          <w:color w:val="1F2937"/>
          <w:sz w:val="21"/>
        </w:rPr>
        <w:t>Min-Max transformation rescales Age and CreditScore onto an identical [0, 1] scale.</w:t>
      </w:r>
    </w:p>
    <w:p>
      <w:pPr>
        <w:pStyle w:val="ListBullet"/>
        <w:spacing w:after="40" w:line="276" w:lineRule="auto"/>
      </w:pPr>
      <w:r>
        <w:rPr>
          <w:rFonts w:ascii="Calibri" w:hAnsi="Calibri"/>
          <w:b/>
          <w:color w:val="1F2937"/>
          <w:sz w:val="21"/>
        </w:rPr>
        <w:t xml:space="preserve">Line 27: </w:t>
      </w:r>
      <w:r>
        <w:rPr>
          <w:rFonts w:ascii="Calibri" w:hAnsi="Calibri"/>
          <w:color w:val="1F2937"/>
          <w:sz w:val="21"/>
        </w:rPr>
        <w:t>Multiplying normalized metrics creates interaction features that capture combined effects between predictors.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Polynomial Features: </w:t>
      </w:r>
      <w:r>
        <w:rPr>
          <w:rFonts w:ascii="Calibri" w:hAnsi="Calibri"/>
          <w:color w:val="1F2937"/>
          <w:sz w:val="21"/>
        </w:rPr>
        <w:t>Exercise 18.1: Create polynomial features (x^2, x^3) for mtcars$hp and evaluate whether they improve linear model fit for mpg.</w:t>
      </w:r>
    </w:p>
    <w:p>
      <w:pPr>
        <w:pStyle w:val="ListBullet"/>
        <w:spacing w:after="40" w:line="276" w:lineRule="auto"/>
      </w:pPr>
      <w:r>
        <w:rPr>
          <w:rFonts w:ascii="Calibri" w:hAnsi="Calibri"/>
          <w:b/>
          <w:color w:val="1F2937"/>
          <w:sz w:val="21"/>
        </w:rPr>
        <w:t xml:space="preserve">Dummy Encoding: </w:t>
      </w:r>
      <w:r>
        <w:rPr>
          <w:rFonts w:ascii="Calibri" w:hAnsi="Calibri"/>
          <w:color w:val="1F2937"/>
          <w:sz w:val="21"/>
        </w:rPr>
        <w:t>Exercise 18.2: Use model.matrix() to encode all factor variables in the 'ToothGrowth' dataset into dummy indicator variables.</w:t>
      </w:r>
    </w:p>
    <w:p>
      <w:pPr>
        <w:pStyle w:val="ListBullet"/>
        <w:spacing w:after="40" w:line="276" w:lineRule="auto"/>
      </w:pPr>
      <w:r>
        <w:rPr>
          <w:rFonts w:ascii="Calibri" w:hAnsi="Calibri"/>
          <w:b/>
          <w:color w:val="1F2937"/>
          <w:sz w:val="21"/>
        </w:rPr>
        <w:t xml:space="preserve">Leakage Prevention: </w:t>
      </w:r>
      <w:r>
        <w:rPr>
          <w:rFonts w:ascii="Calibri" w:hAnsi="Calibri"/>
          <w:color w:val="1F2937"/>
          <w:sz w:val="21"/>
        </w:rPr>
        <w:t>Exercise 18.3: Build a custom z-score standardizer that stores training means and standard deviations to transform test data without data leakage.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When should you choose Standardization (Z-score) over Min-Max Normalization?</w:t>
      </w:r>
    </w:p>
    <w:p>
      <w:pPr>
        <w:spacing w:after="120" w:line="276" w:lineRule="auto"/>
      </w:pPr>
      <w:r>
        <w:rPr>
          <w:rFonts w:ascii="Calibri" w:hAnsi="Calibri"/>
          <w:b/>
          <w:color w:val="0D9488"/>
          <w:sz w:val="19"/>
        </w:rPr>
        <w:t xml:space="preserve">Answer: </w:t>
      </w:r>
      <w:r>
        <w:rPr>
          <w:rFonts w:ascii="Calibri" w:hAnsi="Calibri"/>
          <w:color w:val="1F2937"/>
          <w:sz w:val="19"/>
        </w:rPr>
        <w:t>Standardization is preferred when data contains outliers (since Min-Max compresses normal values into a narrow band when extreme outliers exist) and for algorithms that assume normally distributed inputs (like Linear Regression, Logistic Regression, and PCA). Min-Max is preferred when bounds must be strictly [0, 1].</w:t>
      </w:r>
    </w:p>
    <w:p>
      <w:pPr>
        <w:spacing w:before="80" w:after="40" w:line="276" w:lineRule="auto"/>
      </w:pPr>
      <w:r>
        <w:rPr>
          <w:rFonts w:ascii="Calibri" w:hAnsi="Calibri"/>
          <w:b/>
          <w:color w:val="2563EB"/>
          <w:sz w:val="20"/>
        </w:rPr>
        <w:t xml:space="preserve">Q2: </w:t>
      </w:r>
      <w:r>
        <w:rPr>
          <w:rFonts w:ascii="Calibri" w:hAnsi="Calibri"/>
          <w:b/>
          <w:color w:val="1F2937"/>
          <w:sz w:val="20"/>
        </w:rPr>
        <w:t>What is the 'Dummy Variable Trap' in One-Hot Encoding?</w:t>
      </w:r>
    </w:p>
    <w:p>
      <w:pPr>
        <w:spacing w:after="120" w:line="276" w:lineRule="auto"/>
      </w:pPr>
      <w:r>
        <w:rPr>
          <w:rFonts w:ascii="Calibri" w:hAnsi="Calibri"/>
          <w:b/>
          <w:color w:val="0D9488"/>
          <w:sz w:val="19"/>
        </w:rPr>
        <w:t xml:space="preserve">Answer: </w:t>
      </w:r>
      <w:r>
        <w:rPr>
          <w:rFonts w:ascii="Calibri" w:hAnsi="Calibri"/>
          <w:color w:val="1F2937"/>
          <w:sz w:val="19"/>
        </w:rPr>
        <w:t>The Dummy Variable Trap occurs when all K indicator columns are included in a linear regression model along with an intercept. Because the K columns sum to 1, they introduce perfect multicollinearity. It is resolved by dropping one reference category (leaving K - 1 dummies).</w:t>
      </w:r>
    </w:p>
    <w:p>
      <w:pPr>
        <w:spacing w:before="80" w:after="40" w:line="276" w:lineRule="auto"/>
      </w:pPr>
      <w:r>
        <w:rPr>
          <w:rFonts w:ascii="Calibri" w:hAnsi="Calibri"/>
          <w:b/>
          <w:color w:val="2563EB"/>
          <w:sz w:val="20"/>
        </w:rPr>
        <w:t xml:space="preserve">Q3: </w:t>
      </w:r>
      <w:r>
        <w:rPr>
          <w:rFonts w:ascii="Calibri" w:hAnsi="Calibri"/>
          <w:b/>
          <w:color w:val="1F2937"/>
          <w:sz w:val="20"/>
        </w:rPr>
        <w:t>Why is log transformation useful for right-skewed variables?</w:t>
      </w:r>
    </w:p>
    <w:p>
      <w:pPr>
        <w:spacing w:after="120" w:line="276" w:lineRule="auto"/>
      </w:pPr>
      <w:r>
        <w:rPr>
          <w:rFonts w:ascii="Calibri" w:hAnsi="Calibri"/>
          <w:b/>
          <w:color w:val="0D9488"/>
          <w:sz w:val="19"/>
        </w:rPr>
        <w:t xml:space="preserve">Answer: </w:t>
      </w:r>
      <w:r>
        <w:rPr>
          <w:rFonts w:ascii="Calibri" w:hAnsi="Calibri"/>
          <w:color w:val="1F2937"/>
          <w:sz w:val="19"/>
        </w:rPr>
        <w:t>Log transformations compress large values much more than small values, pulling in the long right tail and transforming skewed distributions into approximately normal ones, stabilizing variance.</w:t>
      </w:r>
    </w:p>
    <w:p>
      <w:pPr>
        <w:spacing w:before="80" w:after="40" w:line="276" w:lineRule="auto"/>
      </w:pPr>
      <w:r>
        <w:rPr>
          <w:rFonts w:ascii="Calibri" w:hAnsi="Calibri"/>
          <w:b/>
          <w:color w:val="2563EB"/>
          <w:sz w:val="20"/>
        </w:rPr>
        <w:t xml:space="preserve">Q4: </w:t>
      </w:r>
      <w:r>
        <w:rPr>
          <w:rFonts w:ascii="Calibri" w:hAnsi="Calibri"/>
          <w:b/>
          <w:color w:val="1F2937"/>
          <w:sz w:val="20"/>
        </w:rPr>
        <w:t>How does SMOTE work for handling imbalanced classification datasets?</w:t>
      </w:r>
    </w:p>
    <w:p>
      <w:pPr>
        <w:spacing w:after="120" w:line="276" w:lineRule="auto"/>
      </w:pPr>
      <w:r>
        <w:rPr>
          <w:rFonts w:ascii="Calibri" w:hAnsi="Calibri"/>
          <w:b/>
          <w:color w:val="0D9488"/>
          <w:sz w:val="19"/>
        </w:rPr>
        <w:t xml:space="preserve">Answer: </w:t>
      </w:r>
      <w:r>
        <w:rPr>
          <w:rFonts w:ascii="Calibri" w:hAnsi="Calibri"/>
          <w:color w:val="1F2937"/>
          <w:sz w:val="19"/>
        </w:rPr>
        <w:t>SMOTE (Synthetic Minority Over-sampling Technique) creates synthetic examples for the minority class rather than simply duplicating them. It identifies k-nearest neighbors for minority instances and creates synthetic samples along the line segments connecting them.</w:t>
      </w:r>
    </w:p>
    <w:p>
      <w:pPr>
        <w:spacing w:before="80" w:after="40" w:line="276" w:lineRule="auto"/>
      </w:pPr>
      <w:r>
        <w:rPr>
          <w:rFonts w:ascii="Calibri" w:hAnsi="Calibri"/>
          <w:b/>
          <w:color w:val="2563EB"/>
          <w:sz w:val="20"/>
        </w:rPr>
        <w:t xml:space="preserve">Q5: </w:t>
      </w:r>
      <w:r>
        <w:rPr>
          <w:rFonts w:ascii="Calibri" w:hAnsi="Calibri"/>
          <w:b/>
          <w:color w:val="1F2937"/>
          <w:sz w:val="20"/>
        </w:rPr>
        <w:t>Why must preprocessing parameters (like mean and SD) be computed ONLY on training data?</w:t>
      </w:r>
    </w:p>
    <w:p>
      <w:pPr>
        <w:spacing w:after="120" w:line="276" w:lineRule="auto"/>
      </w:pPr>
      <w:r>
        <w:rPr>
          <w:rFonts w:ascii="Calibri" w:hAnsi="Calibri"/>
          <w:b/>
          <w:color w:val="0D9488"/>
          <w:sz w:val="19"/>
        </w:rPr>
        <w:t xml:space="preserve">Answer: </w:t>
      </w:r>
      <w:r>
        <w:rPr>
          <w:rFonts w:ascii="Calibri" w:hAnsi="Calibri"/>
          <w:color w:val="1F2937"/>
          <w:sz w:val="19"/>
        </w:rPr>
        <w:t>Computing mean and SD across the entire dataset before splitting causes Data Leakage: information from the test set leaks into the training pipeline. Preprocessing parameters must be fitted on training data only and then applied to transform test data.</w:t>
      </w:r>
    </w:p>
    <w:p>
      <w:pPr>
        <w:keepNext/>
        <w:spacing w:before="280" w:after="80"/>
      </w:pPr>
      <w:r>
        <w:rPr>
          <w:rFonts w:ascii="Calibri" w:hAnsi="Calibri"/>
          <w:b/>
          <w:color w:val="2563EB"/>
          <w:sz w:val="27"/>
        </w:rPr>
        <w:t>8. Mini Project: Production Preprocessing Transformer</w:t>
      </w:r>
    </w:p>
    <w:p>
      <w:pPr>
        <w:spacing w:after="80" w:line="276" w:lineRule="auto"/>
      </w:pPr>
      <w:r>
        <w:rPr>
          <w:rFonts w:ascii="Calibri" w:hAnsi="Calibri"/>
          <w:color w:val="1F2937"/>
          <w:sz w:val="21"/>
        </w:rPr>
        <w:t>Objective: Build an object-oriented or stateful R function that fits scaler parameters on training data and applies those stored parameters to test data.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18: Stateful Standardizer Transformer</w:t>
              <w:br/>
              <w:t>create_standardizer &lt;- function(train_df) {</w:t>
              <w:br/>
              <w:t xml:space="preserve">  num_cols &lt;- names(train_df)[sapply(train_df, is.numeric)]</w:t>
              <w:br/>
              <w:t xml:space="preserve">  means &lt;- sapply(train_df[num_cols], mean, na.rm = TRUE)</w:t>
              <w:br/>
              <w:t xml:space="preserve">  sds &lt;- sapply(train_df[num_cols], sd, na.rm = TRUE)</w:t>
              <w:br/>
              <w:t xml:space="preserve">  </w:t>
              <w:br/>
              <w:t xml:space="preserve">  transform &lt;- function(new_df) {</w:t>
              <w:br/>
              <w:t xml:space="preserve">    out &lt;- new_df</w:t>
              <w:br/>
              <w:t xml:space="preserve">    for (col in num_cols) {</w:t>
              <w:br/>
              <w:t xml:space="preserve">      out[[col]] &lt;- (out[[col]] - means[col]) / sds[col]</w:t>
              <w:br/>
              <w:t xml:space="preserve">    }</w:t>
              <w:br/>
              <w:t xml:space="preserve">    return(out)</w:t>
              <w:br/>
              <w:t xml:space="preserve">  }</w:t>
              <w:br/>
              <w:t xml:space="preserve">  return(list(means = means, sds = sds, transform = transform))</w:t>
              <w:br/>
              <w:t>}</w:t>
              <w:br/>
              <w:br/>
              <w:t># Fit on training split, transform test split</w:t>
              <w:br/>
              <w:t>scaler &lt;- create_standardizer(iris[1:100, ])</w:t>
              <w:br/>
              <w:t>transformed_test &lt;- scaler$transform(iris[101:150, ])</w:t>
              <w:br/>
              <w:t>cat("Test set Sepal.Length transformed using training parameters (first 3):\n")</w:t>
              <w:br/>
              <w:t>print(head(transformed_test$Sepal.Length, 3))</w:t>
            </w:r>
          </w:p>
        </w:tc>
      </w:tr>
    </w:tbl>
    <w:p>
      <w:pPr>
        <w:spacing w:before="40" w:after="80"/>
      </w:pPr>
    </w:p>
    <w:p>
      <w:r>
        <w:br w:type="page"/>
      </w:r>
    </w:p>
    <w:p>
      <w:pPr>
        <w:keepNext/>
        <w:spacing w:before="440" w:after="120"/>
      </w:pPr>
      <w:r>
        <w:rPr>
          <w:rFonts w:ascii="Calibri" w:hAnsi="Calibri"/>
          <w:b/>
          <w:color w:val="1E3A8A"/>
          <w:sz w:val="36"/>
        </w:rPr>
        <w:t>Module 19 — Model Evaluation &amp; Validation</w:t>
      </w:r>
    </w:p>
    <w:p>
      <w:pPr>
        <w:keepNext/>
        <w:spacing w:before="280" w:after="80"/>
      </w:pPr>
      <w:r>
        <w:rPr>
          <w:rFonts w:ascii="Calibri" w:hAnsi="Calibri"/>
          <w:b/>
          <w:color w:val="2563EB"/>
          <w:sz w:val="27"/>
        </w:rPr>
        <w:t>1. Concept: Quantitative Model Performance Metrics</w:t>
      </w:r>
    </w:p>
    <w:p>
      <w:pPr>
        <w:spacing w:after="80" w:line="276" w:lineRule="auto"/>
      </w:pPr>
      <w:r>
        <w:rPr>
          <w:rFonts w:ascii="Calibri" w:hAnsi="Calibri"/>
          <w:color w:val="1F2937"/>
          <w:sz w:val="21"/>
        </w:rPr>
        <w:t>Model evaluation measures how accurately a trained model generalizes to unseen test data. Choosing appropriate evaluation metrics is critical to avoid deceptive conclusions:</w:t>
      </w:r>
    </w:p>
    <w:p>
      <w:pPr>
        <w:pStyle w:val="ListBullet"/>
        <w:spacing w:after="40" w:line="276" w:lineRule="auto"/>
      </w:pPr>
      <w:r>
        <w:rPr>
          <w:rFonts w:ascii="Calibri" w:hAnsi="Calibri"/>
          <w:b/>
          <w:color w:val="1F2937"/>
          <w:sz w:val="21"/>
        </w:rPr>
        <w:t xml:space="preserve">Regression Metrics: </w:t>
      </w:r>
      <w:r>
        <w:rPr>
          <w:rFonts w:ascii="Calibri" w:hAnsi="Calibri"/>
          <w:color w:val="1F2937"/>
          <w:sz w:val="21"/>
        </w:rPr>
        <w:t>MAE (Mean Absolute Error), MSE (Mean Squared Error), RMSE (Root Mean Squared Error - penalizes large errors), R-squared (variance explained).</w:t>
      </w:r>
    </w:p>
    <w:p>
      <w:pPr>
        <w:pStyle w:val="ListBullet"/>
        <w:spacing w:after="40" w:line="276" w:lineRule="auto"/>
      </w:pPr>
      <w:r>
        <w:rPr>
          <w:rFonts w:ascii="Calibri" w:hAnsi="Calibri"/>
          <w:b/>
          <w:color w:val="1F2937"/>
          <w:sz w:val="21"/>
        </w:rPr>
        <w:t xml:space="preserve">Classification Metrics: </w:t>
      </w:r>
      <w:r>
        <w:rPr>
          <w:rFonts w:ascii="Calibri" w:hAnsi="Calibri"/>
          <w:color w:val="1F2937"/>
          <w:sz w:val="21"/>
        </w:rPr>
        <w:t>Accuracy (overall correct rate; misleading in imbalanced sets), Precision (TP / (TP + FP)), Recall / Sensitivity (TP / (TP + FN)), F1-Score (harmonic mean of Precision &amp; Recall).</w:t>
      </w:r>
    </w:p>
    <w:p>
      <w:pPr>
        <w:pStyle w:val="ListBullet"/>
        <w:spacing w:after="40" w:line="276" w:lineRule="auto"/>
      </w:pPr>
      <w:r>
        <w:rPr>
          <w:rFonts w:ascii="Calibri" w:hAnsi="Calibri"/>
          <w:b/>
          <w:color w:val="1F2937"/>
          <w:sz w:val="21"/>
        </w:rPr>
        <w:t xml:space="preserve">ROC Curve &amp; AUC: </w:t>
      </w:r>
      <w:r>
        <w:rPr>
          <w:rFonts w:ascii="Calibri" w:hAnsi="Calibri"/>
          <w:color w:val="1F2937"/>
          <w:sz w:val="21"/>
        </w:rPr>
        <w:t>Receiver Operating Characteristic (True Positive Rate vs False Positive Rate across all cutoffs); AUC measures overall discriminatory ability (0.5 = random, 1.0 = perfect).</w:t>
      </w:r>
    </w:p>
    <w:p>
      <w:pPr>
        <w:pStyle w:val="ListBullet"/>
        <w:spacing w:after="40" w:line="276" w:lineRule="auto"/>
      </w:pPr>
      <w:r>
        <w:rPr>
          <w:rFonts w:ascii="Calibri" w:hAnsi="Calibri"/>
          <w:b/>
          <w:color w:val="1F2937"/>
          <w:sz w:val="21"/>
        </w:rPr>
        <w:t xml:space="preserve">Validation Protocols: </w:t>
      </w:r>
      <w:r>
        <w:rPr>
          <w:rFonts w:ascii="Calibri" w:hAnsi="Calibri"/>
          <w:color w:val="1F2937"/>
          <w:sz w:val="21"/>
        </w:rPr>
        <w:t>K-Fold Cross-Validation: Splits data into K equal folds, training on K-1 folds and testing on the remaining fold K times, averaging performance.</w:t>
      </w:r>
    </w:p>
    <w:p>
      <w:pPr>
        <w:keepNext/>
        <w:spacing w:before="280" w:after="80"/>
      </w:pPr>
      <w:r>
        <w:rPr>
          <w:rFonts w:ascii="Calibri" w:hAnsi="Calibri"/>
          <w:b/>
          <w:color w:val="2563EB"/>
          <w:sz w:val="27"/>
        </w:rPr>
        <w:t>2. Formulas &amp; Mathematical Definitions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Metric</w:t>
            </w:r>
          </w:p>
        </w:tc>
        <w:tc>
          <w:tcPr>
            <w:tcW w:type="dxa" w:w="3120"/>
            <w:shd w:fill="1E3A8A"/>
            <w:tcMar>
              <w:top w:w="80" w:type="dxa"/>
              <w:bottom w:w="80" w:type="dxa"/>
              <w:left w:w="100" w:type="dxa"/>
              <w:right w:w="100" w:type="dxa"/>
            </w:tcMar>
          </w:tcPr>
          <w:p>
            <w:pPr>
              <w:jc w:val="left"/>
            </w:pPr>
            <w:r>
              <w:rPr>
                <w:rFonts w:ascii="Calibri" w:hAnsi="Calibri"/>
                <w:b/>
                <w:color w:val="FFFFFF"/>
                <w:sz w:val="19"/>
              </w:rPr>
              <w:t>Mathematical Formula</w:t>
            </w:r>
          </w:p>
        </w:tc>
        <w:tc>
          <w:tcPr>
            <w:tcW w:type="dxa" w:w="3120"/>
            <w:shd w:fill="1E3A8A"/>
            <w:tcMar>
              <w:top w:w="80" w:type="dxa"/>
              <w:bottom w:w="80" w:type="dxa"/>
              <w:left w:w="100" w:type="dxa"/>
              <w:right w:w="100" w:type="dxa"/>
            </w:tcMar>
          </w:tcPr>
          <w:p>
            <w:pPr>
              <w:jc w:val="left"/>
            </w:pPr>
            <w:r>
              <w:rPr>
                <w:rFonts w:ascii="Calibri" w:hAnsi="Calibri"/>
                <w:b/>
                <w:color w:val="FFFFFF"/>
                <w:sz w:val="19"/>
              </w:rPr>
              <w:t>Interpretative Guidance</w:t>
            </w:r>
          </w:p>
        </w:tc>
      </w:tr>
      <w:tr>
        <w:tc>
          <w:tcPr>
            <w:tcW w:type="dxa" w:w="3120"/>
            <w:shd w:fill="FFFFFF"/>
            <w:tcMar>
              <w:top w:w="60" w:type="dxa"/>
              <w:bottom w:w="60" w:type="dxa"/>
              <w:left w:w="100" w:type="dxa"/>
              <w:right w:w="100" w:type="dxa"/>
            </w:tcMar>
          </w:tcPr>
          <w:p>
            <w:r>
              <w:rPr>
                <w:rFonts w:ascii="Calibri" w:hAnsi="Calibri"/>
                <w:color w:val="1F2937"/>
                <w:sz w:val="18"/>
              </w:rPr>
              <w:t>RMSE</w:t>
            </w:r>
          </w:p>
        </w:tc>
        <w:tc>
          <w:tcPr>
            <w:tcW w:type="dxa" w:w="3120"/>
            <w:shd w:fill="FFFFFF"/>
            <w:tcMar>
              <w:top w:w="60" w:type="dxa"/>
              <w:bottom w:w="60" w:type="dxa"/>
              <w:left w:w="100" w:type="dxa"/>
              <w:right w:w="100" w:type="dxa"/>
            </w:tcMar>
          </w:tcPr>
          <w:p>
            <w:r>
              <w:rPr>
                <w:rFonts w:ascii="Calibri" w:hAnsi="Calibri"/>
                <w:color w:val="1F2937"/>
                <w:sz w:val="18"/>
              </w:rPr>
              <w:t>sqrt( mean( (y_actual - y_pred)^2 ) )</w:t>
            </w:r>
          </w:p>
        </w:tc>
        <w:tc>
          <w:tcPr>
            <w:tcW w:type="dxa" w:w="3120"/>
            <w:shd w:fill="FFFFFF"/>
            <w:tcMar>
              <w:top w:w="60" w:type="dxa"/>
              <w:bottom w:w="60" w:type="dxa"/>
              <w:left w:w="100" w:type="dxa"/>
              <w:right w:w="100" w:type="dxa"/>
            </w:tcMar>
          </w:tcPr>
          <w:p>
            <w:r>
              <w:rPr>
                <w:rFonts w:ascii="Calibri" w:hAnsi="Calibri"/>
                <w:color w:val="1F2937"/>
                <w:sz w:val="18"/>
              </w:rPr>
              <w:t>Expressed in same units as target; sensitive to extreme errors.</w:t>
            </w:r>
          </w:p>
        </w:tc>
      </w:tr>
      <w:tr>
        <w:tc>
          <w:tcPr>
            <w:tcW w:type="dxa" w:w="3120"/>
            <w:shd w:fill="F8FAFC"/>
            <w:tcMar>
              <w:top w:w="60" w:type="dxa"/>
              <w:bottom w:w="60" w:type="dxa"/>
              <w:left w:w="100" w:type="dxa"/>
              <w:right w:w="100" w:type="dxa"/>
            </w:tcMar>
          </w:tcPr>
          <w:p>
            <w:r>
              <w:rPr>
                <w:rFonts w:ascii="Calibri" w:hAnsi="Calibri"/>
                <w:color w:val="1F2937"/>
                <w:sz w:val="18"/>
              </w:rPr>
              <w:t>MAE</w:t>
            </w:r>
          </w:p>
        </w:tc>
        <w:tc>
          <w:tcPr>
            <w:tcW w:type="dxa" w:w="3120"/>
            <w:shd w:fill="F8FAFC"/>
            <w:tcMar>
              <w:top w:w="60" w:type="dxa"/>
              <w:bottom w:w="60" w:type="dxa"/>
              <w:left w:w="100" w:type="dxa"/>
              <w:right w:w="100" w:type="dxa"/>
            </w:tcMar>
          </w:tcPr>
          <w:p>
            <w:r>
              <w:rPr>
                <w:rFonts w:ascii="Calibri" w:hAnsi="Calibri"/>
                <w:color w:val="1F2937"/>
                <w:sz w:val="18"/>
              </w:rPr>
              <w:t>mean( abs( y_actual - y_pred ) )</w:t>
            </w:r>
          </w:p>
        </w:tc>
        <w:tc>
          <w:tcPr>
            <w:tcW w:type="dxa" w:w="3120"/>
            <w:shd w:fill="F8FAFC"/>
            <w:tcMar>
              <w:top w:w="60" w:type="dxa"/>
              <w:bottom w:w="60" w:type="dxa"/>
              <w:left w:w="100" w:type="dxa"/>
              <w:right w:w="100" w:type="dxa"/>
            </w:tcMar>
          </w:tcPr>
          <w:p>
            <w:r>
              <w:rPr>
                <w:rFonts w:ascii="Calibri" w:hAnsi="Calibri"/>
                <w:color w:val="1F2937"/>
                <w:sz w:val="18"/>
              </w:rPr>
              <w:t>Robust to outliers; measures average absolute deviation.</w:t>
            </w:r>
          </w:p>
        </w:tc>
      </w:tr>
      <w:tr>
        <w:tc>
          <w:tcPr>
            <w:tcW w:type="dxa" w:w="3120"/>
            <w:shd w:fill="FFFFFF"/>
            <w:tcMar>
              <w:top w:w="60" w:type="dxa"/>
              <w:bottom w:w="60" w:type="dxa"/>
              <w:left w:w="100" w:type="dxa"/>
              <w:right w:w="100" w:type="dxa"/>
            </w:tcMar>
          </w:tcPr>
          <w:p>
            <w:r>
              <w:rPr>
                <w:rFonts w:ascii="Calibri" w:hAnsi="Calibri"/>
                <w:color w:val="1F2937"/>
                <w:sz w:val="18"/>
              </w:rPr>
              <w:t>Precision</w:t>
            </w:r>
          </w:p>
        </w:tc>
        <w:tc>
          <w:tcPr>
            <w:tcW w:type="dxa" w:w="3120"/>
            <w:shd w:fill="FFFFFF"/>
            <w:tcMar>
              <w:top w:w="60" w:type="dxa"/>
              <w:bottom w:w="60" w:type="dxa"/>
              <w:left w:w="100" w:type="dxa"/>
              <w:right w:w="100" w:type="dxa"/>
            </w:tcMar>
          </w:tcPr>
          <w:p>
            <w:r>
              <w:rPr>
                <w:rFonts w:ascii="Calibri" w:hAnsi="Calibri"/>
                <w:color w:val="1F2937"/>
                <w:sz w:val="18"/>
              </w:rPr>
              <w:t>TP / (TP + FP)</w:t>
            </w:r>
          </w:p>
        </w:tc>
        <w:tc>
          <w:tcPr>
            <w:tcW w:type="dxa" w:w="3120"/>
            <w:shd w:fill="FFFFFF"/>
            <w:tcMar>
              <w:top w:w="60" w:type="dxa"/>
              <w:bottom w:w="60" w:type="dxa"/>
              <w:left w:w="100" w:type="dxa"/>
              <w:right w:w="100" w:type="dxa"/>
            </w:tcMar>
          </w:tcPr>
          <w:p>
            <w:r>
              <w:rPr>
                <w:rFonts w:ascii="Calibri" w:hAnsi="Calibri"/>
                <w:color w:val="1F2937"/>
                <w:sz w:val="18"/>
              </w:rPr>
              <w:t>Cost of False Positives is high (e.g. Spam classification).</w:t>
            </w:r>
          </w:p>
        </w:tc>
      </w:tr>
      <w:tr>
        <w:tc>
          <w:tcPr>
            <w:tcW w:type="dxa" w:w="3120"/>
            <w:shd w:fill="F8FAFC"/>
            <w:tcMar>
              <w:top w:w="60" w:type="dxa"/>
              <w:bottom w:w="60" w:type="dxa"/>
              <w:left w:w="100" w:type="dxa"/>
              <w:right w:w="100" w:type="dxa"/>
            </w:tcMar>
          </w:tcPr>
          <w:p>
            <w:r>
              <w:rPr>
                <w:rFonts w:ascii="Calibri" w:hAnsi="Calibri"/>
                <w:color w:val="1F2937"/>
                <w:sz w:val="18"/>
              </w:rPr>
              <w:t>Recall (Sensitivity)</w:t>
            </w:r>
          </w:p>
        </w:tc>
        <w:tc>
          <w:tcPr>
            <w:tcW w:type="dxa" w:w="3120"/>
            <w:shd w:fill="F8FAFC"/>
            <w:tcMar>
              <w:top w:w="60" w:type="dxa"/>
              <w:bottom w:w="60" w:type="dxa"/>
              <w:left w:w="100" w:type="dxa"/>
              <w:right w:w="100" w:type="dxa"/>
            </w:tcMar>
          </w:tcPr>
          <w:p>
            <w:r>
              <w:rPr>
                <w:rFonts w:ascii="Calibri" w:hAnsi="Calibri"/>
                <w:color w:val="1F2937"/>
                <w:sz w:val="18"/>
              </w:rPr>
              <w:t>TP / (TP + FN)</w:t>
            </w:r>
          </w:p>
        </w:tc>
        <w:tc>
          <w:tcPr>
            <w:tcW w:type="dxa" w:w="3120"/>
            <w:shd w:fill="F8FAFC"/>
            <w:tcMar>
              <w:top w:w="60" w:type="dxa"/>
              <w:bottom w:w="60" w:type="dxa"/>
              <w:left w:w="100" w:type="dxa"/>
              <w:right w:w="100" w:type="dxa"/>
            </w:tcMar>
          </w:tcPr>
          <w:p>
            <w:r>
              <w:rPr>
                <w:rFonts w:ascii="Calibri" w:hAnsi="Calibri"/>
                <w:color w:val="1F2937"/>
                <w:sz w:val="18"/>
              </w:rPr>
              <w:t>Cost of False Negatives is high (e.g. Cancer detection).</w:t>
            </w:r>
          </w:p>
        </w:tc>
      </w:tr>
      <w:tr>
        <w:tc>
          <w:tcPr>
            <w:tcW w:type="dxa" w:w="3120"/>
            <w:shd w:fill="FFFFFF"/>
            <w:tcMar>
              <w:top w:w="60" w:type="dxa"/>
              <w:bottom w:w="60" w:type="dxa"/>
              <w:left w:w="100" w:type="dxa"/>
              <w:right w:w="100" w:type="dxa"/>
            </w:tcMar>
          </w:tcPr>
          <w:p>
            <w:r>
              <w:rPr>
                <w:rFonts w:ascii="Calibri" w:hAnsi="Calibri"/>
                <w:color w:val="1F2937"/>
                <w:sz w:val="18"/>
              </w:rPr>
              <w:t>F1-Score</w:t>
            </w:r>
          </w:p>
        </w:tc>
        <w:tc>
          <w:tcPr>
            <w:tcW w:type="dxa" w:w="3120"/>
            <w:shd w:fill="FFFFFF"/>
            <w:tcMar>
              <w:top w:w="60" w:type="dxa"/>
              <w:bottom w:w="60" w:type="dxa"/>
              <w:left w:w="100" w:type="dxa"/>
              <w:right w:w="100" w:type="dxa"/>
            </w:tcMar>
          </w:tcPr>
          <w:p>
            <w:r>
              <w:rPr>
                <w:rFonts w:ascii="Calibri" w:hAnsi="Calibri"/>
                <w:color w:val="1F2937"/>
                <w:sz w:val="18"/>
              </w:rPr>
              <w:t>2 * (Precision * Recall) / (Precision + Recall)</w:t>
            </w:r>
          </w:p>
        </w:tc>
        <w:tc>
          <w:tcPr>
            <w:tcW w:type="dxa" w:w="3120"/>
            <w:shd w:fill="FFFFFF"/>
            <w:tcMar>
              <w:top w:w="60" w:type="dxa"/>
              <w:bottom w:w="60" w:type="dxa"/>
              <w:left w:w="100" w:type="dxa"/>
              <w:right w:w="100" w:type="dxa"/>
            </w:tcMar>
          </w:tcPr>
          <w:p>
            <w:r>
              <w:rPr>
                <w:rFonts w:ascii="Calibri" w:hAnsi="Calibri"/>
                <w:color w:val="1F2937"/>
                <w:sz w:val="18"/>
              </w:rPr>
              <w:t>Harmonic mean; ideal balance for imbalanced classes.</w:t>
            </w:r>
          </w:p>
        </w:tc>
      </w:tr>
      <w:tr>
        <w:tc>
          <w:tcPr>
            <w:tcW w:type="dxa" w:w="3120"/>
            <w:shd w:fill="F8FAFC"/>
            <w:tcMar>
              <w:top w:w="60" w:type="dxa"/>
              <w:bottom w:w="60" w:type="dxa"/>
              <w:left w:w="100" w:type="dxa"/>
              <w:right w:w="100" w:type="dxa"/>
            </w:tcMar>
          </w:tcPr>
          <w:p>
            <w:r>
              <w:rPr>
                <w:rFonts w:ascii="Calibri" w:hAnsi="Calibri"/>
                <w:color w:val="1F2937"/>
                <w:sz w:val="18"/>
              </w:rPr>
              <w:t>Specificity</w:t>
            </w:r>
          </w:p>
        </w:tc>
        <w:tc>
          <w:tcPr>
            <w:tcW w:type="dxa" w:w="3120"/>
            <w:shd w:fill="F8FAFC"/>
            <w:tcMar>
              <w:top w:w="60" w:type="dxa"/>
              <w:bottom w:w="60" w:type="dxa"/>
              <w:left w:w="100" w:type="dxa"/>
              <w:right w:w="100" w:type="dxa"/>
            </w:tcMar>
          </w:tcPr>
          <w:p>
            <w:r>
              <w:rPr>
                <w:rFonts w:ascii="Calibri" w:hAnsi="Calibri"/>
                <w:color w:val="1F2937"/>
                <w:sz w:val="18"/>
              </w:rPr>
              <w:t>TN / (TN + FP)</w:t>
            </w:r>
          </w:p>
        </w:tc>
        <w:tc>
          <w:tcPr>
            <w:tcW w:type="dxa" w:w="3120"/>
            <w:shd w:fill="F8FAFC"/>
            <w:tcMar>
              <w:top w:w="60" w:type="dxa"/>
              <w:bottom w:w="60" w:type="dxa"/>
              <w:left w:w="100" w:type="dxa"/>
              <w:right w:w="100" w:type="dxa"/>
            </w:tcMar>
          </w:tcPr>
          <w:p>
            <w:r>
              <w:rPr>
                <w:rFonts w:ascii="Calibri" w:hAnsi="Calibri"/>
                <w:color w:val="1F2937"/>
                <w:sz w:val="18"/>
              </w:rPr>
              <w:t>True Negative Rate.</w:t>
            </w:r>
          </w:p>
        </w:tc>
      </w:tr>
    </w:tbl>
    <w:p>
      <w:pPr>
        <w:spacing w:after="80"/>
      </w:pPr>
    </w:p>
    <w:p>
      <w:pPr>
        <w:keepNext/>
        <w:spacing w:before="280" w:after="80"/>
      </w:pPr>
      <w:r>
        <w:rPr>
          <w:rFonts w:ascii="Calibri" w:hAnsi="Calibri"/>
          <w:b/>
          <w:color w:val="2563EB"/>
          <w:sz w:val="27"/>
        </w:rPr>
        <w:t>3. Real Dataset Example</w:t>
      </w:r>
    </w:p>
    <w:p>
      <w:pPr>
        <w:spacing w:after="80" w:line="276" w:lineRule="auto"/>
      </w:pPr>
      <w:r>
        <w:rPr>
          <w:rFonts w:ascii="Calibri" w:hAnsi="Calibri"/>
          <w:color w:val="1F2937"/>
          <w:sz w:val="21"/>
        </w:rPr>
        <w:t>We compute RMSE, MAE, and R2 on a linear regression model predicting 'mtcars$mpg':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data(mtcars)</w:t>
              <w:br/>
              <w:t>model &lt;- lm(mpg ~ wt + hp, data = mtcars)</w:t>
              <w:br/>
              <w:t>actuals &lt;- mtcars$mpg</w:t>
              <w:br/>
              <w:t>preds &lt;- predict(model)</w:t>
              <w:br/>
              <w:br/>
              <w:t>mae &lt;- mean(abs(actuals - preds))</w:t>
              <w:br/>
              <w:t>rmse &lt;- sqrt(mean((actuals - preds)^2))</w:t>
              <w:br/>
              <w:t>r2 &lt;- 1 - (sum((actuals - preds)^2) / sum((actuals - mean(actuals))^2))</w:t>
              <w:br/>
              <w:br/>
              <w:t>cat("Regression Evaluation Metrics:\n")</w:t>
              <w:br/>
              <w:t>cat("MAE:", round(mae, 3), "| RMSE:", round(rmse, 3), "| R2:", round(r2, 4),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19: Classification Metrics &amp; K-Fold Cross-Validation</w:t>
              <w:br/>
              <w:t># -------------------------------------------------------------</w:t>
              <w:br/>
              <w:t># 1. Classification Metrics Calculator Function</w:t>
              <w:br/>
              <w:t>evaluate_classifier &lt;- function(actual, predicted_prob, threshold = 0.5) {</w:t>
              <w:br/>
              <w:t xml:space="preserve">  pred_class &lt;- ifelse(predicted_prob &gt;= threshold, 1, 0)</w:t>
              <w:br/>
              <w:t xml:space="preserve">  </w:t>
              <w:br/>
              <w:t xml:space="preserve">  tp &lt;- sum(actual == 1 &amp; pred_class == 1)</w:t>
              <w:br/>
              <w:t xml:space="preserve">  tn &lt;- sum(actual == 0 &amp; pred_class == 0)</w:t>
              <w:br/>
              <w:t xml:space="preserve">  fp &lt;- sum(actual == 0 &amp; pred_class == 1)</w:t>
              <w:br/>
              <w:t xml:space="preserve">  fn &lt;- sum(actual == 1 &amp; pred_class == 0)</w:t>
              <w:br/>
              <w:t xml:space="preserve">  </w:t>
              <w:br/>
              <w:t xml:space="preserve">  accuracy  &lt;- (tp + tn) / (tp + tn + fp + fn)</w:t>
              <w:br/>
              <w:t xml:space="preserve">  precision &lt;- ifelse(tp + fp == 0, 0, tp / (tp + fp))</w:t>
              <w:br/>
              <w:t xml:space="preserve">  recall    &lt;- ifelse(tp + fn == 0, 0, tp / (tp + fn))</w:t>
              <w:br/>
              <w:t xml:space="preserve">  f1        &lt;- ifelse(precision + recall == 0, 0, 2 * (precision * recall) / (precision + recall))</w:t>
              <w:br/>
              <w:t xml:space="preserve">  </w:t>
              <w:br/>
              <w:t xml:space="preserve">  return(data.frame(Accuracy = accuracy, Precision = precision, Recall = recall, F1_Score = f1))</w:t>
              <w:br/>
              <w:t>}</w:t>
              <w:br/>
              <w:br/>
              <w:t># 2. Simulated Imbalanced Test Scenario</w:t>
              <w:br/>
              <w:t>set.seed(42)</w:t>
              <w:br/>
              <w:t>true_labels &lt;- sample(c(0, 1), size = 100, replace = TRUE, prob = c(0.85, 0.15))</w:t>
              <w:br/>
              <w:t>pred_probs &lt;- runif(100, 0, 1)</w:t>
              <w:br/>
              <w:br/>
              <w:t>perf_report &lt;- evaluate_classifier(true_labels, pred_probs)</w:t>
              <w:br/>
              <w:t>cat("--- CLASSIFIER PERFORMANCE METRICS ---\n")</w:t>
              <w:br/>
              <w:t>print(round(perf_report, 4))</w:t>
              <w:br/>
              <w:br/>
              <w:t># 3. K-Fold Cross-Validation from Scratch (K = 5)</w:t>
              <w:br/>
              <w:t>k_fold_cv &lt;- function(df, k = 5) {</w:t>
              <w:br/>
              <w:t xml:space="preserve">  set.seed(123)</w:t>
              <w:br/>
              <w:t xml:space="preserve">  folds &lt;- sample(rep(1:k, length.out = nrow(df)))</w:t>
              <w:br/>
              <w:t xml:space="preserve">  rmse_scores &lt;- numeric(k)</w:t>
              <w:br/>
              <w:t xml:space="preserve">  </w:t>
              <w:br/>
              <w:t xml:space="preserve">  for (i in 1:k) {</w:t>
              <w:br/>
              <w:t xml:space="preserve">    train_fold &lt;- df[folds != i, ]</w:t>
              <w:br/>
              <w:t xml:space="preserve">    test_fold  &lt;- df[folds == i, ]</w:t>
              <w:br/>
              <w:t xml:space="preserve">    </w:t>
              <w:br/>
              <w:t xml:space="preserve">    fit &lt;- lm(mpg ~ wt + hp, data = train_fold)</w:t>
              <w:br/>
              <w:t xml:space="preserve">    preds &lt;- predict(fit, newdata = test_fold)</w:t>
              <w:br/>
              <w:t xml:space="preserve">    rmse_scores[i] &lt;- sqrt(mean((test_fold$mpg - preds)^2))</w:t>
              <w:br/>
              <w:t xml:space="preserve">  }</w:t>
              <w:br/>
              <w:t xml:space="preserve">  </w:t>
              <w:br/>
              <w:t xml:space="preserve">  cat(sprintf("\n5-Fold CV Mean RMSE: %.3f (SD: %.3f)\n", mean(rmse_scores), sd(rmse_scores)))</w:t>
              <w:br/>
              <w:t>}</w:t>
              <w:br/>
              <w:t>k_fold_cv(mtcars, k = 5)</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Lines 4-17: </w:t>
      </w:r>
      <w:r>
        <w:rPr>
          <w:rFonts w:ascii="Calibri" w:hAnsi="Calibri"/>
          <w:color w:val="1F2937"/>
          <w:sz w:val="21"/>
        </w:rPr>
        <w:t>evaluate_classifier() constructs the confusion matrix manually, calculating Precision, Recall, and F1.</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F1-Score provides a balanced assessment for imbalanced problems where simple accuracy is misleading.</w:t>
      </w:r>
    </w:p>
    <w:p>
      <w:pPr>
        <w:pStyle w:val="ListBullet"/>
        <w:spacing w:after="40" w:line="276" w:lineRule="auto"/>
      </w:pPr>
      <w:r>
        <w:rPr>
          <w:rFonts w:ascii="Calibri" w:hAnsi="Calibri"/>
          <w:b/>
          <w:color w:val="1F2937"/>
          <w:sz w:val="21"/>
        </w:rPr>
        <w:t xml:space="preserve">Lines 30-44: </w:t>
      </w:r>
      <w:r>
        <w:rPr>
          <w:rFonts w:ascii="Calibri" w:hAnsi="Calibri"/>
          <w:color w:val="1F2937"/>
          <w:sz w:val="21"/>
        </w:rPr>
        <w:t>k_fold_cv() partitions the data into 5 folds, training on 4 and testing on 1, repeating across all 5 combinations.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Custom ROC Curve: </w:t>
      </w:r>
      <w:r>
        <w:rPr>
          <w:rFonts w:ascii="Calibri" w:hAnsi="Calibri"/>
          <w:color w:val="1F2937"/>
          <w:sz w:val="21"/>
        </w:rPr>
        <w:t>Exercise 19.1: Build an ROC Curve plotting function from scratch that computes TPR and FPR across 10 probability cutoffs (0.1 to 0.9).</w:t>
      </w:r>
    </w:p>
    <w:p>
      <w:pPr>
        <w:pStyle w:val="ListBullet"/>
        <w:spacing w:after="40" w:line="276" w:lineRule="auto"/>
      </w:pPr>
      <w:r>
        <w:rPr>
          <w:rFonts w:ascii="Calibri" w:hAnsi="Calibri"/>
          <w:b/>
          <w:color w:val="1F2937"/>
          <w:sz w:val="21"/>
        </w:rPr>
        <w:t xml:space="preserve">AUC Computation: </w:t>
      </w:r>
      <w:r>
        <w:rPr>
          <w:rFonts w:ascii="Calibri" w:hAnsi="Calibri"/>
          <w:color w:val="1F2937"/>
          <w:sz w:val="21"/>
        </w:rPr>
        <w:t>Exercise 19.2: Compute the AUC (Area Under Curve) using trapezoidal integration for a logistic regression model on mtcars.</w:t>
      </w:r>
    </w:p>
    <w:p>
      <w:pPr>
        <w:pStyle w:val="ListBullet"/>
        <w:spacing w:after="40" w:line="276" w:lineRule="auto"/>
      </w:pPr>
      <w:r>
        <w:rPr>
          <w:rFonts w:ascii="Calibri" w:hAnsi="Calibri"/>
          <w:b/>
          <w:color w:val="1F2937"/>
          <w:sz w:val="21"/>
        </w:rPr>
        <w:t xml:space="preserve">Stratified 10-Fold: </w:t>
      </w:r>
      <w:r>
        <w:rPr>
          <w:rFonts w:ascii="Calibri" w:hAnsi="Calibri"/>
          <w:color w:val="1F2937"/>
          <w:sz w:val="21"/>
        </w:rPr>
        <w:t>Exercise 19.3: Implement 10-Fold Stratified Cross Validation on the iris classification dataset.</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Why is Classification Accuracy often misleading for imbalanced datasets?</w:t>
      </w:r>
    </w:p>
    <w:p>
      <w:pPr>
        <w:spacing w:after="120" w:line="276" w:lineRule="auto"/>
      </w:pPr>
      <w:r>
        <w:rPr>
          <w:rFonts w:ascii="Calibri" w:hAnsi="Calibri"/>
          <w:b/>
          <w:color w:val="0D9488"/>
          <w:sz w:val="19"/>
        </w:rPr>
        <w:t xml:space="preserve">Answer: </w:t>
      </w:r>
      <w:r>
        <w:rPr>
          <w:rFonts w:ascii="Calibri" w:hAnsi="Calibri"/>
          <w:color w:val="1F2937"/>
          <w:sz w:val="19"/>
        </w:rPr>
        <w:t>If a fraud dataset contains 99% legitimate transactions and 1% fraud, a naive classifier that predicts 'legitimate' for every transaction will achieve 99% accuracy while detecting 0% of fraud. In such cases, Precision, Recall, and F1-score are far more informative.</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Precision and Recall?</w:t>
      </w:r>
    </w:p>
    <w:p>
      <w:pPr>
        <w:spacing w:after="120" w:line="276" w:lineRule="auto"/>
      </w:pPr>
      <w:r>
        <w:rPr>
          <w:rFonts w:ascii="Calibri" w:hAnsi="Calibri"/>
          <w:b/>
          <w:color w:val="0D9488"/>
          <w:sz w:val="19"/>
        </w:rPr>
        <w:t xml:space="preserve">Answer: </w:t>
      </w:r>
      <w:r>
        <w:rPr>
          <w:rFonts w:ascii="Calibri" w:hAnsi="Calibri"/>
          <w:color w:val="1F2937"/>
          <w:sz w:val="19"/>
        </w:rPr>
        <w:t>Precision measures how many of the positively predicted instances were actually positive (minimizing false positives). Recall measures how many of the actual positive instances were successfully captured by the model (minimizing false negatives).</w:t>
      </w:r>
    </w:p>
    <w:p>
      <w:pPr>
        <w:spacing w:before="80" w:after="40" w:line="276" w:lineRule="auto"/>
      </w:pPr>
      <w:r>
        <w:rPr>
          <w:rFonts w:ascii="Calibri" w:hAnsi="Calibri"/>
          <w:b/>
          <w:color w:val="2563EB"/>
          <w:sz w:val="20"/>
        </w:rPr>
        <w:t xml:space="preserve">Q3: </w:t>
      </w:r>
      <w:r>
        <w:rPr>
          <w:rFonts w:ascii="Calibri" w:hAnsi="Calibri"/>
          <w:b/>
          <w:color w:val="1F2937"/>
          <w:sz w:val="20"/>
        </w:rPr>
        <w:t>What is the primary advantage of K-Fold Cross-Validation over a single Train/Test split?</w:t>
      </w:r>
    </w:p>
    <w:p>
      <w:pPr>
        <w:spacing w:after="120" w:line="276" w:lineRule="auto"/>
      </w:pPr>
      <w:r>
        <w:rPr>
          <w:rFonts w:ascii="Calibri" w:hAnsi="Calibri"/>
          <w:b/>
          <w:color w:val="0D9488"/>
          <w:sz w:val="19"/>
        </w:rPr>
        <w:t xml:space="preserve">Answer: </w:t>
      </w:r>
      <w:r>
        <w:rPr>
          <w:rFonts w:ascii="Calibri" w:hAnsi="Calibri"/>
          <w:color w:val="1F2937"/>
          <w:sz w:val="19"/>
        </w:rPr>
        <w:t>A single train/test split performance estimate can vary depending on which samples end up in the test set. K-fold cross-validation uses every data point for both training and testing across folds, providing a more stable and unbiased performance estimate with standard error.</w:t>
      </w:r>
    </w:p>
    <w:p>
      <w:pPr>
        <w:spacing w:before="80" w:after="40" w:line="276" w:lineRule="auto"/>
      </w:pPr>
      <w:r>
        <w:rPr>
          <w:rFonts w:ascii="Calibri" w:hAnsi="Calibri"/>
          <w:b/>
          <w:color w:val="2563EB"/>
          <w:sz w:val="20"/>
        </w:rPr>
        <w:t xml:space="preserve">Q4: </w:t>
      </w:r>
      <w:r>
        <w:rPr>
          <w:rFonts w:ascii="Calibri" w:hAnsi="Calibri"/>
          <w:b/>
          <w:color w:val="1F2937"/>
          <w:sz w:val="20"/>
        </w:rPr>
        <w:t>What does an AUC score of 0.5, 0.8, and 1.0 indicate?</w:t>
      </w:r>
    </w:p>
    <w:p>
      <w:pPr>
        <w:spacing w:after="120" w:line="276" w:lineRule="auto"/>
      </w:pPr>
      <w:r>
        <w:rPr>
          <w:rFonts w:ascii="Calibri" w:hAnsi="Calibri"/>
          <w:b/>
          <w:color w:val="0D9488"/>
          <w:sz w:val="19"/>
        </w:rPr>
        <w:t xml:space="preserve">Answer: </w:t>
      </w:r>
      <w:r>
        <w:rPr>
          <w:rFonts w:ascii="Calibri" w:hAnsi="Calibri"/>
          <w:color w:val="1F2937"/>
          <w:sz w:val="19"/>
        </w:rPr>
        <w:t>AUC = 0.5 indicates a model with no discriminatory power (equivalent to random guessing). AUC = 0.8 represents good discriminatory performance. AUC = 1.0 represents a perfect classifier that separates positive and negative classes without overlap.</w:t>
      </w:r>
    </w:p>
    <w:p>
      <w:pPr>
        <w:spacing w:before="80" w:after="40" w:line="276" w:lineRule="auto"/>
      </w:pPr>
      <w:r>
        <w:rPr>
          <w:rFonts w:ascii="Calibri" w:hAnsi="Calibri"/>
          <w:b/>
          <w:color w:val="2563EB"/>
          <w:sz w:val="20"/>
        </w:rPr>
        <w:t xml:space="preserve">Q5: </w:t>
      </w:r>
      <w:r>
        <w:rPr>
          <w:rFonts w:ascii="Calibri" w:hAnsi="Calibri"/>
          <w:b/>
          <w:color w:val="1F2937"/>
          <w:sz w:val="20"/>
        </w:rPr>
        <w:t>Why is RMSE more sensitive to outliers than MAE?</w:t>
      </w:r>
    </w:p>
    <w:p>
      <w:pPr>
        <w:spacing w:after="120" w:line="276" w:lineRule="auto"/>
      </w:pPr>
      <w:r>
        <w:rPr>
          <w:rFonts w:ascii="Calibri" w:hAnsi="Calibri"/>
          <w:b/>
          <w:color w:val="0D9488"/>
          <w:sz w:val="19"/>
        </w:rPr>
        <w:t xml:space="preserve">Answer: </w:t>
      </w:r>
      <w:r>
        <w:rPr>
          <w:rFonts w:ascii="Calibri" w:hAnsi="Calibri"/>
          <w:color w:val="1F2937"/>
          <w:sz w:val="19"/>
        </w:rPr>
        <w:t>RMSE squares the individual errors before averaging them. Consequently, large errors contribute disproportionately more to RMSE than small errors, making RMSE more sensitive to extreme prediction errors.</w:t>
      </w:r>
    </w:p>
    <w:p>
      <w:pPr>
        <w:keepNext/>
        <w:spacing w:before="280" w:after="80"/>
      </w:pPr>
      <w:r>
        <w:rPr>
          <w:rFonts w:ascii="Calibri" w:hAnsi="Calibri"/>
          <w:b/>
          <w:color w:val="2563EB"/>
          <w:sz w:val="27"/>
        </w:rPr>
        <w:t>8. Mini Project: Automated Model Evaluation Dashboard</w:t>
      </w:r>
    </w:p>
    <w:p>
      <w:pPr>
        <w:spacing w:after="80" w:line="276" w:lineRule="auto"/>
      </w:pPr>
      <w:r>
        <w:rPr>
          <w:rFonts w:ascii="Calibri" w:hAnsi="Calibri"/>
          <w:color w:val="1F2937"/>
          <w:sz w:val="21"/>
        </w:rPr>
        <w:t>Objective: Build an evaluation function that takes test ground-truth and predictions from multiple candidate models and outputs a comparative metric leaderboard.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19: Comparative Model Leaderboard</w:t>
              <w:br/>
              <w:t>evaluate_models &lt;- function(actual, pred_list) {</w:t>
              <w:br/>
              <w:t xml:space="preserve">  metrics &lt;- lapply(names(pred_list), function(name) {</w:t>
              <w:br/>
              <w:t xml:space="preserve">    p &lt;- pred_list[[name]]</w:t>
              <w:br/>
              <w:t xml:space="preserve">    mae &lt;- mean(abs(actual - p))</w:t>
              <w:br/>
              <w:t xml:space="preserve">    rmse &lt;- sqrt(mean((actual - p)^2))</w:t>
              <w:br/>
              <w:t xml:space="preserve">    r2 &lt;- 1 - (sum((actual - p)^2) / sum((actual - mean(actual))^2))</w:t>
              <w:br/>
              <w:t xml:space="preserve">    data.frame(Model = name, MAE = round(mae, 3), RMSE = round(rmse, 3), R2 = round(r2, 4))</w:t>
              <w:br/>
              <w:t xml:space="preserve">  })</w:t>
              <w:br/>
              <w:t xml:space="preserve">  leaderboard &lt;- do.call(rbind, metrics)</w:t>
              <w:br/>
              <w:t xml:space="preserve">  leaderboard[order(leaderboard$RMSE), ]</w:t>
              <w:br/>
              <w:t>}</w:t>
              <w:br/>
              <w:br/>
              <w:t># Example usage</w:t>
              <w:br/>
              <w:t>acts &lt;- c(22, 25, 18, 30, 28)</w:t>
              <w:br/>
              <w:t>p_mod1 &lt;- c(21.5, 24.8, 19.0, 29.1, 27.5)</w:t>
              <w:br/>
              <w:t>p_mod2 &lt;- c(20.0, 23.0, 21.0, 27.0, 26.0)</w:t>
              <w:br/>
              <w:t>evaluate_models(acts, list(LinearModel = p_mod1, TreeModel = p_mod2))</w:t>
            </w:r>
          </w:p>
        </w:tc>
      </w:tr>
    </w:tbl>
    <w:p>
      <w:pPr>
        <w:spacing w:before="40" w:after="80"/>
      </w:pPr>
    </w:p>
    <w:p>
      <w:r>
        <w:br w:type="page"/>
      </w:r>
    </w:p>
    <w:p>
      <w:pPr>
        <w:keepNext/>
        <w:spacing w:before="440" w:after="120"/>
      </w:pPr>
      <w:r>
        <w:rPr>
          <w:rFonts w:ascii="Calibri" w:hAnsi="Calibri"/>
          <w:b/>
          <w:color w:val="1E3A8A"/>
          <w:sz w:val="36"/>
        </w:rPr>
        <w:t>Module 20 — Model Improvement &amp; Hyperparameter Tuning</w:t>
      </w:r>
    </w:p>
    <w:p>
      <w:pPr>
        <w:keepNext/>
        <w:spacing w:before="280" w:after="80"/>
      </w:pPr>
      <w:r>
        <w:rPr>
          <w:rFonts w:ascii="Calibri" w:hAnsi="Calibri"/>
          <w:b/>
          <w:color w:val="2563EB"/>
          <w:sz w:val="27"/>
        </w:rPr>
        <w:t>1. Concept: Optimization &amp; Ensemble Learning</w:t>
      </w:r>
    </w:p>
    <w:p>
      <w:pPr>
        <w:spacing w:after="80" w:line="276" w:lineRule="auto"/>
      </w:pPr>
      <w:r>
        <w:rPr>
          <w:rFonts w:ascii="Calibri" w:hAnsi="Calibri"/>
          <w:color w:val="1F2937"/>
          <w:sz w:val="21"/>
        </w:rPr>
        <w:t>Model improvement focuses on refining initial baseline algorithms into high-performing models. This involves hyperparameter tuning, automated feature selection, and ensemble learning:</w:t>
      </w:r>
    </w:p>
    <w:p>
      <w:pPr>
        <w:pStyle w:val="ListBullet"/>
        <w:spacing w:after="40" w:line="276" w:lineRule="auto"/>
      </w:pPr>
      <w:r>
        <w:rPr>
          <w:rFonts w:ascii="Calibri" w:hAnsi="Calibri"/>
          <w:b/>
          <w:color w:val="1F2937"/>
          <w:sz w:val="21"/>
        </w:rPr>
        <w:t xml:space="preserve">Model Parameters: </w:t>
      </w:r>
      <w:r>
        <w:rPr>
          <w:rFonts w:ascii="Calibri" w:hAnsi="Calibri"/>
          <w:color w:val="1F2937"/>
          <w:sz w:val="21"/>
        </w:rPr>
        <w:t>Parameters learned from data during training (e.g. regression weights beta).</w:t>
      </w:r>
    </w:p>
    <w:p>
      <w:pPr>
        <w:pStyle w:val="ListBullet"/>
        <w:spacing w:after="40" w:line="276" w:lineRule="auto"/>
      </w:pPr>
      <w:r>
        <w:rPr>
          <w:rFonts w:ascii="Calibri" w:hAnsi="Calibri"/>
          <w:b/>
          <w:color w:val="1F2937"/>
          <w:sz w:val="21"/>
        </w:rPr>
        <w:t xml:space="preserve">Hyperparameters: </w:t>
      </w:r>
      <w:r>
        <w:rPr>
          <w:rFonts w:ascii="Calibri" w:hAnsi="Calibri"/>
          <w:color w:val="1F2937"/>
          <w:sz w:val="21"/>
        </w:rPr>
        <w:t>External configuration settings chosen before training that govern algorithm behavior (e.g. tree depth, tree count, learning rate, complexity parameter cp).</w:t>
      </w:r>
    </w:p>
    <w:p>
      <w:pPr>
        <w:pStyle w:val="ListBullet"/>
        <w:spacing w:after="40" w:line="276" w:lineRule="auto"/>
      </w:pPr>
      <w:r>
        <w:rPr>
          <w:rFonts w:ascii="Calibri" w:hAnsi="Calibri"/>
          <w:b/>
          <w:color w:val="1F2937"/>
          <w:sz w:val="21"/>
        </w:rPr>
        <w:t xml:space="preserve">Grid Search: </w:t>
      </w:r>
      <w:r>
        <w:rPr>
          <w:rFonts w:ascii="Calibri" w:hAnsi="Calibri"/>
          <w:color w:val="1F2937"/>
          <w:sz w:val="21"/>
        </w:rPr>
        <w:t>Systematic evaluation of combinations from a pre-defined hyperparameter grid using cross-validation.</w:t>
      </w:r>
    </w:p>
    <w:p>
      <w:pPr>
        <w:pStyle w:val="ListBullet"/>
        <w:spacing w:after="40" w:line="276" w:lineRule="auto"/>
      </w:pPr>
      <w:r>
        <w:rPr>
          <w:rFonts w:ascii="Calibri" w:hAnsi="Calibri"/>
          <w:b/>
          <w:color w:val="1F2937"/>
          <w:sz w:val="21"/>
        </w:rPr>
        <w:t xml:space="preserve">Ensemble Learning: </w:t>
      </w:r>
      <w:r>
        <w:rPr>
          <w:rFonts w:ascii="Calibri" w:hAnsi="Calibri"/>
          <w:color w:val="1F2937"/>
          <w:sz w:val="21"/>
        </w:rPr>
        <w:t>Combining multiple diverse models. Techniques include Bagging (Bootstrap Aggregation, e.g. Random Forest), Boosting (sequential error correction, e.g. XGBoost, GBM), and Stacking.</w:t>
      </w:r>
    </w:p>
    <w:p>
      <w:pPr>
        <w:keepNext/>
        <w:spacing w:before="280" w:after="80"/>
      </w:pPr>
      <w:r>
        <w:rPr>
          <w:rFonts w:ascii="Calibri" w:hAnsi="Calibri"/>
          <w:b/>
          <w:color w:val="2563EB"/>
          <w:sz w:val="27"/>
        </w:rPr>
        <w:t>2. Key Hyperparameters across Common Algorithms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Algorithm</w:t>
            </w:r>
          </w:p>
        </w:tc>
        <w:tc>
          <w:tcPr>
            <w:tcW w:type="dxa" w:w="3120"/>
            <w:shd w:fill="1E3A8A"/>
            <w:tcMar>
              <w:top w:w="80" w:type="dxa"/>
              <w:bottom w:w="80" w:type="dxa"/>
              <w:left w:w="100" w:type="dxa"/>
              <w:right w:w="100" w:type="dxa"/>
            </w:tcMar>
          </w:tcPr>
          <w:p>
            <w:pPr>
              <w:jc w:val="left"/>
            </w:pPr>
            <w:r>
              <w:rPr>
                <w:rFonts w:ascii="Calibri" w:hAnsi="Calibri"/>
                <w:b/>
                <w:color w:val="FFFFFF"/>
                <w:sz w:val="19"/>
              </w:rPr>
              <w:t>Key Hyperparameters</w:t>
            </w:r>
          </w:p>
        </w:tc>
        <w:tc>
          <w:tcPr>
            <w:tcW w:type="dxa" w:w="3120"/>
            <w:shd w:fill="1E3A8A"/>
            <w:tcMar>
              <w:top w:w="80" w:type="dxa"/>
              <w:bottom w:w="80" w:type="dxa"/>
              <w:left w:w="100" w:type="dxa"/>
              <w:right w:w="100" w:type="dxa"/>
            </w:tcMar>
          </w:tcPr>
          <w:p>
            <w:pPr>
              <w:jc w:val="left"/>
            </w:pPr>
            <w:r>
              <w:rPr>
                <w:rFonts w:ascii="Calibri" w:hAnsi="Calibri"/>
                <w:b/>
                <w:color w:val="FFFFFF"/>
                <w:sz w:val="19"/>
              </w:rPr>
              <w:t>Tuning Guidance</w:t>
            </w:r>
          </w:p>
        </w:tc>
      </w:tr>
      <w:tr>
        <w:tc>
          <w:tcPr>
            <w:tcW w:type="dxa" w:w="3120"/>
            <w:shd w:fill="FFFFFF"/>
            <w:tcMar>
              <w:top w:w="60" w:type="dxa"/>
              <w:bottom w:w="60" w:type="dxa"/>
              <w:left w:w="100" w:type="dxa"/>
              <w:right w:w="100" w:type="dxa"/>
            </w:tcMar>
          </w:tcPr>
          <w:p>
            <w:r>
              <w:rPr>
                <w:rFonts w:ascii="Calibri" w:hAnsi="Calibri"/>
                <w:color w:val="1F2937"/>
                <w:sz w:val="18"/>
              </w:rPr>
              <w:t>Decision Tree (rpart)</w:t>
            </w:r>
          </w:p>
        </w:tc>
        <w:tc>
          <w:tcPr>
            <w:tcW w:type="dxa" w:w="3120"/>
            <w:shd w:fill="FFFFFF"/>
            <w:tcMar>
              <w:top w:w="60" w:type="dxa"/>
              <w:bottom w:w="60" w:type="dxa"/>
              <w:left w:w="100" w:type="dxa"/>
              <w:right w:w="100" w:type="dxa"/>
            </w:tcMar>
          </w:tcPr>
          <w:p>
            <w:r>
              <w:rPr>
                <w:rFonts w:ascii="Calibri" w:hAnsi="Calibri"/>
                <w:color w:val="1F2937"/>
                <w:sz w:val="18"/>
              </w:rPr>
              <w:t>cp (complexity), minsplit, maxdepth</w:t>
            </w:r>
          </w:p>
        </w:tc>
        <w:tc>
          <w:tcPr>
            <w:tcW w:type="dxa" w:w="3120"/>
            <w:shd w:fill="FFFFFF"/>
            <w:tcMar>
              <w:top w:w="60" w:type="dxa"/>
              <w:bottom w:w="60" w:type="dxa"/>
              <w:left w:w="100" w:type="dxa"/>
              <w:right w:w="100" w:type="dxa"/>
            </w:tcMar>
          </w:tcPr>
          <w:p>
            <w:r>
              <w:rPr>
                <w:rFonts w:ascii="Calibri" w:hAnsi="Calibri"/>
                <w:color w:val="1F2937"/>
                <w:sz w:val="18"/>
              </w:rPr>
              <w:t>Higher cp or lower maxdepth prevents tree overfitting.</w:t>
            </w:r>
          </w:p>
        </w:tc>
      </w:tr>
      <w:tr>
        <w:tc>
          <w:tcPr>
            <w:tcW w:type="dxa" w:w="3120"/>
            <w:shd w:fill="F8FAFC"/>
            <w:tcMar>
              <w:top w:w="60" w:type="dxa"/>
              <w:bottom w:w="60" w:type="dxa"/>
              <w:left w:w="100" w:type="dxa"/>
              <w:right w:w="100" w:type="dxa"/>
            </w:tcMar>
          </w:tcPr>
          <w:p>
            <w:r>
              <w:rPr>
                <w:rFonts w:ascii="Calibri" w:hAnsi="Calibri"/>
                <w:color w:val="1F2937"/>
                <w:sz w:val="18"/>
              </w:rPr>
              <w:t>Random Forest (ranger)</w:t>
            </w:r>
          </w:p>
        </w:tc>
        <w:tc>
          <w:tcPr>
            <w:tcW w:type="dxa" w:w="3120"/>
            <w:shd w:fill="F8FAFC"/>
            <w:tcMar>
              <w:top w:w="60" w:type="dxa"/>
              <w:bottom w:w="60" w:type="dxa"/>
              <w:left w:w="100" w:type="dxa"/>
              <w:right w:w="100" w:type="dxa"/>
            </w:tcMar>
          </w:tcPr>
          <w:p>
            <w:r>
              <w:rPr>
                <w:rFonts w:ascii="Calibri" w:hAnsi="Calibri"/>
                <w:color w:val="1F2937"/>
                <w:sz w:val="18"/>
              </w:rPr>
              <w:t>num.trees, mtry, min.node.size</w:t>
            </w:r>
          </w:p>
        </w:tc>
        <w:tc>
          <w:tcPr>
            <w:tcW w:type="dxa" w:w="3120"/>
            <w:shd w:fill="F8FAFC"/>
            <w:tcMar>
              <w:top w:w="60" w:type="dxa"/>
              <w:bottom w:w="60" w:type="dxa"/>
              <w:left w:w="100" w:type="dxa"/>
              <w:right w:w="100" w:type="dxa"/>
            </w:tcMar>
          </w:tcPr>
          <w:p>
            <w:r>
              <w:rPr>
                <w:rFonts w:ascii="Calibri" w:hAnsi="Calibri"/>
                <w:color w:val="1F2937"/>
                <w:sz w:val="18"/>
              </w:rPr>
              <w:t>mtry is typically sqrt(p) for classification, p/3 for regression.</w:t>
            </w:r>
          </w:p>
        </w:tc>
      </w:tr>
      <w:tr>
        <w:tc>
          <w:tcPr>
            <w:tcW w:type="dxa" w:w="3120"/>
            <w:shd w:fill="FFFFFF"/>
            <w:tcMar>
              <w:top w:w="60" w:type="dxa"/>
              <w:bottom w:w="60" w:type="dxa"/>
              <w:left w:w="100" w:type="dxa"/>
              <w:right w:w="100" w:type="dxa"/>
            </w:tcMar>
          </w:tcPr>
          <w:p>
            <w:r>
              <w:rPr>
                <w:rFonts w:ascii="Calibri" w:hAnsi="Calibri"/>
                <w:color w:val="1F2937"/>
                <w:sz w:val="18"/>
              </w:rPr>
              <w:t>KNN (class::knn)</w:t>
            </w:r>
          </w:p>
        </w:tc>
        <w:tc>
          <w:tcPr>
            <w:tcW w:type="dxa" w:w="3120"/>
            <w:shd w:fill="FFFFFF"/>
            <w:tcMar>
              <w:top w:w="60" w:type="dxa"/>
              <w:bottom w:w="60" w:type="dxa"/>
              <w:left w:w="100" w:type="dxa"/>
              <w:right w:w="100" w:type="dxa"/>
            </w:tcMar>
          </w:tcPr>
          <w:p>
            <w:r>
              <w:rPr>
                <w:rFonts w:ascii="Calibri" w:hAnsi="Calibri"/>
                <w:color w:val="1F2937"/>
                <w:sz w:val="18"/>
              </w:rPr>
              <w:t>k (number of neighbors)</w:t>
            </w:r>
          </w:p>
        </w:tc>
        <w:tc>
          <w:tcPr>
            <w:tcW w:type="dxa" w:w="3120"/>
            <w:shd w:fill="FFFFFF"/>
            <w:tcMar>
              <w:top w:w="60" w:type="dxa"/>
              <w:bottom w:w="60" w:type="dxa"/>
              <w:left w:w="100" w:type="dxa"/>
              <w:right w:w="100" w:type="dxa"/>
            </w:tcMar>
          </w:tcPr>
          <w:p>
            <w:r>
              <w:rPr>
                <w:rFonts w:ascii="Calibri" w:hAnsi="Calibri"/>
                <w:color w:val="1F2937"/>
                <w:sz w:val="18"/>
              </w:rPr>
              <w:t>Small k causes high variance (overfitting); large k causes high bias.</w:t>
            </w:r>
          </w:p>
        </w:tc>
      </w:tr>
      <w:tr>
        <w:tc>
          <w:tcPr>
            <w:tcW w:type="dxa" w:w="3120"/>
            <w:shd w:fill="F8FAFC"/>
            <w:tcMar>
              <w:top w:w="60" w:type="dxa"/>
              <w:bottom w:w="60" w:type="dxa"/>
              <w:left w:w="100" w:type="dxa"/>
              <w:right w:w="100" w:type="dxa"/>
            </w:tcMar>
          </w:tcPr>
          <w:p>
            <w:r>
              <w:rPr>
                <w:rFonts w:ascii="Calibri" w:hAnsi="Calibri"/>
                <w:color w:val="1F2937"/>
                <w:sz w:val="18"/>
              </w:rPr>
              <w:t>Gradient Boosting (gbm)</w:t>
            </w:r>
          </w:p>
        </w:tc>
        <w:tc>
          <w:tcPr>
            <w:tcW w:type="dxa" w:w="3120"/>
            <w:shd w:fill="F8FAFC"/>
            <w:tcMar>
              <w:top w:w="60" w:type="dxa"/>
              <w:bottom w:w="60" w:type="dxa"/>
              <w:left w:w="100" w:type="dxa"/>
              <w:right w:w="100" w:type="dxa"/>
            </w:tcMar>
          </w:tcPr>
          <w:p>
            <w:r>
              <w:rPr>
                <w:rFonts w:ascii="Calibri" w:hAnsi="Calibri"/>
                <w:color w:val="1F2937"/>
                <w:sz w:val="18"/>
              </w:rPr>
              <w:t>n.trees, interaction.depth, shrinkage (learning rate)</w:t>
            </w:r>
          </w:p>
        </w:tc>
        <w:tc>
          <w:tcPr>
            <w:tcW w:type="dxa" w:w="3120"/>
            <w:shd w:fill="F8FAFC"/>
            <w:tcMar>
              <w:top w:w="60" w:type="dxa"/>
              <w:bottom w:w="60" w:type="dxa"/>
              <w:left w:w="100" w:type="dxa"/>
              <w:right w:w="100" w:type="dxa"/>
            </w:tcMar>
          </w:tcPr>
          <w:p>
            <w:r>
              <w:rPr>
                <w:rFonts w:ascii="Calibri" w:hAnsi="Calibri"/>
                <w:color w:val="1F2937"/>
                <w:sz w:val="18"/>
              </w:rPr>
              <w:t>Lower shrinkage requires more trees; prevents overshooting minima.</w:t>
            </w:r>
          </w:p>
        </w:tc>
      </w:tr>
    </w:tbl>
    <w:p>
      <w:pPr>
        <w:spacing w:after="80"/>
      </w:pPr>
    </w:p>
    <w:p>
      <w:pPr>
        <w:keepNext/>
        <w:spacing w:before="280" w:after="80"/>
      </w:pPr>
      <w:r>
        <w:rPr>
          <w:rFonts w:ascii="Calibri" w:hAnsi="Calibri"/>
          <w:b/>
          <w:color w:val="2563EB"/>
          <w:sz w:val="27"/>
        </w:rPr>
        <w:t>3. Real Dataset Example: Pruning a Decision Tree</w:t>
      </w:r>
    </w:p>
    <w:p>
      <w:pPr>
        <w:spacing w:after="80" w:line="276" w:lineRule="auto"/>
      </w:pPr>
      <w:r>
        <w:rPr>
          <w:rFonts w:ascii="Calibri" w:hAnsi="Calibri"/>
          <w:color w:val="1F2937"/>
          <w:sz w:val="21"/>
        </w:rPr>
        <w:t>We fit a decision tree on 'iris' and inspect the complexity parameter (cp) table to find the optimal pruning point: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library(rpart)</w:t>
              <w:br/>
              <w:t>tree &lt;- rpart(Species ~ ., data = iris, control = rpart.control(cp = 0.001))</w:t>
              <w:br/>
              <w:t>cat("Complexity Parameter (CP) Table:\n")</w:t>
              <w:br/>
              <w:t>print(tree$cptable)</w:t>
              <w:br/>
              <w:br/>
              <w:t># Extract optimal cp with lowest cross-validation error</w:t>
              <w:br/>
              <w:t>opt_cp &lt;- tree$cptable[which.min(tree$cptable[, "xerror"]), "CP"]</w:t>
              <w:br/>
              <w:t>cat("Optimal CP for Pruning:", opt_cp, "\n")</w:t>
              <w:br/>
              <w:t>pruned_tree &lt;- prune(tree, cp = opt_cp)</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20: Manual Grid Search Hyperparameter Tuning</w:t>
              <w:br/>
              <w:t># -------------------------------------------------------------</w:t>
              <w:br/>
              <w:t>library(rpart)</w:t>
              <w:br/>
              <w:br/>
              <w:t># 1. Custom Grid Search for Decision Tree Tuning on mtcars</w:t>
              <w:br/>
              <w:t>tune_tree_regressor &lt;- function(df, target, param_grid, k = 5) {</w:t>
              <w:br/>
              <w:t xml:space="preserve">  set.seed(42)</w:t>
              <w:br/>
              <w:t xml:space="preserve">  folds &lt;- sample(rep(1:k, length.out = nrow(df)))</w:t>
              <w:br/>
              <w:t xml:space="preserve">  grid_results &lt;- list()</w:t>
              <w:br/>
              <w:t xml:space="preserve">  </w:t>
              <w:br/>
              <w:t xml:space="preserve">  for (row in 1:nrow(param_grid)) {</w:t>
              <w:br/>
              <w:t xml:space="preserve">    curr_cp &lt;- param_grid$cp[row]</w:t>
              <w:br/>
              <w:t xml:space="preserve">    curr_depth &lt;- param_grid$maxdepth[row]</w:t>
              <w:br/>
              <w:t xml:space="preserve">    </w:t>
              <w:br/>
              <w:t xml:space="preserve">    cv_rmse &lt;- numeric(k)</w:t>
              <w:br/>
              <w:t xml:space="preserve">    for (f in 1:k) {</w:t>
              <w:br/>
              <w:t xml:space="preserve">      train_f &lt;- df[folds != f, ]</w:t>
              <w:br/>
              <w:t xml:space="preserve">      test_f  &lt;- df[folds == f, ]</w:t>
              <w:br/>
              <w:t xml:space="preserve">      </w:t>
              <w:br/>
              <w:t xml:space="preserve">      fit &lt;- rpart(</w:t>
              <w:br/>
              <w:t xml:space="preserve">        as.formula(paste(target, "~ .")),</w:t>
              <w:br/>
              <w:t xml:space="preserve">        data = train_f,</w:t>
              <w:br/>
              <w:t xml:space="preserve">        control = rpart.control(cp = curr_cp, maxdepth = curr_depth)</w:t>
              <w:br/>
              <w:t xml:space="preserve">      )</w:t>
              <w:br/>
              <w:t xml:space="preserve">      preds &lt;- predict(fit, newdata = test_f)</w:t>
              <w:br/>
              <w:t xml:space="preserve">      cv_rmse[f] &lt;- sqrt(mean((test_f[[target]] - preds)^2))</w:t>
              <w:br/>
              <w:t xml:space="preserve">    }</w:t>
              <w:br/>
              <w:t xml:space="preserve">    </w:t>
              <w:br/>
              <w:t xml:space="preserve">    grid_results[[row]] &lt;- data.frame(</w:t>
              <w:br/>
              <w:t xml:space="preserve">      cp = curr_cp,</w:t>
              <w:br/>
              <w:t xml:space="preserve">      maxdepth = curr_depth,</w:t>
              <w:br/>
              <w:t xml:space="preserve">      Mean_RMSE = round(mean(cv_rmse), 3)</w:t>
              <w:br/>
              <w:t xml:space="preserve">    )</w:t>
              <w:br/>
              <w:t xml:space="preserve">  }</w:t>
              <w:br/>
              <w:t xml:space="preserve">  </w:t>
              <w:br/>
              <w:t xml:space="preserve">  res_table &lt;- do.call(rbind, grid_results)</w:t>
              <w:br/>
              <w:t xml:space="preserve">  return(res_table[order(res_table$Mean_RMSE), ])</w:t>
              <w:br/>
              <w:t>}</w:t>
              <w:br/>
              <w:br/>
              <w:t># 2. Define Parameter Grid</w:t>
              <w:br/>
              <w:t>grid &lt;- expand.grid(</w:t>
              <w:br/>
              <w:t xml:space="preserve">  cp = c(0.01, 0.05, 0.1),</w:t>
              <w:br/>
              <w:t xml:space="preserve">  maxdepth = c(2, 3, 5)</w:t>
              <w:br/>
              <w:t>)</w:t>
              <w:br/>
              <w:br/>
              <w:t>tuning_leaderboard &lt;- tune_tree_regressor(mtcars, "mpg", grid, k = 3)</w:t>
              <w:br/>
              <w:t>cat("--- HYPERPARAMETER TUNING LEADERBOARD ---\n")</w:t>
              <w:br/>
              <w:t>print(head(tuning_leaderboard, 5))</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38: </w:t>
      </w:r>
      <w:r>
        <w:rPr>
          <w:rFonts w:ascii="Calibri" w:hAnsi="Calibri"/>
          <w:color w:val="1F2937"/>
          <w:sz w:val="21"/>
        </w:rPr>
        <w:t>expand.grid() creates a full factorial combination data frame from parameter vectors.</w:t>
      </w:r>
    </w:p>
    <w:p>
      <w:pPr>
        <w:pStyle w:val="ListBullet"/>
        <w:spacing w:after="40" w:line="276" w:lineRule="auto"/>
      </w:pPr>
      <w:r>
        <w:rPr>
          <w:rFonts w:ascii="Calibri" w:hAnsi="Calibri"/>
          <w:b/>
          <w:color w:val="1F2937"/>
          <w:sz w:val="21"/>
        </w:rPr>
        <w:t xml:space="preserve">Lines 11-28: </w:t>
      </w:r>
      <w:r>
        <w:rPr>
          <w:rFonts w:ascii="Calibri" w:hAnsi="Calibri"/>
          <w:color w:val="1F2937"/>
          <w:sz w:val="21"/>
        </w:rPr>
        <w:t>The tuning function evaluates each candidate configuration across K cross-validation folds.</w:t>
      </w:r>
    </w:p>
    <w:p>
      <w:pPr>
        <w:pStyle w:val="ListBullet"/>
        <w:spacing w:after="40" w:line="276" w:lineRule="auto"/>
      </w:pPr>
      <w:r>
        <w:rPr>
          <w:rFonts w:ascii="Calibri" w:hAnsi="Calibri"/>
          <w:b/>
          <w:color w:val="1F2937"/>
          <w:sz w:val="21"/>
        </w:rPr>
        <w:t xml:space="preserve">Line 34: </w:t>
      </w:r>
      <w:r>
        <w:rPr>
          <w:rFonts w:ascii="Calibri" w:hAnsi="Calibri"/>
          <w:color w:val="1F2937"/>
          <w:sz w:val="21"/>
        </w:rPr>
        <w:t>Sorting by Mean_RMSE descending identifies the optimal hyperparameter combination.</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Random Forest Tuning: </w:t>
      </w:r>
      <w:r>
        <w:rPr>
          <w:rFonts w:ascii="Calibri" w:hAnsi="Calibri"/>
          <w:color w:val="1F2937"/>
          <w:sz w:val="21"/>
        </w:rPr>
        <w:t>Exercise 20.1: Tune mtry (from 1 to 4) on the iris dataset using the 'ranger' Random Forest library, comparing out-of-bag error rates.</w:t>
      </w:r>
    </w:p>
    <w:p>
      <w:pPr>
        <w:pStyle w:val="ListBullet"/>
        <w:spacing w:after="40" w:line="276" w:lineRule="auto"/>
      </w:pPr>
      <w:r>
        <w:rPr>
          <w:rFonts w:ascii="Calibri" w:hAnsi="Calibri"/>
          <w:b/>
          <w:color w:val="1F2937"/>
          <w:sz w:val="21"/>
        </w:rPr>
        <w:t xml:space="preserve">Stepwise Selection: </w:t>
      </w:r>
      <w:r>
        <w:rPr>
          <w:rFonts w:ascii="Calibri" w:hAnsi="Calibri"/>
          <w:color w:val="1F2937"/>
          <w:sz w:val="21"/>
        </w:rPr>
        <w:t>Exercise 20.2: Implement forward stepwise feature selection using step() on a multiple linear regression model for mtcars.</w:t>
      </w:r>
    </w:p>
    <w:p>
      <w:pPr>
        <w:pStyle w:val="ListBullet"/>
        <w:spacing w:after="40" w:line="276" w:lineRule="auto"/>
      </w:pPr>
      <w:r>
        <w:rPr>
          <w:rFonts w:ascii="Calibri" w:hAnsi="Calibri"/>
          <w:b/>
          <w:color w:val="1F2937"/>
          <w:sz w:val="21"/>
        </w:rPr>
        <w:t xml:space="preserve">Ensemble Blending: </w:t>
      </w:r>
      <w:r>
        <w:rPr>
          <w:rFonts w:ascii="Calibri" w:hAnsi="Calibri"/>
          <w:color w:val="1F2937"/>
          <w:sz w:val="21"/>
        </w:rPr>
        <w:t>Exercise 20.3: Implement a simple voting ensemble that averages predictions from a Linear Model and a Decision Tree.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difference between Grid Search and Random Search for tuning?</w:t>
      </w:r>
    </w:p>
    <w:p>
      <w:pPr>
        <w:spacing w:after="120" w:line="276" w:lineRule="auto"/>
      </w:pPr>
      <w:r>
        <w:rPr>
          <w:rFonts w:ascii="Calibri" w:hAnsi="Calibri"/>
          <w:b/>
          <w:color w:val="0D9488"/>
          <w:sz w:val="19"/>
        </w:rPr>
        <w:t xml:space="preserve">Answer: </w:t>
      </w:r>
      <w:r>
        <w:rPr>
          <w:rFonts w:ascii="Calibri" w:hAnsi="Calibri"/>
          <w:color w:val="1F2937"/>
          <w:sz w:val="19"/>
        </w:rPr>
        <w:t>Grid Search exhaustively evaluates every combination within a predefined discrete set of parameters. Random Search samples parameter combinations randomly from continuous distributions, often discovering optimal configurations faster with fewer total evaluations.</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Bagging and Boosting?</w:t>
      </w:r>
    </w:p>
    <w:p>
      <w:pPr>
        <w:spacing w:after="120" w:line="276" w:lineRule="auto"/>
      </w:pPr>
      <w:r>
        <w:rPr>
          <w:rFonts w:ascii="Calibri" w:hAnsi="Calibri"/>
          <w:b/>
          <w:color w:val="0D9488"/>
          <w:sz w:val="19"/>
        </w:rPr>
        <w:t xml:space="preserve">Answer: </w:t>
      </w:r>
      <w:r>
        <w:rPr>
          <w:rFonts w:ascii="Calibri" w:hAnsi="Calibri"/>
          <w:color w:val="1F2937"/>
          <w:sz w:val="19"/>
        </w:rPr>
        <w:t>Bagging (e.g. Random Forest) trains multiple models in parallel on independent bootstrap samples to reduce model variance. Boosting (e.g. GBM, XGBoost) trains models sequentially, where each new model focuses on correcting the errors of previous iterations to reduce bias.</w:t>
      </w:r>
    </w:p>
    <w:p>
      <w:pPr>
        <w:spacing w:before="80" w:after="40" w:line="276" w:lineRule="auto"/>
      </w:pPr>
      <w:r>
        <w:rPr>
          <w:rFonts w:ascii="Calibri" w:hAnsi="Calibri"/>
          <w:b/>
          <w:color w:val="2563EB"/>
          <w:sz w:val="20"/>
        </w:rPr>
        <w:t xml:space="preserve">Q3: </w:t>
      </w:r>
      <w:r>
        <w:rPr>
          <w:rFonts w:ascii="Calibri" w:hAnsi="Calibri"/>
          <w:b/>
          <w:color w:val="1F2937"/>
          <w:sz w:val="20"/>
        </w:rPr>
        <w:t>Why is tree pruning important in Decision Trees?</w:t>
      </w:r>
    </w:p>
    <w:p>
      <w:pPr>
        <w:spacing w:after="120" w:line="276" w:lineRule="auto"/>
      </w:pPr>
      <w:r>
        <w:rPr>
          <w:rFonts w:ascii="Calibri" w:hAnsi="Calibri"/>
          <w:b/>
          <w:color w:val="0D9488"/>
          <w:sz w:val="19"/>
        </w:rPr>
        <w:t xml:space="preserve">Answer: </w:t>
      </w:r>
      <w:r>
        <w:rPr>
          <w:rFonts w:ascii="Calibri" w:hAnsi="Calibri"/>
          <w:color w:val="1F2937"/>
          <w:sz w:val="19"/>
        </w:rPr>
        <w:t>Unconstrained decision trees grow until every leaf is pure, fitting training data noise and severely overfitting. Pruning removes splits that provide minimal predictive gain, producing simpler, more generalizable trees.</w:t>
      </w:r>
    </w:p>
    <w:p>
      <w:pPr>
        <w:spacing w:before="80" w:after="40" w:line="276" w:lineRule="auto"/>
      </w:pPr>
      <w:r>
        <w:rPr>
          <w:rFonts w:ascii="Calibri" w:hAnsi="Calibri"/>
          <w:b/>
          <w:color w:val="2563EB"/>
          <w:sz w:val="20"/>
        </w:rPr>
        <w:t xml:space="preserve">Q4: </w:t>
      </w:r>
      <w:r>
        <w:rPr>
          <w:rFonts w:ascii="Calibri" w:hAnsi="Calibri"/>
          <w:b/>
          <w:color w:val="1F2937"/>
          <w:sz w:val="20"/>
        </w:rPr>
        <w:t>What does the mtry hyperparameter control in Random Forest?</w:t>
      </w:r>
    </w:p>
    <w:p>
      <w:pPr>
        <w:spacing w:after="120" w:line="276" w:lineRule="auto"/>
      </w:pPr>
      <w:r>
        <w:rPr>
          <w:rFonts w:ascii="Calibri" w:hAnsi="Calibri"/>
          <w:b/>
          <w:color w:val="0D9488"/>
          <w:sz w:val="19"/>
        </w:rPr>
        <w:t xml:space="preserve">Answer: </w:t>
      </w:r>
      <w:r>
        <w:rPr>
          <w:rFonts w:ascii="Calibri" w:hAnsi="Calibri"/>
          <w:color w:val="1F2937"/>
          <w:sz w:val="19"/>
        </w:rPr>
        <w:t>mtry controls the number of random features considered as candidates at each split. By restricting features at each split, it decorrelates the trees, ensuring strong features don't dominate every tree in the forest.</w:t>
      </w:r>
    </w:p>
    <w:p>
      <w:pPr>
        <w:spacing w:before="80" w:after="40" w:line="276" w:lineRule="auto"/>
      </w:pPr>
      <w:r>
        <w:rPr>
          <w:rFonts w:ascii="Calibri" w:hAnsi="Calibri"/>
          <w:b/>
          <w:color w:val="2563EB"/>
          <w:sz w:val="20"/>
        </w:rPr>
        <w:t xml:space="preserve">Q5: </w:t>
      </w:r>
      <w:r>
        <w:rPr>
          <w:rFonts w:ascii="Calibri" w:hAnsi="Calibri"/>
          <w:b/>
          <w:color w:val="1F2937"/>
          <w:sz w:val="20"/>
        </w:rPr>
        <w:t>What is Stepwise Feature Selection based on AIC?</w:t>
      </w:r>
    </w:p>
    <w:p>
      <w:pPr>
        <w:spacing w:after="120" w:line="276" w:lineRule="auto"/>
      </w:pPr>
      <w:r>
        <w:rPr>
          <w:rFonts w:ascii="Calibri" w:hAnsi="Calibri"/>
          <w:b/>
          <w:color w:val="0D9488"/>
          <w:sz w:val="19"/>
        </w:rPr>
        <w:t xml:space="preserve">Answer: </w:t>
      </w:r>
      <w:r>
        <w:rPr>
          <w:rFonts w:ascii="Calibri" w:hAnsi="Calibri"/>
          <w:color w:val="1F2937"/>
          <w:sz w:val="19"/>
        </w:rPr>
        <w:t>Stepwise selection iteratively adds (forward) or removes (backward) predictors based on the Akaike Information Criterion (AIC). AIC balances goodness-of-fit against model complexity, penalizing over-parameterized models.</w:t>
      </w:r>
    </w:p>
    <w:p>
      <w:pPr>
        <w:keepNext/>
        <w:spacing w:before="280" w:after="80"/>
      </w:pPr>
      <w:r>
        <w:rPr>
          <w:rFonts w:ascii="Calibri" w:hAnsi="Calibri"/>
          <w:b/>
          <w:color w:val="2563EB"/>
          <w:sz w:val="27"/>
        </w:rPr>
        <w:t>8. Mini Project: Automated Model Tournament</w:t>
      </w:r>
    </w:p>
    <w:p>
      <w:pPr>
        <w:spacing w:after="80" w:line="276" w:lineRule="auto"/>
      </w:pPr>
      <w:r>
        <w:rPr>
          <w:rFonts w:ascii="Calibri" w:hAnsi="Calibri"/>
          <w:color w:val="1F2937"/>
          <w:sz w:val="21"/>
        </w:rPr>
        <w:t>Objective: Build an automated tournament engine that pits Multiple Linear Regression, Decision Tree, and Random Forest against each other on an identical test set and declares the winner.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20: ML Model Tournament</w:t>
              <w:br/>
              <w:t>run_tournament &lt;- function(train_data, test_data, formula) {</w:t>
              <w:br/>
              <w:t xml:space="preserve">  # Model 1: Linear Regression</w:t>
              <w:br/>
              <w:t xml:space="preserve">  m1 &lt;- lm(formula, data = train_data)</w:t>
              <w:br/>
              <w:t xml:space="preserve">  p1 &lt;- predict(m1, newdata = test_data)</w:t>
              <w:br/>
              <w:t xml:space="preserve">  </w:t>
              <w:br/>
              <w:t xml:space="preserve">  # Model 2: Decision Tree</w:t>
              <w:br/>
              <w:t xml:space="preserve">  library(rpart)</w:t>
              <w:br/>
              <w:t xml:space="preserve">  m2 &lt;- rpart(formula, data = train_data)</w:t>
              <w:br/>
              <w:t xml:space="preserve">  p2 &lt;- predict(m2, newdata = test_data)</w:t>
              <w:br/>
              <w:t xml:space="preserve">  </w:t>
              <w:br/>
              <w:t xml:space="preserve">  target_col &lt;- all.vars(formula)[1]</w:t>
              <w:br/>
              <w:t xml:space="preserve">  actuals &lt;- test_data[[target_col]]</w:t>
              <w:br/>
              <w:t xml:space="preserve">  </w:t>
              <w:br/>
              <w:t xml:space="preserve">  rmse1 &lt;- sqrt(mean((actuals - p1)^2))</w:t>
              <w:br/>
              <w:t xml:space="preserve">  rmse2 &lt;- sqrt(mean((actuals - p2)^2))</w:t>
              <w:br/>
              <w:t xml:space="preserve">  </w:t>
              <w:br/>
              <w:t xml:space="preserve">  winner &lt;- ifelse(rmse1 &lt; rmse2, "Linear Regression", "Decision Tree")</w:t>
              <w:br/>
              <w:t xml:space="preserve">  cat("LM RMSE:", round(rmse1, 3), "| Tree RMSE:", round(rmse2, 3), "\n")</w:t>
              <w:br/>
              <w:t xml:space="preserve">  cat("Tournament Winner:", winner, "\n")</w:t>
              <w:br/>
              <w:t>}</w:t>
              <w:br/>
              <w:t>train_idx &lt;- 1:24</w:t>
              <w:br/>
              <w:t>run_tournament(mtcars[train_idx, ], mtcars[-train_idx, ], mpg ~ wt + hp)</w:t>
            </w:r>
          </w:p>
        </w:tc>
      </w:tr>
    </w:tbl>
    <w:p>
      <w:pPr>
        <w:spacing w:before="40" w:after="80"/>
      </w:pPr>
    </w:p>
    <w:p>
      <w:r>
        <w:br w:type="page"/>
      </w:r>
    </w:p>
    <w:p>
      <w:pPr>
        <w:keepNext/>
        <w:spacing w:before="440" w:after="120"/>
      </w:pPr>
      <w:r>
        <w:rPr>
          <w:rFonts w:ascii="Calibri" w:hAnsi="Calibri"/>
          <w:b/>
          <w:color w:val="1E3A8A"/>
          <w:sz w:val="36"/>
        </w:rPr>
        <w:t>Module 21 — R + SQL &amp; Database Connectivity</w:t>
      </w:r>
    </w:p>
    <w:p>
      <w:pPr>
        <w:keepNext/>
        <w:spacing w:before="280" w:after="80"/>
      </w:pPr>
      <w:r>
        <w:rPr>
          <w:rFonts w:ascii="Calibri" w:hAnsi="Calibri"/>
          <w:b/>
          <w:color w:val="2563EB"/>
          <w:sz w:val="27"/>
        </w:rPr>
        <w:t>1. Concept: Interfacing R with Enterprise Relational Databases</w:t>
      </w:r>
    </w:p>
    <w:p>
      <w:pPr>
        <w:spacing w:after="80" w:line="276" w:lineRule="auto"/>
      </w:pPr>
      <w:r>
        <w:rPr>
          <w:rFonts w:ascii="Calibri" w:hAnsi="Calibri"/>
          <w:color w:val="1F2937"/>
          <w:sz w:val="21"/>
        </w:rPr>
        <w:t>In enterprise environments, datasets frequently reside in relational database management systems (RDBMS) such as PostgreSQL, MySQL, SQL Server, and SQLite. R interfaces with databases using the DBI (Database Interface) standard and specialized driver packages (RSQLite, RMySQL, RPostgres). This architecture allows analysts to execute SQL queries, pull filtered tables into R memory, write analytical outputs back to the database, and execute in-database queries without client memory overhead.</w:t>
      </w:r>
    </w:p>
    <w:p>
      <w:pPr>
        <w:keepNext/>
        <w:spacing w:before="280" w:after="80"/>
      </w:pPr>
      <w:r>
        <w:rPr>
          <w:rFonts w:ascii="Calibri" w:hAnsi="Calibri"/>
          <w:b/>
          <w:color w:val="2563EB"/>
          <w:sz w:val="27"/>
        </w:rPr>
        <w:t>2. Key DBI Database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DBI 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Operational Purpose</w:t>
            </w:r>
          </w:p>
        </w:tc>
        <w:tc>
          <w:tcPr>
            <w:tcW w:type="dxa" w:w="3120"/>
            <w:shd w:fill="1E3A8A"/>
            <w:tcMar>
              <w:top w:w="80" w:type="dxa"/>
              <w:bottom w:w="80" w:type="dxa"/>
              <w:left w:w="100" w:type="dxa"/>
              <w:right w:w="100" w:type="dxa"/>
            </w:tcMar>
          </w:tcPr>
          <w:p>
            <w:pPr>
              <w:jc w:val="left"/>
            </w:pPr>
            <w:r>
              <w:rPr>
                <w:rFonts w:ascii="Calibri" w:hAnsi="Calibri"/>
                <w:b/>
                <w:color w:val="FFFFFF"/>
                <w:sz w:val="19"/>
              </w:rPr>
              <w:t>Example Syntax</w:t>
            </w:r>
          </w:p>
        </w:tc>
      </w:tr>
      <w:tr>
        <w:tc>
          <w:tcPr>
            <w:tcW w:type="dxa" w:w="3120"/>
            <w:shd w:fill="FFFFFF"/>
            <w:tcMar>
              <w:top w:w="60" w:type="dxa"/>
              <w:bottom w:w="60" w:type="dxa"/>
              <w:left w:w="100" w:type="dxa"/>
              <w:right w:w="100" w:type="dxa"/>
            </w:tcMar>
          </w:tcPr>
          <w:p>
            <w:r>
              <w:rPr>
                <w:rFonts w:ascii="Calibri" w:hAnsi="Calibri"/>
                <w:color w:val="1F2937"/>
                <w:sz w:val="18"/>
              </w:rPr>
              <w:t>dbConnect()</w:t>
            </w:r>
          </w:p>
        </w:tc>
        <w:tc>
          <w:tcPr>
            <w:tcW w:type="dxa" w:w="3120"/>
            <w:shd w:fill="FFFFFF"/>
            <w:tcMar>
              <w:top w:w="60" w:type="dxa"/>
              <w:bottom w:w="60" w:type="dxa"/>
              <w:left w:w="100" w:type="dxa"/>
              <w:right w:w="100" w:type="dxa"/>
            </w:tcMar>
          </w:tcPr>
          <w:p>
            <w:r>
              <w:rPr>
                <w:rFonts w:ascii="Calibri" w:hAnsi="Calibri"/>
                <w:color w:val="1F2937"/>
                <w:sz w:val="18"/>
              </w:rPr>
              <w:t>Establishes a connection to the database driver</w:t>
            </w:r>
          </w:p>
        </w:tc>
        <w:tc>
          <w:tcPr>
            <w:tcW w:type="dxa" w:w="3120"/>
            <w:shd w:fill="FFFFFF"/>
            <w:tcMar>
              <w:top w:w="60" w:type="dxa"/>
              <w:bottom w:w="60" w:type="dxa"/>
              <w:left w:w="100" w:type="dxa"/>
              <w:right w:w="100" w:type="dxa"/>
            </w:tcMar>
          </w:tcPr>
          <w:p>
            <w:r>
              <w:rPr>
                <w:rFonts w:ascii="Calibri" w:hAnsi="Calibri"/>
                <w:color w:val="1F2937"/>
                <w:sz w:val="18"/>
              </w:rPr>
              <w:t>con &lt;- dbConnect(RSQLite::SQLite(), dbname='mydb.sqlite')</w:t>
            </w:r>
          </w:p>
        </w:tc>
      </w:tr>
      <w:tr>
        <w:tc>
          <w:tcPr>
            <w:tcW w:type="dxa" w:w="3120"/>
            <w:shd w:fill="F8FAFC"/>
            <w:tcMar>
              <w:top w:w="60" w:type="dxa"/>
              <w:bottom w:w="60" w:type="dxa"/>
              <w:left w:w="100" w:type="dxa"/>
              <w:right w:w="100" w:type="dxa"/>
            </w:tcMar>
          </w:tcPr>
          <w:p>
            <w:r>
              <w:rPr>
                <w:rFonts w:ascii="Calibri" w:hAnsi="Calibri"/>
                <w:color w:val="1F2937"/>
                <w:sz w:val="18"/>
              </w:rPr>
              <w:t>dbDisconnect()</w:t>
            </w:r>
          </w:p>
        </w:tc>
        <w:tc>
          <w:tcPr>
            <w:tcW w:type="dxa" w:w="3120"/>
            <w:shd w:fill="F8FAFC"/>
            <w:tcMar>
              <w:top w:w="60" w:type="dxa"/>
              <w:bottom w:w="60" w:type="dxa"/>
              <w:left w:w="100" w:type="dxa"/>
              <w:right w:w="100" w:type="dxa"/>
            </w:tcMar>
          </w:tcPr>
          <w:p>
            <w:r>
              <w:rPr>
                <w:rFonts w:ascii="Calibri" w:hAnsi="Calibri"/>
                <w:color w:val="1F2937"/>
                <w:sz w:val="18"/>
              </w:rPr>
              <w:t>Gracefully closes the database connection</w:t>
            </w:r>
          </w:p>
        </w:tc>
        <w:tc>
          <w:tcPr>
            <w:tcW w:type="dxa" w:w="3120"/>
            <w:shd w:fill="F8FAFC"/>
            <w:tcMar>
              <w:top w:w="60" w:type="dxa"/>
              <w:bottom w:w="60" w:type="dxa"/>
              <w:left w:w="100" w:type="dxa"/>
              <w:right w:w="100" w:type="dxa"/>
            </w:tcMar>
          </w:tcPr>
          <w:p>
            <w:r>
              <w:rPr>
                <w:rFonts w:ascii="Calibri" w:hAnsi="Calibri"/>
                <w:color w:val="1F2937"/>
                <w:sz w:val="18"/>
              </w:rPr>
              <w:t>dbDisconnect(con)</w:t>
            </w:r>
          </w:p>
        </w:tc>
      </w:tr>
      <w:tr>
        <w:tc>
          <w:tcPr>
            <w:tcW w:type="dxa" w:w="3120"/>
            <w:shd w:fill="FFFFFF"/>
            <w:tcMar>
              <w:top w:w="60" w:type="dxa"/>
              <w:bottom w:w="60" w:type="dxa"/>
              <w:left w:w="100" w:type="dxa"/>
              <w:right w:w="100" w:type="dxa"/>
            </w:tcMar>
          </w:tcPr>
          <w:p>
            <w:r>
              <w:rPr>
                <w:rFonts w:ascii="Calibri" w:hAnsi="Calibri"/>
                <w:color w:val="1F2937"/>
                <w:sz w:val="18"/>
              </w:rPr>
              <w:t>dbGetQuery()</w:t>
            </w:r>
          </w:p>
        </w:tc>
        <w:tc>
          <w:tcPr>
            <w:tcW w:type="dxa" w:w="3120"/>
            <w:shd w:fill="FFFFFF"/>
            <w:tcMar>
              <w:top w:w="60" w:type="dxa"/>
              <w:bottom w:w="60" w:type="dxa"/>
              <w:left w:w="100" w:type="dxa"/>
              <w:right w:w="100" w:type="dxa"/>
            </w:tcMar>
          </w:tcPr>
          <w:p>
            <w:r>
              <w:rPr>
                <w:rFonts w:ascii="Calibri" w:hAnsi="Calibri"/>
                <w:color w:val="1F2937"/>
                <w:sz w:val="18"/>
              </w:rPr>
              <w:t>Sends a SQL query, fetches and returns data frame</w:t>
            </w:r>
          </w:p>
        </w:tc>
        <w:tc>
          <w:tcPr>
            <w:tcW w:type="dxa" w:w="3120"/>
            <w:shd w:fill="FFFFFF"/>
            <w:tcMar>
              <w:top w:w="60" w:type="dxa"/>
              <w:bottom w:w="60" w:type="dxa"/>
              <w:left w:w="100" w:type="dxa"/>
              <w:right w:w="100" w:type="dxa"/>
            </w:tcMar>
          </w:tcPr>
          <w:p>
            <w:r>
              <w:rPr>
                <w:rFonts w:ascii="Calibri" w:hAnsi="Calibri"/>
                <w:color w:val="1F2937"/>
                <w:sz w:val="18"/>
              </w:rPr>
              <w:t>dbGetQuery(con, 'SELECT * FROM users WHERE age &gt; 25')</w:t>
            </w:r>
          </w:p>
        </w:tc>
      </w:tr>
      <w:tr>
        <w:tc>
          <w:tcPr>
            <w:tcW w:type="dxa" w:w="3120"/>
            <w:shd w:fill="F8FAFC"/>
            <w:tcMar>
              <w:top w:w="60" w:type="dxa"/>
              <w:bottom w:w="60" w:type="dxa"/>
              <w:left w:w="100" w:type="dxa"/>
              <w:right w:w="100" w:type="dxa"/>
            </w:tcMar>
          </w:tcPr>
          <w:p>
            <w:r>
              <w:rPr>
                <w:rFonts w:ascii="Calibri" w:hAnsi="Calibri"/>
                <w:color w:val="1F2937"/>
                <w:sz w:val="18"/>
              </w:rPr>
              <w:t>dbWriteTable()</w:t>
            </w:r>
          </w:p>
        </w:tc>
        <w:tc>
          <w:tcPr>
            <w:tcW w:type="dxa" w:w="3120"/>
            <w:shd w:fill="F8FAFC"/>
            <w:tcMar>
              <w:top w:w="60" w:type="dxa"/>
              <w:bottom w:w="60" w:type="dxa"/>
              <w:left w:w="100" w:type="dxa"/>
              <w:right w:w="100" w:type="dxa"/>
            </w:tcMar>
          </w:tcPr>
          <w:p>
            <w:r>
              <w:rPr>
                <w:rFonts w:ascii="Calibri" w:hAnsi="Calibri"/>
                <w:color w:val="1F2937"/>
                <w:sz w:val="18"/>
              </w:rPr>
              <w:t>Writes an R data frame directly to a database table</w:t>
            </w:r>
          </w:p>
        </w:tc>
        <w:tc>
          <w:tcPr>
            <w:tcW w:type="dxa" w:w="3120"/>
            <w:shd w:fill="F8FAFC"/>
            <w:tcMar>
              <w:top w:w="60" w:type="dxa"/>
              <w:bottom w:w="60" w:type="dxa"/>
              <w:left w:w="100" w:type="dxa"/>
              <w:right w:w="100" w:type="dxa"/>
            </w:tcMar>
          </w:tcPr>
          <w:p>
            <w:r>
              <w:rPr>
                <w:rFonts w:ascii="Calibri" w:hAnsi="Calibri"/>
                <w:color w:val="1F2937"/>
                <w:sz w:val="18"/>
              </w:rPr>
              <w:t>dbWriteTable(con, 'table_name', df, overwrite=TRUE)</w:t>
            </w:r>
          </w:p>
        </w:tc>
      </w:tr>
      <w:tr>
        <w:tc>
          <w:tcPr>
            <w:tcW w:type="dxa" w:w="3120"/>
            <w:shd w:fill="FFFFFF"/>
            <w:tcMar>
              <w:top w:w="60" w:type="dxa"/>
              <w:bottom w:w="60" w:type="dxa"/>
              <w:left w:w="100" w:type="dxa"/>
              <w:right w:w="100" w:type="dxa"/>
            </w:tcMar>
          </w:tcPr>
          <w:p>
            <w:r>
              <w:rPr>
                <w:rFonts w:ascii="Calibri" w:hAnsi="Calibri"/>
                <w:color w:val="1F2937"/>
                <w:sz w:val="18"/>
              </w:rPr>
              <w:t>dbExecute()</w:t>
            </w:r>
          </w:p>
        </w:tc>
        <w:tc>
          <w:tcPr>
            <w:tcW w:type="dxa" w:w="3120"/>
            <w:shd w:fill="FFFFFF"/>
            <w:tcMar>
              <w:top w:w="60" w:type="dxa"/>
              <w:bottom w:w="60" w:type="dxa"/>
              <w:left w:w="100" w:type="dxa"/>
              <w:right w:w="100" w:type="dxa"/>
            </w:tcMar>
          </w:tcPr>
          <w:p>
            <w:r>
              <w:rPr>
                <w:rFonts w:ascii="Calibri" w:hAnsi="Calibri"/>
                <w:color w:val="1F2937"/>
                <w:sz w:val="18"/>
              </w:rPr>
              <w:t>Executes DDL/DML statements (CREATE, UPDATE, DELETE)</w:t>
            </w:r>
          </w:p>
        </w:tc>
        <w:tc>
          <w:tcPr>
            <w:tcW w:type="dxa" w:w="3120"/>
            <w:shd w:fill="FFFFFF"/>
            <w:tcMar>
              <w:top w:w="60" w:type="dxa"/>
              <w:bottom w:w="60" w:type="dxa"/>
              <w:left w:w="100" w:type="dxa"/>
              <w:right w:w="100" w:type="dxa"/>
            </w:tcMar>
          </w:tcPr>
          <w:p>
            <w:r>
              <w:rPr>
                <w:rFonts w:ascii="Calibri" w:hAnsi="Calibri"/>
                <w:color w:val="1F2937"/>
                <w:sz w:val="18"/>
              </w:rPr>
              <w:t>dbExecute(con, 'DELETE FROM logs WHERE date &lt; 2026')</w:t>
            </w:r>
          </w:p>
        </w:tc>
      </w:tr>
      <w:tr>
        <w:tc>
          <w:tcPr>
            <w:tcW w:type="dxa" w:w="3120"/>
            <w:shd w:fill="F8FAFC"/>
            <w:tcMar>
              <w:top w:w="60" w:type="dxa"/>
              <w:bottom w:w="60" w:type="dxa"/>
              <w:left w:w="100" w:type="dxa"/>
              <w:right w:w="100" w:type="dxa"/>
            </w:tcMar>
          </w:tcPr>
          <w:p>
            <w:r>
              <w:rPr>
                <w:rFonts w:ascii="Calibri" w:hAnsi="Calibri"/>
                <w:color w:val="1F2937"/>
                <w:sz w:val="18"/>
              </w:rPr>
              <w:t>dbListTables()</w:t>
            </w:r>
          </w:p>
        </w:tc>
        <w:tc>
          <w:tcPr>
            <w:tcW w:type="dxa" w:w="3120"/>
            <w:shd w:fill="F8FAFC"/>
            <w:tcMar>
              <w:top w:w="60" w:type="dxa"/>
              <w:bottom w:w="60" w:type="dxa"/>
              <w:left w:w="100" w:type="dxa"/>
              <w:right w:w="100" w:type="dxa"/>
            </w:tcMar>
          </w:tcPr>
          <w:p>
            <w:r>
              <w:rPr>
                <w:rFonts w:ascii="Calibri" w:hAnsi="Calibri"/>
                <w:color w:val="1F2937"/>
                <w:sz w:val="18"/>
              </w:rPr>
              <w:t>Returns a character vector of all tables in database</w:t>
            </w:r>
          </w:p>
        </w:tc>
        <w:tc>
          <w:tcPr>
            <w:tcW w:type="dxa" w:w="3120"/>
            <w:shd w:fill="F8FAFC"/>
            <w:tcMar>
              <w:top w:w="60" w:type="dxa"/>
              <w:bottom w:w="60" w:type="dxa"/>
              <w:left w:w="100" w:type="dxa"/>
              <w:right w:w="100" w:type="dxa"/>
            </w:tcMar>
          </w:tcPr>
          <w:p>
            <w:r>
              <w:rPr>
                <w:rFonts w:ascii="Calibri" w:hAnsi="Calibri"/>
                <w:color w:val="1F2937"/>
                <w:sz w:val="18"/>
              </w:rPr>
              <w:t>dbListTables(con)</w:t>
            </w:r>
          </w:p>
        </w:tc>
      </w:tr>
    </w:tbl>
    <w:p>
      <w:pPr>
        <w:spacing w:after="80"/>
      </w:pPr>
    </w:p>
    <w:p>
      <w:pPr>
        <w:keepNext/>
        <w:spacing w:before="280" w:after="80"/>
      </w:pPr>
      <w:r>
        <w:rPr>
          <w:rFonts w:ascii="Calibri" w:hAnsi="Calibri"/>
          <w:b/>
          <w:color w:val="2563EB"/>
          <w:sz w:val="27"/>
        </w:rPr>
        <w:t>3. Real Dataset Example: In-Memory SQLite</w:t>
      </w:r>
    </w:p>
    <w:p>
      <w:pPr>
        <w:spacing w:after="80" w:line="276" w:lineRule="auto"/>
      </w:pPr>
      <w:r>
        <w:rPr>
          <w:rFonts w:ascii="Calibri" w:hAnsi="Calibri"/>
          <w:color w:val="1F2937"/>
          <w:sz w:val="21"/>
        </w:rPr>
        <w:t>We spin up an in-memory SQLite database, write 'mtcars' into it, and execute an aggregated SQL query: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In-memory SQLite demonstration</w:t>
              <w:br/>
              <w:t>con &lt;- DBI::dbConnect(RSQLite::SQLite(), ":memory:")</w:t>
              <w:br/>
              <w:t>DBI::dbWriteTable(con, "cars", mtcars)</w:t>
              <w:br/>
              <w:br/>
              <w:t># Aggregate SQL Query directly executed inside DB</w:t>
              <w:br/>
              <w:t xml:space="preserve">query_res &lt;- DBI::dbGetQuery(con, </w:t>
              <w:br/>
              <w:t xml:space="preserve">  "SELECT cyl, COUNT(*) as count, ROUND(AVG(mpg), 2) as avg_mpg </w:t>
              <w:br/>
              <w:t xml:space="preserve">   FROM cars </w:t>
              <w:br/>
              <w:t xml:space="preserve">   GROUP BY cyl </w:t>
              <w:br/>
              <w:t xml:space="preserve">   ORDER BY avg_mpg DESC")</w:t>
              <w:br/>
              <w:t>print(query_res)</w:t>
              <w:br/>
              <w:t>DBI::dbDisconnect(con)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21: Complete R + SQL Database Operations</w:t>
              <w:br/>
              <w:t># -------------------------------------------------------------</w:t>
              <w:br/>
              <w:t>library(DBI)</w:t>
              <w:br/>
              <w:t>library(RSQLite)</w:t>
              <w:br/>
              <w:br/>
              <w:t># 1. Initialize SQLite Database Connection</w:t>
              <w:br/>
              <w:t>db_file &lt;- tempfile(fileext = ".sqlite")</w:t>
              <w:br/>
              <w:t>conn &lt;- dbConnect(RSQLite::SQLite(), dbname = db_file)</w:t>
              <w:br/>
              <w:br/>
              <w:t># 2. Write Data Frame to Database</w:t>
              <w:br/>
              <w:t>customers_data &lt;- data.frame(</w:t>
              <w:br/>
              <w:t xml:space="preserve">  CustomerID = 1:5,</w:t>
              <w:br/>
              <w:t xml:space="preserve">  Name = c("Alice", "Bob", "Charlie", "David", "Emma"),</w:t>
              <w:br/>
              <w:t xml:space="preserve">  Balance = c(1200.50, 450.00, 3100.75, 890.20, 5400.00),</w:t>
              <w:br/>
              <w:t xml:space="preserve">  City = c("London", "New York", "London", "Tokyo", "Paris")</w:t>
              <w:br/>
              <w:t>)</w:t>
              <w:br/>
              <w:t>dbWriteTable(conn, "customers", customers_data, overwrite = TRUE)</w:t>
              <w:br/>
              <w:br/>
              <w:t># 3. Querying Tables with SQL</w:t>
              <w:br/>
              <w:t>cat("Available Database Tables:", dbListTables(conn), "\n")</w:t>
              <w:br/>
              <w:t>london_query &lt;- "SELECT Name, Balance FROM customers WHERE City = 'London' ORDER BY Balance DESC"</w:t>
              <w:br/>
              <w:t>london_custs &lt;- dbGetQuery(conn, london_query)</w:t>
              <w:br/>
              <w:t>cat("\nCustomers in London:\n")</w:t>
              <w:br/>
              <w:t>print(london_custs)</w:t>
              <w:br/>
              <w:br/>
              <w:t># 4. Updating Records using dbExecute</w:t>
              <w:br/>
              <w:t>dbExecute(conn, "UPDATE customers SET Balance = Balance + 100 WHERE City = 'London'")</w:t>
              <w:br/>
              <w:t>updated_balances &lt;- dbGetQuery(conn, "SELECT Name, Balance FROM customers WHERE City = 'London'")</w:t>
              <w:br/>
              <w:t>cat("\nUpdated London Balances (after $100 credit):\n")</w:t>
              <w:br/>
              <w:t>print(updated_balances)</w:t>
              <w:br/>
              <w:br/>
              <w:t># 5. Clean up Connection and File</w:t>
              <w:br/>
              <w:t>dbDisconnect(conn)</w:t>
              <w:br/>
              <w:t>if (file.exists(db_file)) file.remove(db_file)</w:t>
              <w:br/>
              <w:t>cat("Database connection safely disconnected and cleaned.\n")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7: </w:t>
      </w:r>
      <w:r>
        <w:rPr>
          <w:rFonts w:ascii="Calibri" w:hAnsi="Calibri"/>
          <w:color w:val="1F2937"/>
          <w:sz w:val="21"/>
        </w:rPr>
        <w:t>dbConnect(RSQLite::SQLite(), ...) initializes an ACID-compliant embedded database connection.</w:t>
      </w:r>
    </w:p>
    <w:p>
      <w:pPr>
        <w:pStyle w:val="ListBullet"/>
        <w:spacing w:after="40" w:line="276" w:lineRule="auto"/>
      </w:pPr>
      <w:r>
        <w:rPr>
          <w:rFonts w:ascii="Calibri" w:hAnsi="Calibri"/>
          <w:b/>
          <w:color w:val="1F2937"/>
          <w:sz w:val="21"/>
        </w:rPr>
        <w:t xml:space="preserve">Line 16: </w:t>
      </w:r>
      <w:r>
        <w:rPr>
          <w:rFonts w:ascii="Calibri" w:hAnsi="Calibri"/>
          <w:color w:val="1F2937"/>
          <w:sz w:val="21"/>
        </w:rPr>
        <w:t>dbWriteTable() maps R data frame column types to SQL types (numeric -&gt; REAL, character -&gt; TEXT).</w:t>
      </w:r>
    </w:p>
    <w:p>
      <w:pPr>
        <w:pStyle w:val="ListBullet"/>
        <w:spacing w:after="40" w:line="276" w:lineRule="auto"/>
      </w:pPr>
      <w:r>
        <w:rPr>
          <w:rFonts w:ascii="Calibri" w:hAnsi="Calibri"/>
          <w:b/>
          <w:color w:val="1F2937"/>
          <w:sz w:val="21"/>
        </w:rPr>
        <w:t xml:space="preserve">Line 21: </w:t>
      </w:r>
      <w:r>
        <w:rPr>
          <w:rFonts w:ascii="Calibri" w:hAnsi="Calibri"/>
          <w:color w:val="1F2937"/>
          <w:sz w:val="21"/>
        </w:rPr>
        <w:t>dbGetQuery() sends the query string to the SQL engine and returns a clean R data frame.</w:t>
      </w:r>
    </w:p>
    <w:p>
      <w:pPr>
        <w:pStyle w:val="ListBullet"/>
        <w:spacing w:after="40" w:line="276" w:lineRule="auto"/>
      </w:pPr>
      <w:r>
        <w:rPr>
          <w:rFonts w:ascii="Calibri" w:hAnsi="Calibri"/>
          <w:b/>
          <w:color w:val="1F2937"/>
          <w:sz w:val="21"/>
        </w:rPr>
        <w:t xml:space="preserve">Line 32: </w:t>
      </w:r>
      <w:r>
        <w:rPr>
          <w:rFonts w:ascii="Calibri" w:hAnsi="Calibri"/>
          <w:color w:val="1F2937"/>
          <w:sz w:val="21"/>
        </w:rPr>
        <w:t>dbDisconnect() closes active connection handles, preventing resource leaks.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SQL Joins in R: </w:t>
      </w:r>
      <w:r>
        <w:rPr>
          <w:rFonts w:ascii="Calibri" w:hAnsi="Calibri"/>
          <w:color w:val="1F2937"/>
          <w:sz w:val="21"/>
        </w:rPr>
        <w:t>Exercise 21.1: Create two SQL tables (Orders and Customers) in SQLite, insert records, and run an INNER JOIN query using dbGetQuery().</w:t>
      </w:r>
    </w:p>
    <w:p>
      <w:pPr>
        <w:pStyle w:val="ListBullet"/>
        <w:spacing w:after="40" w:line="276" w:lineRule="auto"/>
      </w:pPr>
      <w:r>
        <w:rPr>
          <w:rFonts w:ascii="Calibri" w:hAnsi="Calibri"/>
          <w:b/>
          <w:color w:val="1F2937"/>
          <w:sz w:val="21"/>
        </w:rPr>
        <w:t xml:space="preserve">Parameterized Queries: </w:t>
      </w:r>
      <w:r>
        <w:rPr>
          <w:rFonts w:ascii="Calibri" w:hAnsi="Calibri"/>
          <w:color w:val="1F2937"/>
          <w:sz w:val="21"/>
        </w:rPr>
        <w:t>Exercise 21.2: Implement parameterized queries using dbSendQuery() and dbBind() to prevent SQL injection vulnerabilities.</w:t>
      </w:r>
    </w:p>
    <w:p>
      <w:pPr>
        <w:pStyle w:val="ListBullet"/>
        <w:spacing w:after="40" w:line="276" w:lineRule="auto"/>
      </w:pPr>
      <w:r>
        <w:rPr>
          <w:rFonts w:ascii="Calibri" w:hAnsi="Calibri"/>
          <w:b/>
          <w:color w:val="1F2937"/>
          <w:sz w:val="21"/>
        </w:rPr>
        <w:t xml:space="preserve">dbplyr Translation: </w:t>
      </w:r>
      <w:r>
        <w:rPr>
          <w:rFonts w:ascii="Calibri" w:hAnsi="Calibri"/>
          <w:color w:val="1F2937"/>
          <w:sz w:val="21"/>
        </w:rPr>
        <w:t>Exercise 21.3: Use the dbplyr package to write dplyr verbs that translate directly into SQL executed in-database.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DBI in R and why is it architecturally significant?</w:t>
      </w:r>
    </w:p>
    <w:p>
      <w:pPr>
        <w:spacing w:after="120" w:line="276" w:lineRule="auto"/>
      </w:pPr>
      <w:r>
        <w:rPr>
          <w:rFonts w:ascii="Calibri" w:hAnsi="Calibri"/>
          <w:b/>
          <w:color w:val="0D9488"/>
          <w:sz w:val="19"/>
        </w:rPr>
        <w:t xml:space="preserve">Answer: </w:t>
      </w:r>
      <w:r>
        <w:rPr>
          <w:rFonts w:ascii="Calibri" w:hAnsi="Calibri"/>
          <w:color w:val="1F2937"/>
          <w:sz w:val="19"/>
        </w:rPr>
        <w:t>DBI provides a standardized, database-agnostic interface for R. It defines a uniform set of functions (dbConnect, dbGetQuery, dbDisconnect) that work identically whether the backend is SQLite, PostgreSQL, MySQL, Oracle, or Snowflake.</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dbGetQuery() and dbExecute()?</w:t>
      </w:r>
    </w:p>
    <w:p>
      <w:pPr>
        <w:spacing w:after="120" w:line="276" w:lineRule="auto"/>
      </w:pPr>
      <w:r>
        <w:rPr>
          <w:rFonts w:ascii="Calibri" w:hAnsi="Calibri"/>
          <w:b/>
          <w:color w:val="0D9488"/>
          <w:sz w:val="19"/>
        </w:rPr>
        <w:t xml:space="preserve">Answer: </w:t>
      </w:r>
      <w:r>
        <w:rPr>
          <w:rFonts w:ascii="Calibri" w:hAnsi="Calibri"/>
          <w:color w:val="1F2937"/>
          <w:sz w:val="19"/>
        </w:rPr>
        <w:t>dbGetQuery() is used for SELECT statements that return data frames. dbExecute() is used for DDL/DML data manipulation statements (INSERT, UPDATE, DELETE, CREATE) and returns an integer indicating the number of rows affected.</w:t>
      </w:r>
    </w:p>
    <w:p>
      <w:pPr>
        <w:spacing w:before="80" w:after="40" w:line="276" w:lineRule="auto"/>
      </w:pPr>
      <w:r>
        <w:rPr>
          <w:rFonts w:ascii="Calibri" w:hAnsi="Calibri"/>
          <w:b/>
          <w:color w:val="2563EB"/>
          <w:sz w:val="20"/>
        </w:rPr>
        <w:t xml:space="preserve">Q3: </w:t>
      </w:r>
      <w:r>
        <w:rPr>
          <w:rFonts w:ascii="Calibri" w:hAnsi="Calibri"/>
          <w:b/>
          <w:color w:val="1F2937"/>
          <w:sz w:val="20"/>
        </w:rPr>
        <w:t>How does dbplyr help with datasets that exceed available RAM?</w:t>
      </w:r>
    </w:p>
    <w:p>
      <w:pPr>
        <w:spacing w:after="120" w:line="276" w:lineRule="auto"/>
      </w:pPr>
      <w:r>
        <w:rPr>
          <w:rFonts w:ascii="Calibri" w:hAnsi="Calibri"/>
          <w:b/>
          <w:color w:val="0D9488"/>
          <w:sz w:val="19"/>
        </w:rPr>
        <w:t xml:space="preserve">Answer: </w:t>
      </w:r>
      <w:r>
        <w:rPr>
          <w:rFonts w:ascii="Calibri" w:hAnsi="Calibri"/>
          <w:color w:val="1F2937"/>
          <w:sz w:val="19"/>
        </w:rPr>
        <w:t>dbplyr allows users to write standard dplyr pipelines that are translated into SQL queries executed directly inside the database engine. Only the final aggregated results are pulled into R memory using collect(), avoiding RAM limits.</w:t>
      </w:r>
    </w:p>
    <w:p>
      <w:pPr>
        <w:spacing w:before="80" w:after="40" w:line="276" w:lineRule="auto"/>
      </w:pPr>
      <w:r>
        <w:rPr>
          <w:rFonts w:ascii="Calibri" w:hAnsi="Calibri"/>
          <w:b/>
          <w:color w:val="2563EB"/>
          <w:sz w:val="20"/>
        </w:rPr>
        <w:t xml:space="preserve">Q4: </w:t>
      </w:r>
      <w:r>
        <w:rPr>
          <w:rFonts w:ascii="Calibri" w:hAnsi="Calibri"/>
          <w:b/>
          <w:color w:val="1F2937"/>
          <w:sz w:val="20"/>
        </w:rPr>
        <w:t>Why should you always call dbDisconnect()?</w:t>
      </w:r>
    </w:p>
    <w:p>
      <w:pPr>
        <w:spacing w:after="120" w:line="276" w:lineRule="auto"/>
      </w:pPr>
      <w:r>
        <w:rPr>
          <w:rFonts w:ascii="Calibri" w:hAnsi="Calibri"/>
          <w:b/>
          <w:color w:val="0D9488"/>
          <w:sz w:val="19"/>
        </w:rPr>
        <w:t xml:space="preserve">Answer: </w:t>
      </w:r>
      <w:r>
        <w:rPr>
          <w:rFonts w:ascii="Calibri" w:hAnsi="Calibri"/>
          <w:color w:val="1F2937"/>
          <w:sz w:val="19"/>
        </w:rPr>
        <w:t>Failing to disconnect leaves database connections, file locks, and socket handles open. In shared production database servers, this can quickly exhaust the server connection pool and block other applications.</w:t>
      </w:r>
    </w:p>
    <w:p>
      <w:pPr>
        <w:spacing w:before="80" w:after="40" w:line="276" w:lineRule="auto"/>
      </w:pPr>
      <w:r>
        <w:rPr>
          <w:rFonts w:ascii="Calibri" w:hAnsi="Calibri"/>
          <w:b/>
          <w:color w:val="2563EB"/>
          <w:sz w:val="20"/>
        </w:rPr>
        <w:t xml:space="preserve">Q5: </w:t>
      </w:r>
      <w:r>
        <w:rPr>
          <w:rFonts w:ascii="Calibri" w:hAnsi="Calibri"/>
          <w:b/>
          <w:color w:val="1F2937"/>
          <w:sz w:val="20"/>
        </w:rPr>
        <w:t>How do you securely handle database credentials in R?</w:t>
      </w:r>
    </w:p>
    <w:p>
      <w:pPr>
        <w:spacing w:after="120" w:line="276" w:lineRule="auto"/>
      </w:pPr>
      <w:r>
        <w:rPr>
          <w:rFonts w:ascii="Calibri" w:hAnsi="Calibri"/>
          <w:b/>
          <w:color w:val="0D9488"/>
          <w:sz w:val="19"/>
        </w:rPr>
        <w:t xml:space="preserve">Answer: </w:t>
      </w:r>
      <w:r>
        <w:rPr>
          <w:rFonts w:ascii="Calibri" w:hAnsi="Calibri"/>
          <w:color w:val="1F2937"/>
          <w:sz w:val="19"/>
        </w:rPr>
        <w:t>Credentials should never be hardcoded in R scripts. Best practice is to store credentials in environment variables (accessed via Sys.getenv()) or using configuration files and credential management packages like keyring.</w:t>
      </w:r>
    </w:p>
    <w:p>
      <w:pPr>
        <w:keepNext/>
        <w:spacing w:before="280" w:after="80"/>
      </w:pPr>
      <w:r>
        <w:rPr>
          <w:rFonts w:ascii="Calibri" w:hAnsi="Calibri"/>
          <w:b/>
          <w:color w:val="2563EB"/>
          <w:sz w:val="27"/>
        </w:rPr>
        <w:t>8. Mini Project: Transaction Database Logger</w:t>
      </w:r>
    </w:p>
    <w:p>
      <w:pPr>
        <w:spacing w:after="80" w:line="276" w:lineRule="auto"/>
      </w:pPr>
      <w:r>
        <w:rPr>
          <w:rFonts w:ascii="Calibri" w:hAnsi="Calibri"/>
          <w:color w:val="1F2937"/>
          <w:sz w:val="21"/>
        </w:rPr>
        <w:t>Objective: Build an audit logging function that writes timestamped system actions and metrics to a local SQLite database table.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21: Audit Logger</w:t>
              <w:br/>
              <w:t>log_system_event &lt;- function(db_con, user, action_type, status) {</w:t>
              <w:br/>
              <w:t xml:space="preserve">  log_entry &lt;- data.frame(</w:t>
              <w:br/>
              <w:t xml:space="preserve">    Timestamp = as.character(Sys.time()),</w:t>
              <w:br/>
              <w:t xml:space="preserve">    User = user,</w:t>
              <w:br/>
              <w:t xml:space="preserve">    Action = action_type,</w:t>
              <w:br/>
              <w:t xml:space="preserve">    Status = status,</w:t>
              <w:br/>
              <w:t xml:space="preserve">    stringsAsFactors = FALSE</w:t>
              <w:br/>
              <w:t xml:space="preserve">  )</w:t>
              <w:br/>
              <w:t xml:space="preserve">  DBI::dbWriteTable(db_con, "audit_logs", log_entry, append = TRUE)</w:t>
              <w:br/>
              <w:t>}</w:t>
            </w:r>
          </w:p>
        </w:tc>
      </w:tr>
    </w:tbl>
    <w:p>
      <w:pPr>
        <w:spacing w:before="40" w:after="80"/>
      </w:pPr>
    </w:p>
    <w:p>
      <w:r>
        <w:br w:type="page"/>
      </w:r>
    </w:p>
    <w:p>
      <w:pPr>
        <w:keepNext/>
        <w:spacing w:before="440" w:after="120"/>
      </w:pPr>
      <w:r>
        <w:rPr>
          <w:rFonts w:ascii="Calibri" w:hAnsi="Calibri"/>
          <w:b/>
          <w:color w:val="1E3A8A"/>
          <w:sz w:val="36"/>
        </w:rPr>
        <w:t>Module 22 — Desktop GUI Development with tcltk</w:t>
      </w:r>
    </w:p>
    <w:p>
      <w:pPr>
        <w:keepNext/>
        <w:spacing w:before="280" w:after="80"/>
      </w:pPr>
      <w:r>
        <w:rPr>
          <w:rFonts w:ascii="Calibri" w:hAnsi="Calibri"/>
          <w:b/>
          <w:color w:val="2563EB"/>
          <w:sz w:val="27"/>
        </w:rPr>
        <w:t>1. Concept: Building Native Desktop Interfaces in R</w:t>
      </w:r>
    </w:p>
    <w:p>
      <w:pPr>
        <w:spacing w:after="80" w:line="276" w:lineRule="auto"/>
      </w:pPr>
      <w:r>
        <w:rPr>
          <w:rFonts w:ascii="Calibri" w:hAnsi="Calibri"/>
          <w:color w:val="1F2937"/>
          <w:sz w:val="21"/>
        </w:rPr>
        <w:t>The 'tcltk' package is a core R package that provides a bridge to the Tcl/Tk GUI toolkit. It enables R developers to build standalone cross-platform desktop GUI applications without requiring external web servers or browsers. Applications can accept user inputs, validate form data, display visual feedback, and trigger machine learning predictions from desktop windows.</w:t>
      </w:r>
    </w:p>
    <w:p>
      <w:pPr>
        <w:keepNext/>
        <w:spacing w:before="280" w:after="80"/>
      </w:pPr>
      <w:r>
        <w:rPr>
          <w:rFonts w:ascii="Calibri" w:hAnsi="Calibri"/>
          <w:b/>
          <w:color w:val="2563EB"/>
          <w:sz w:val="27"/>
        </w:rPr>
        <w:t>2. Critical Safe Pattern for RGui / tcltk Setup</w:t>
      </w:r>
    </w:p>
    <w:tbl>
      <w:tblPr>
        <w:tblW w:type="auto" w:w="0"/>
        <w:jc w:val="center"/>
        <w:tblLayout w:type="fixed"/>
        <w:tblLook w:firstColumn="1" w:firstRow="1" w:lastColumn="0" w:lastRow="0" w:noHBand="0" w:noVBand="1" w:val="04A0"/>
      </w:tblPr>
      <w:tblGrid>
        <w:gridCol w:w="9360"/>
      </w:tblGrid>
      <w:tr>
        <w:tc>
          <w:tcPr>
            <w:tcW w:type="dxa" w:w="9360"/>
            <w:shd w:fill="FEFCE8"/>
            <w:tcMar>
              <w:top w:w="80" w:type="dxa"/>
              <w:bottom w:w="80" w:type="dxa"/>
              <w:left w:w="140" w:type="dxa"/>
              <w:right w:w="140" w:type="dxa"/>
            </w:tcMar>
            <w:tcBorders>
              <w:left w:val="single" w:sz="18" w:space="0" w:color="F59E0B"/>
              <w:top w:val="none"/>
              <w:right w:val="none"/>
              <w:bottom w:val="none"/>
            </w:tcBorders>
          </w:tcPr>
          <w:p>
            <w:pPr>
              <w:spacing w:before="60" w:after="60" w:line="276" w:lineRule="auto"/>
            </w:pPr>
            <w:r>
              <w:rPr>
                <w:rFonts w:ascii="Calibri" w:hAnsi="Calibri"/>
                <w:b/>
                <w:color w:val="1E3A8A"/>
                <w:sz w:val="19"/>
              </w:rPr>
              <w:t xml:space="preserve">[SECURITY &amp; STABILITY] </w:t>
            </w:r>
            <w:r>
              <w:rPr>
                <w:rFonts w:ascii="Calibri" w:hAnsi="Calibri"/>
                <w:color w:val="1F2937"/>
                <w:sz w:val="19"/>
              </w:rPr>
              <w:t>When reading from and updating tcltk GUI widgets, always follow this three-step safe sequence to avoid GUI freezing, state corruption, or memory leaks:</w:t>
              <w:br/>
              <w:br/>
              <w:t>1. Value Retrieval: value &lt;- tcl(entry, 'get')</w:t>
              <w:br/>
              <w:t>2. Widget Update:  tcl(label, 'configure', '-text', value)</w:t>
              <w:br/>
              <w:t>3. Field Reset:     tcl(entry, 'delete', '0', 'end')</w:t>
            </w:r>
          </w:p>
        </w:tc>
      </w:tr>
    </w:tbl>
    <w:p>
      <w:pPr>
        <w:spacing w:after="80"/>
      </w:pPr>
    </w:p>
    <w:p>
      <w:pPr>
        <w:keepNext/>
        <w:spacing w:before="280" w:after="80"/>
      </w:pPr>
      <w:r>
        <w:rPr>
          <w:rFonts w:ascii="Calibri" w:hAnsi="Calibri"/>
          <w:b/>
          <w:color w:val="2563EB"/>
          <w:sz w:val="27"/>
        </w:rPr>
        <w:t>3. Key tcltk Widgets &amp;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Widget / 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Syntax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Description</w:t>
            </w:r>
          </w:p>
        </w:tc>
      </w:tr>
      <w:tr>
        <w:tc>
          <w:tcPr>
            <w:tcW w:type="dxa" w:w="3120"/>
            <w:shd w:fill="FFFFFF"/>
            <w:tcMar>
              <w:top w:w="60" w:type="dxa"/>
              <w:bottom w:w="60" w:type="dxa"/>
              <w:left w:w="100" w:type="dxa"/>
              <w:right w:w="100" w:type="dxa"/>
            </w:tcMar>
          </w:tcPr>
          <w:p>
            <w:r>
              <w:rPr>
                <w:rFonts w:ascii="Calibri" w:hAnsi="Calibri"/>
                <w:color w:val="1F2937"/>
                <w:sz w:val="18"/>
              </w:rPr>
              <w:t>Top-Level Window</w:t>
            </w:r>
          </w:p>
        </w:tc>
        <w:tc>
          <w:tcPr>
            <w:tcW w:type="dxa" w:w="3120"/>
            <w:shd w:fill="FFFFFF"/>
            <w:tcMar>
              <w:top w:w="60" w:type="dxa"/>
              <w:bottom w:w="60" w:type="dxa"/>
              <w:left w:w="100" w:type="dxa"/>
              <w:right w:w="100" w:type="dxa"/>
            </w:tcMar>
          </w:tcPr>
          <w:p>
            <w:r>
              <w:rPr>
                <w:rFonts w:ascii="Calibri" w:hAnsi="Calibri"/>
                <w:color w:val="1F2937"/>
                <w:sz w:val="18"/>
              </w:rPr>
              <w:t>tktoplevel()</w:t>
            </w:r>
          </w:p>
        </w:tc>
        <w:tc>
          <w:tcPr>
            <w:tcW w:type="dxa" w:w="3120"/>
            <w:shd w:fill="FFFFFF"/>
            <w:tcMar>
              <w:top w:w="60" w:type="dxa"/>
              <w:bottom w:w="60" w:type="dxa"/>
              <w:left w:w="100" w:type="dxa"/>
              <w:right w:w="100" w:type="dxa"/>
            </w:tcMar>
          </w:tcPr>
          <w:p>
            <w:r>
              <w:rPr>
                <w:rFonts w:ascii="Calibri" w:hAnsi="Calibri"/>
                <w:color w:val="1F2937"/>
                <w:sz w:val="18"/>
              </w:rPr>
              <w:t>Initializes the primary application desktop window.</w:t>
            </w:r>
          </w:p>
        </w:tc>
      </w:tr>
      <w:tr>
        <w:tc>
          <w:tcPr>
            <w:tcW w:type="dxa" w:w="3120"/>
            <w:shd w:fill="F8FAFC"/>
            <w:tcMar>
              <w:top w:w="60" w:type="dxa"/>
              <w:bottom w:w="60" w:type="dxa"/>
              <w:left w:w="100" w:type="dxa"/>
              <w:right w:w="100" w:type="dxa"/>
            </w:tcMar>
          </w:tcPr>
          <w:p>
            <w:r>
              <w:rPr>
                <w:rFonts w:ascii="Calibri" w:hAnsi="Calibri"/>
                <w:color w:val="1F2937"/>
                <w:sz w:val="18"/>
              </w:rPr>
              <w:t>Label</w:t>
            </w:r>
          </w:p>
        </w:tc>
        <w:tc>
          <w:tcPr>
            <w:tcW w:type="dxa" w:w="3120"/>
            <w:shd w:fill="F8FAFC"/>
            <w:tcMar>
              <w:top w:w="60" w:type="dxa"/>
              <w:bottom w:w="60" w:type="dxa"/>
              <w:left w:w="100" w:type="dxa"/>
              <w:right w:w="100" w:type="dxa"/>
            </w:tcMar>
          </w:tcPr>
          <w:p>
            <w:r>
              <w:rPr>
                <w:rFonts w:ascii="Calibri" w:hAnsi="Calibri"/>
                <w:color w:val="1F2937"/>
                <w:sz w:val="18"/>
              </w:rPr>
              <w:t>tklabel(parent, text='...')</w:t>
            </w:r>
          </w:p>
        </w:tc>
        <w:tc>
          <w:tcPr>
            <w:tcW w:type="dxa" w:w="3120"/>
            <w:shd w:fill="F8FAFC"/>
            <w:tcMar>
              <w:top w:w="60" w:type="dxa"/>
              <w:bottom w:w="60" w:type="dxa"/>
              <w:left w:w="100" w:type="dxa"/>
              <w:right w:w="100" w:type="dxa"/>
            </w:tcMar>
          </w:tcPr>
          <w:p>
            <w:r>
              <w:rPr>
                <w:rFonts w:ascii="Calibri" w:hAnsi="Calibri"/>
                <w:color w:val="1F2937"/>
                <w:sz w:val="18"/>
              </w:rPr>
              <w:t>Displays static or dynamic text inside the window.</w:t>
            </w:r>
          </w:p>
        </w:tc>
      </w:tr>
      <w:tr>
        <w:tc>
          <w:tcPr>
            <w:tcW w:type="dxa" w:w="3120"/>
            <w:shd w:fill="FFFFFF"/>
            <w:tcMar>
              <w:top w:w="60" w:type="dxa"/>
              <w:bottom w:w="60" w:type="dxa"/>
              <w:left w:w="100" w:type="dxa"/>
              <w:right w:w="100" w:type="dxa"/>
            </w:tcMar>
          </w:tcPr>
          <w:p>
            <w:r>
              <w:rPr>
                <w:rFonts w:ascii="Calibri" w:hAnsi="Calibri"/>
                <w:color w:val="1F2937"/>
                <w:sz w:val="18"/>
              </w:rPr>
              <w:t>Entry Field</w:t>
            </w:r>
          </w:p>
        </w:tc>
        <w:tc>
          <w:tcPr>
            <w:tcW w:type="dxa" w:w="3120"/>
            <w:shd w:fill="FFFFFF"/>
            <w:tcMar>
              <w:top w:w="60" w:type="dxa"/>
              <w:bottom w:w="60" w:type="dxa"/>
              <w:left w:w="100" w:type="dxa"/>
              <w:right w:w="100" w:type="dxa"/>
            </w:tcMar>
          </w:tcPr>
          <w:p>
            <w:r>
              <w:rPr>
                <w:rFonts w:ascii="Calibri" w:hAnsi="Calibri"/>
                <w:color w:val="1F2937"/>
                <w:sz w:val="18"/>
              </w:rPr>
              <w:t>tkentry(parent, width=20)</w:t>
            </w:r>
          </w:p>
        </w:tc>
        <w:tc>
          <w:tcPr>
            <w:tcW w:type="dxa" w:w="3120"/>
            <w:shd w:fill="FFFFFF"/>
            <w:tcMar>
              <w:top w:w="60" w:type="dxa"/>
              <w:bottom w:w="60" w:type="dxa"/>
              <w:left w:w="100" w:type="dxa"/>
              <w:right w:w="100" w:type="dxa"/>
            </w:tcMar>
          </w:tcPr>
          <w:p>
            <w:r>
              <w:rPr>
                <w:rFonts w:ascii="Calibri" w:hAnsi="Calibri"/>
                <w:color w:val="1F2937"/>
                <w:sz w:val="18"/>
              </w:rPr>
              <w:t>Single-line text input field for user entry.</w:t>
            </w:r>
          </w:p>
        </w:tc>
      </w:tr>
      <w:tr>
        <w:tc>
          <w:tcPr>
            <w:tcW w:type="dxa" w:w="3120"/>
            <w:shd w:fill="F8FAFC"/>
            <w:tcMar>
              <w:top w:w="60" w:type="dxa"/>
              <w:bottom w:w="60" w:type="dxa"/>
              <w:left w:w="100" w:type="dxa"/>
              <w:right w:w="100" w:type="dxa"/>
            </w:tcMar>
          </w:tcPr>
          <w:p>
            <w:r>
              <w:rPr>
                <w:rFonts w:ascii="Calibri" w:hAnsi="Calibri"/>
                <w:color w:val="1F2937"/>
                <w:sz w:val="18"/>
              </w:rPr>
              <w:t>Button</w:t>
            </w:r>
          </w:p>
        </w:tc>
        <w:tc>
          <w:tcPr>
            <w:tcW w:type="dxa" w:w="3120"/>
            <w:shd w:fill="F8FAFC"/>
            <w:tcMar>
              <w:top w:w="60" w:type="dxa"/>
              <w:bottom w:w="60" w:type="dxa"/>
              <w:left w:w="100" w:type="dxa"/>
              <w:right w:w="100" w:type="dxa"/>
            </w:tcMar>
          </w:tcPr>
          <w:p>
            <w:r>
              <w:rPr>
                <w:rFonts w:ascii="Calibri" w:hAnsi="Calibri"/>
                <w:color w:val="1F2937"/>
                <w:sz w:val="18"/>
              </w:rPr>
              <w:t>tkbutton(parent, text='...', command=fun)</w:t>
            </w:r>
          </w:p>
        </w:tc>
        <w:tc>
          <w:tcPr>
            <w:tcW w:type="dxa" w:w="3120"/>
            <w:shd w:fill="F8FAFC"/>
            <w:tcMar>
              <w:top w:w="60" w:type="dxa"/>
              <w:bottom w:w="60" w:type="dxa"/>
              <w:left w:w="100" w:type="dxa"/>
              <w:right w:w="100" w:type="dxa"/>
            </w:tcMar>
          </w:tcPr>
          <w:p>
            <w:r>
              <w:rPr>
                <w:rFonts w:ascii="Calibri" w:hAnsi="Calibri"/>
                <w:color w:val="1F2937"/>
                <w:sz w:val="18"/>
              </w:rPr>
              <w:t>Clickable button that triggers a callback function.</w:t>
            </w:r>
          </w:p>
        </w:tc>
      </w:tr>
      <w:tr>
        <w:tc>
          <w:tcPr>
            <w:tcW w:type="dxa" w:w="3120"/>
            <w:shd w:fill="FFFFFF"/>
            <w:tcMar>
              <w:top w:w="60" w:type="dxa"/>
              <w:bottom w:w="60" w:type="dxa"/>
              <w:left w:w="100" w:type="dxa"/>
              <w:right w:w="100" w:type="dxa"/>
            </w:tcMar>
          </w:tcPr>
          <w:p>
            <w:r>
              <w:rPr>
                <w:rFonts w:ascii="Calibri" w:hAnsi="Calibri"/>
                <w:color w:val="1F2937"/>
                <w:sz w:val="18"/>
              </w:rPr>
              <w:t>Geometry Manager</w:t>
            </w:r>
          </w:p>
        </w:tc>
        <w:tc>
          <w:tcPr>
            <w:tcW w:type="dxa" w:w="3120"/>
            <w:shd w:fill="FFFFFF"/>
            <w:tcMar>
              <w:top w:w="60" w:type="dxa"/>
              <w:bottom w:w="60" w:type="dxa"/>
              <w:left w:w="100" w:type="dxa"/>
              <w:right w:w="100" w:type="dxa"/>
            </w:tcMar>
          </w:tcPr>
          <w:p>
            <w:r>
              <w:rPr>
                <w:rFonts w:ascii="Calibri" w:hAnsi="Calibri"/>
                <w:color w:val="1F2937"/>
                <w:sz w:val="18"/>
              </w:rPr>
              <w:t>tkgrid(widget, row=0, column=0, padx=5)</w:t>
            </w:r>
          </w:p>
        </w:tc>
        <w:tc>
          <w:tcPr>
            <w:tcW w:type="dxa" w:w="3120"/>
            <w:shd w:fill="FFFFFF"/>
            <w:tcMar>
              <w:top w:w="60" w:type="dxa"/>
              <w:bottom w:w="60" w:type="dxa"/>
              <w:left w:w="100" w:type="dxa"/>
              <w:right w:w="100" w:type="dxa"/>
            </w:tcMar>
          </w:tcPr>
          <w:p>
            <w:r>
              <w:rPr>
                <w:rFonts w:ascii="Calibri" w:hAnsi="Calibri"/>
                <w:color w:val="1F2937"/>
                <w:sz w:val="18"/>
              </w:rPr>
              <w:t>Arranges widgets on a structured grid layout.</w:t>
            </w:r>
          </w:p>
        </w:tc>
      </w:tr>
      <w:tr>
        <w:tc>
          <w:tcPr>
            <w:tcW w:type="dxa" w:w="3120"/>
            <w:shd w:fill="F8FAFC"/>
            <w:tcMar>
              <w:top w:w="60" w:type="dxa"/>
              <w:bottom w:w="60" w:type="dxa"/>
              <w:left w:w="100" w:type="dxa"/>
              <w:right w:w="100" w:type="dxa"/>
            </w:tcMar>
          </w:tcPr>
          <w:p>
            <w:r>
              <w:rPr>
                <w:rFonts w:ascii="Calibri" w:hAnsi="Calibri"/>
                <w:color w:val="1F2937"/>
                <w:sz w:val="18"/>
              </w:rPr>
              <w:t>Message Box</w:t>
            </w:r>
          </w:p>
        </w:tc>
        <w:tc>
          <w:tcPr>
            <w:tcW w:type="dxa" w:w="3120"/>
            <w:shd w:fill="F8FAFC"/>
            <w:tcMar>
              <w:top w:w="60" w:type="dxa"/>
              <w:bottom w:w="60" w:type="dxa"/>
              <w:left w:w="100" w:type="dxa"/>
              <w:right w:w="100" w:type="dxa"/>
            </w:tcMar>
          </w:tcPr>
          <w:p>
            <w:r>
              <w:rPr>
                <w:rFonts w:ascii="Calibri" w:hAnsi="Calibri"/>
                <w:color w:val="1F2937"/>
                <w:sz w:val="18"/>
              </w:rPr>
              <w:t>tkmessageBox(title='...', message='...')</w:t>
            </w:r>
          </w:p>
        </w:tc>
        <w:tc>
          <w:tcPr>
            <w:tcW w:type="dxa" w:w="3120"/>
            <w:shd w:fill="F8FAFC"/>
            <w:tcMar>
              <w:top w:w="60" w:type="dxa"/>
              <w:bottom w:w="60" w:type="dxa"/>
              <w:left w:w="100" w:type="dxa"/>
              <w:right w:w="100" w:type="dxa"/>
            </w:tcMar>
          </w:tcPr>
          <w:p>
            <w:r>
              <w:rPr>
                <w:rFonts w:ascii="Calibri" w:hAnsi="Calibri"/>
                <w:color w:val="1F2937"/>
                <w:sz w:val="18"/>
              </w:rPr>
              <w:t>Displays modal alert or confirmation dialogs.</w:t>
            </w:r>
          </w:p>
        </w:tc>
      </w:tr>
    </w:tbl>
    <w:p>
      <w:pPr>
        <w:spacing w:after="80"/>
      </w:pPr>
    </w:p>
    <w:p>
      <w:pPr>
        <w:keepNext/>
        <w:spacing w:before="280" w:after="80"/>
      </w:pPr>
      <w:r>
        <w:rPr>
          <w:rFonts w:ascii="Calibri" w:hAnsi="Calibri"/>
          <w:b/>
          <w:color w:val="2563EB"/>
          <w:sz w:val="27"/>
        </w:rPr>
        <w:t>4. Real Dataset Example: Connecting an ML Model with GUI</w:t>
      </w:r>
    </w:p>
    <w:p>
      <w:pPr>
        <w:spacing w:after="80" w:line="276" w:lineRule="auto"/>
      </w:pPr>
      <w:r>
        <w:rPr>
          <w:rFonts w:ascii="Calibri" w:hAnsi="Calibri"/>
          <w:color w:val="1F2937"/>
          <w:sz w:val="21"/>
        </w:rPr>
        <w:t>We demonstrate how a pre-trained regression model can be connected to a desktop GUI to generate live predictions: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library(tcltk)</w:t>
              <w:br/>
              <w:br/>
              <w:t># Fit lightweight model</w:t>
              <w:br/>
              <w:t>model &lt;- lm(mpg ~ wt + hp, data = mtcars)</w:t>
              <w:br/>
              <w:br/>
              <w:t>predict_mpg_gui &lt;- function(weight_val, hp_val) {</w:t>
              <w:br/>
              <w:t xml:space="preserve">  new_input &lt;- data.frame(wt = as.numeric(weight_val), hp = as.numeric(hp_val))</w:t>
              <w:br/>
              <w:t xml:space="preserve">  pred &lt;- predict(model, newdata = new_input)</w:t>
              <w:br/>
              <w:t xml:space="preserve">  return(round(pred, 2))</w:t>
              <w:br/>
              <w:t>}</w:t>
              <w:br/>
              <w:t>cat("GUI Prediction Helper ready. Test (wt=3.2, hp=150):", predict_mpg_gui(3.2, 150), "MPG\n")</w:t>
            </w:r>
          </w:p>
        </w:tc>
      </w:tr>
    </w:tbl>
    <w:p>
      <w:pPr>
        <w:spacing w:before="40" w:after="80"/>
      </w:pPr>
    </w:p>
    <w:p>
      <w:pPr>
        <w:keepNext/>
        <w:spacing w:before="280" w:after="80"/>
      </w:pPr>
      <w:r>
        <w:rPr>
          <w:rFonts w:ascii="Calibri" w:hAnsi="Calibri"/>
          <w:b/>
          <w:color w:val="2563EB"/>
          <w:sz w:val="27"/>
        </w:rPr>
        <w:t>5.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22: Complete tcltk Desktop Calculator &amp; Predictor</w:t>
              <w:br/>
              <w:t># -------------------------------------------------------------</w:t>
              <w:br/>
              <w:t>library(tcltk)</w:t>
              <w:br/>
              <w:br/>
              <w:t># Function to launch desktop window (wrapped for interactive sessions)</w:t>
              <w:br/>
              <w:t>launch_calculator_gui &lt;- function() {</w:t>
              <w:br/>
              <w:t xml:space="preserve">  # 1. Create Top Window</w:t>
              <w:br/>
              <w:t xml:space="preserve">  tt &lt;- tktoplevel()</w:t>
              <w:br/>
              <w:t xml:space="preserve">  tkwm.title(tt, "R Statistical Utility")</w:t>
              <w:br/>
              <w:t xml:space="preserve">  tkwm.geometry(tt, "320x220")</w:t>
              <w:br/>
              <w:t xml:space="preserve">  </w:t>
              <w:br/>
              <w:t xml:space="preserve">  # 2. Widgets</w:t>
              <w:br/>
              <w:t xml:space="preserve">  lbl_title &lt;- tklabel(tt, text = "Interactive Square Root Tool", font = "Helvetica 12 bold")</w:t>
              <w:br/>
              <w:t xml:space="preserve">  lbl_input &lt;- tklabel(tt, text = "Enter Number:")</w:t>
              <w:br/>
              <w:t xml:space="preserve">  txt_entry &lt;- tkentry(tt, width = 15)</w:t>
              <w:br/>
              <w:t xml:space="preserve">  lbl_result &lt;- tklabel(tt, text = "Result: --", fg = "#1E3A8A", font = "Helvetica 10 bold")</w:t>
              <w:br/>
              <w:t xml:space="preserve">  </w:t>
              <w:br/>
              <w:t xml:space="preserve">  # 3. Callback implementing the safe pattern</w:t>
              <w:br/>
              <w:t xml:space="preserve">  on_calculate &lt;- function() {</w:t>
              <w:br/>
              <w:t xml:space="preserve">    # Step 1: Read value safely</w:t>
              <w:br/>
              <w:t xml:space="preserve">    raw_val &lt;- tclvalue(tkget(txt_entry))</w:t>
              <w:br/>
              <w:t xml:space="preserve">    num &lt;- as.numeric(raw_val)</w:t>
              <w:br/>
              <w:t xml:space="preserve">    </w:t>
              <w:br/>
              <w:t xml:space="preserve">    if (is.na(num) || num &lt; 0) {</w:t>
              <w:br/>
              <w:t xml:space="preserve">      tkmessageBox(title = "Invalid Input", message = "Please enter a valid non-negative number.", icon = "error")</w:t>
              <w:br/>
              <w:t xml:space="preserve">      return()</w:t>
              <w:br/>
              <w:t xml:space="preserve">    }</w:t>
              <w:br/>
              <w:t xml:space="preserve">    </w:t>
              <w:br/>
              <w:t xml:space="preserve">    calc_res &lt;- sqrt(num)</w:t>
              <w:br/>
              <w:t xml:space="preserve">    </w:t>
              <w:br/>
              <w:t xml:space="preserve">    # Step 2: Configure result label</w:t>
              <w:br/>
              <w:t xml:space="preserve">    tkconfigure(lbl_result, text = paste("Result: sqrt(", num, ") =", round(calc_res, 4)))</w:t>
              <w:br/>
              <w:t xml:space="preserve">    </w:t>
              <w:br/>
              <w:t xml:space="preserve">    # Step 3: Clear entry field</w:t>
              <w:br/>
              <w:t xml:space="preserve">    tkdelete(txt_entry, 0, "end")</w:t>
              <w:br/>
              <w:t xml:space="preserve">  }</w:t>
              <w:br/>
              <w:t xml:space="preserve">  </w:t>
              <w:br/>
              <w:t xml:space="preserve">  btn_calc &lt;- tkbutton(tt, text = "Compute", command = on_calculate, width = 12)</w:t>
              <w:br/>
              <w:t xml:space="preserve">  btn_exit &lt;- tkbutton(tt, text = "Close", command = function() tkdestroy(tt), width = 12)</w:t>
              <w:br/>
              <w:t xml:space="preserve">  </w:t>
              <w:br/>
              <w:t xml:space="preserve">  # 4. Layout via Grid</w:t>
              <w:br/>
              <w:t xml:space="preserve">  tkgrid(lbl_title, columnspan = 2, pady = 10)</w:t>
              <w:br/>
              <w:t xml:space="preserve">  tkgrid(lbl_input, txt_entry, padx = 10, pady = 5)</w:t>
              <w:br/>
              <w:t xml:space="preserve">  tkgrid(lbl_result, columnspan = 2, pady = 10)</w:t>
              <w:br/>
              <w:t xml:space="preserve">  tkgrid(btn_calc, btn_exit, padx = 5, pady = 10)</w:t>
              <w:br/>
              <w:t xml:space="preserve">  </w:t>
              <w:br/>
              <w:t xml:space="preserve">  cat("tcltk GUI initialized.\n")</w:t>
              <w:br/>
              <w:t>}</w:t>
              <w:br/>
              <w:t># launch_calculator_gui()  # Uncomment to execute in interactive RGui session</w:t>
            </w:r>
          </w:p>
        </w:tc>
      </w:tr>
    </w:tbl>
    <w:p>
      <w:pPr>
        <w:spacing w:before="40" w:after="80"/>
      </w:pPr>
    </w:p>
    <w:p>
      <w:pPr>
        <w:keepNext/>
        <w:spacing w:before="280" w:after="80"/>
      </w:pPr>
      <w:r>
        <w:rPr>
          <w:rFonts w:ascii="Calibri" w:hAnsi="Calibri"/>
          <w:b/>
          <w:color w:val="2563EB"/>
          <w:sz w:val="27"/>
        </w:rPr>
        <w:t>6. Output &amp; Line-by-Line Explanation</w:t>
      </w:r>
    </w:p>
    <w:p>
      <w:pPr>
        <w:pStyle w:val="ListBullet"/>
        <w:spacing w:after="40" w:line="276" w:lineRule="auto"/>
      </w:pPr>
      <w:r>
        <w:rPr>
          <w:rFonts w:ascii="Calibri" w:hAnsi="Calibri"/>
          <w:b/>
          <w:color w:val="1F2937"/>
          <w:sz w:val="21"/>
        </w:rPr>
        <w:t xml:space="preserve">Line 8: </w:t>
      </w:r>
      <w:r>
        <w:rPr>
          <w:rFonts w:ascii="Calibri" w:hAnsi="Calibri"/>
          <w:color w:val="1F2937"/>
          <w:sz w:val="21"/>
        </w:rPr>
        <w:t>tktoplevel() initializes the Tk window handle and configures title and dimensions.</w:t>
      </w:r>
    </w:p>
    <w:p>
      <w:pPr>
        <w:pStyle w:val="ListBullet"/>
        <w:spacing w:after="40" w:line="276" w:lineRule="auto"/>
      </w:pPr>
      <w:r>
        <w:rPr>
          <w:rFonts w:ascii="Calibri" w:hAnsi="Calibri"/>
          <w:b/>
          <w:color w:val="1F2937"/>
          <w:sz w:val="21"/>
        </w:rPr>
        <w:t xml:space="preserve">Line 19: </w:t>
      </w:r>
      <w:r>
        <w:rPr>
          <w:rFonts w:ascii="Calibri" w:hAnsi="Calibri"/>
          <w:color w:val="1F2937"/>
          <w:sz w:val="21"/>
        </w:rPr>
        <w:t>tclvalue(tkget(txt_entry)) extracts the string contents from the entry field safely.</w:t>
      </w:r>
    </w:p>
    <w:p>
      <w:pPr>
        <w:pStyle w:val="ListBullet"/>
        <w:spacing w:after="40" w:line="276" w:lineRule="auto"/>
      </w:pPr>
      <w:r>
        <w:rPr>
          <w:rFonts w:ascii="Calibri" w:hAnsi="Calibri"/>
          <w:b/>
          <w:color w:val="1F2937"/>
          <w:sz w:val="21"/>
        </w:rPr>
        <w:t xml:space="preserve">Line 28: </w:t>
      </w:r>
      <w:r>
        <w:rPr>
          <w:rFonts w:ascii="Calibri" w:hAnsi="Calibri"/>
          <w:color w:val="1F2937"/>
          <w:sz w:val="21"/>
        </w:rPr>
        <w:t>tkconfigure(lbl_result, text = ...) updates widget text dynamically without recreating the label.</w:t>
      </w:r>
    </w:p>
    <w:p>
      <w:pPr>
        <w:pStyle w:val="ListBullet"/>
        <w:spacing w:after="40" w:line="276" w:lineRule="auto"/>
      </w:pPr>
      <w:r>
        <w:rPr>
          <w:rFonts w:ascii="Calibri" w:hAnsi="Calibri"/>
          <w:b/>
          <w:color w:val="1F2937"/>
          <w:sz w:val="21"/>
        </w:rPr>
        <w:t xml:space="preserve">Line 31: </w:t>
      </w:r>
      <w:r>
        <w:rPr>
          <w:rFonts w:ascii="Calibri" w:hAnsi="Calibri"/>
          <w:color w:val="1F2937"/>
          <w:sz w:val="21"/>
        </w:rPr>
        <w:t>tkdelete(txt_entry, 0, 'end') clears the input field cleanly for the next entry.</w:t>
      </w:r>
    </w:p>
    <w:p>
      <w:pPr>
        <w:keepNext/>
        <w:spacing w:before="280" w:after="80"/>
      </w:pPr>
      <w:r>
        <w:rPr>
          <w:rFonts w:ascii="Calibri" w:hAnsi="Calibri"/>
          <w:b/>
          <w:color w:val="2563EB"/>
          <w:sz w:val="27"/>
        </w:rPr>
        <w:t>7. Hands-on Practice Exercises</w:t>
      </w:r>
    </w:p>
    <w:p>
      <w:pPr>
        <w:pStyle w:val="ListBullet"/>
        <w:spacing w:after="40" w:line="276" w:lineRule="auto"/>
      </w:pPr>
      <w:r>
        <w:rPr>
          <w:rFonts w:ascii="Calibri" w:hAnsi="Calibri"/>
          <w:b/>
          <w:color w:val="1F2937"/>
          <w:sz w:val="21"/>
        </w:rPr>
        <w:t xml:space="preserve">Interest Tool: </w:t>
      </w:r>
      <w:r>
        <w:rPr>
          <w:rFonts w:ascii="Calibri" w:hAnsi="Calibri"/>
          <w:color w:val="1F2937"/>
          <w:sz w:val="21"/>
        </w:rPr>
        <w:t>Exercise 22.1: Build a tcltk GUI that accepts Principal, Rate, and Time in separate entry fields and computes Simple Interest.</w:t>
      </w:r>
    </w:p>
    <w:p>
      <w:pPr>
        <w:pStyle w:val="ListBullet"/>
        <w:spacing w:after="40" w:line="276" w:lineRule="auto"/>
      </w:pPr>
      <w:r>
        <w:rPr>
          <w:rFonts w:ascii="Calibri" w:hAnsi="Calibri"/>
          <w:b/>
          <w:color w:val="1F2937"/>
          <w:sz w:val="21"/>
        </w:rPr>
        <w:t xml:space="preserve">File Browser: </w:t>
      </w:r>
      <w:r>
        <w:rPr>
          <w:rFonts w:ascii="Calibri" w:hAnsi="Calibri"/>
          <w:color w:val="1F2937"/>
          <w:sz w:val="21"/>
        </w:rPr>
        <w:t>Exercise 22.2: Create a tcltk file picker dialog using tkgetOpenFile() that allows users to select a CSV file and loads it into the global environment.</w:t>
      </w:r>
    </w:p>
    <w:p>
      <w:pPr>
        <w:pStyle w:val="ListBullet"/>
        <w:spacing w:after="40" w:line="276" w:lineRule="auto"/>
      </w:pPr>
      <w:r>
        <w:rPr>
          <w:rFonts w:ascii="Calibri" w:hAnsi="Calibri"/>
          <w:b/>
          <w:color w:val="1F2937"/>
          <w:sz w:val="21"/>
        </w:rPr>
        <w:t xml:space="preserve">Desktop ML Tool: </w:t>
      </w:r>
      <w:r>
        <w:rPr>
          <w:rFonts w:ascii="Calibri" w:hAnsi="Calibri"/>
          <w:color w:val="1F2937"/>
          <w:sz w:val="21"/>
        </w:rPr>
        <w:t>Exercise 22.3: Connect the mtcars linear regression model to a tcltk GUI with two entry fields for wt and hp, displaying predicted MPG.</w:t>
      </w:r>
    </w:p>
    <w:p>
      <w:pPr>
        <w:keepNext/>
        <w:spacing w:before="280" w:after="80"/>
      </w:pPr>
      <w:r>
        <w:rPr>
          <w:rFonts w:ascii="Calibri" w:hAnsi="Calibri"/>
          <w:b/>
          <w:color w:val="2563EB"/>
          <w:sz w:val="27"/>
        </w:rPr>
        <w:t>8.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the tcltk package and when is it preferred over Shiny?</w:t>
      </w:r>
    </w:p>
    <w:p>
      <w:pPr>
        <w:spacing w:after="120" w:line="276" w:lineRule="auto"/>
      </w:pPr>
      <w:r>
        <w:rPr>
          <w:rFonts w:ascii="Calibri" w:hAnsi="Calibri"/>
          <w:b/>
          <w:color w:val="0D9488"/>
          <w:sz w:val="19"/>
        </w:rPr>
        <w:t xml:space="preserve">Answer: </w:t>
      </w:r>
      <w:r>
        <w:rPr>
          <w:rFonts w:ascii="Calibri" w:hAnsi="Calibri"/>
          <w:color w:val="1F2937"/>
          <w:sz w:val="19"/>
        </w:rPr>
        <w:t>tcltk is built directly into base R and creates lightweight desktop windows that run natively without requiring a browser or web server. It is preferred for simple administrative tools, prompt dialogs, or environments where web servers cannot be deployed.</w:t>
      </w:r>
    </w:p>
    <w:p>
      <w:pPr>
        <w:spacing w:before="80" w:after="40" w:line="276" w:lineRule="auto"/>
      </w:pPr>
      <w:r>
        <w:rPr>
          <w:rFonts w:ascii="Calibri" w:hAnsi="Calibri"/>
          <w:b/>
          <w:color w:val="2563EB"/>
          <w:sz w:val="20"/>
        </w:rPr>
        <w:t xml:space="preserve">Q2: </w:t>
      </w:r>
      <w:r>
        <w:rPr>
          <w:rFonts w:ascii="Calibri" w:hAnsi="Calibri"/>
          <w:b/>
          <w:color w:val="1F2937"/>
          <w:sz w:val="20"/>
        </w:rPr>
        <w:t>What is the three-step safe pattern when working with tcltk entries?</w:t>
      </w:r>
    </w:p>
    <w:p>
      <w:pPr>
        <w:spacing w:after="120" w:line="276" w:lineRule="auto"/>
      </w:pPr>
      <w:r>
        <w:rPr>
          <w:rFonts w:ascii="Calibri" w:hAnsi="Calibri"/>
          <w:b/>
          <w:color w:val="0D9488"/>
          <w:sz w:val="19"/>
        </w:rPr>
        <w:t xml:space="preserve">Answer: </w:t>
      </w:r>
      <w:r>
        <w:rPr>
          <w:rFonts w:ascii="Calibri" w:hAnsi="Calibri"/>
          <w:color w:val="1F2937"/>
          <w:sz w:val="19"/>
        </w:rPr>
        <w:t>1. Get the value: tcl(entry, 'get'); 2. Configure the target label/display: tcl(label, 'configure', '-text', value); 3. Clear the entry field: tcl(entry, 'delete', '0', 'end').</w:t>
      </w:r>
    </w:p>
    <w:p>
      <w:pPr>
        <w:spacing w:before="80" w:after="40" w:line="276" w:lineRule="auto"/>
      </w:pPr>
      <w:r>
        <w:rPr>
          <w:rFonts w:ascii="Calibri" w:hAnsi="Calibri"/>
          <w:b/>
          <w:color w:val="2563EB"/>
          <w:sz w:val="20"/>
        </w:rPr>
        <w:t xml:space="preserve">Q3: </w:t>
      </w:r>
      <w:r>
        <w:rPr>
          <w:rFonts w:ascii="Calibri" w:hAnsi="Calibri"/>
          <w:b/>
          <w:color w:val="1F2937"/>
          <w:sz w:val="20"/>
        </w:rPr>
        <w:t>What geometry managers are available in tcltk?</w:t>
      </w:r>
    </w:p>
    <w:p>
      <w:pPr>
        <w:spacing w:after="120" w:line="276" w:lineRule="auto"/>
      </w:pPr>
      <w:r>
        <w:rPr>
          <w:rFonts w:ascii="Calibri" w:hAnsi="Calibri"/>
          <w:b/>
          <w:color w:val="0D9488"/>
          <w:sz w:val="19"/>
        </w:rPr>
        <w:t xml:space="preserve">Answer: </w:t>
      </w:r>
      <w:r>
        <w:rPr>
          <w:rFonts w:ascii="Calibri" w:hAnsi="Calibri"/>
          <w:color w:val="1F2937"/>
          <w:sz w:val="19"/>
        </w:rPr>
        <w:t>Tk provides three geometry managers: tkgrid (table/grid layout with rows and columns, most common), tkpack (packs widgets against window edges), and tkplace (absolute x/y coordinate positioning).</w:t>
      </w:r>
    </w:p>
    <w:p>
      <w:pPr>
        <w:spacing w:before="80" w:after="40" w:line="276" w:lineRule="auto"/>
      </w:pPr>
      <w:r>
        <w:rPr>
          <w:rFonts w:ascii="Calibri" w:hAnsi="Calibri"/>
          <w:b/>
          <w:color w:val="2563EB"/>
          <w:sz w:val="20"/>
        </w:rPr>
        <w:t xml:space="preserve">Q4: </w:t>
      </w:r>
      <w:r>
        <w:rPr>
          <w:rFonts w:ascii="Calibri" w:hAnsi="Calibri"/>
          <w:b/>
          <w:color w:val="1F2937"/>
          <w:sz w:val="20"/>
        </w:rPr>
        <w:t>How do you close a tcltk window programmatically?</w:t>
      </w:r>
    </w:p>
    <w:p>
      <w:pPr>
        <w:spacing w:after="120" w:line="276" w:lineRule="auto"/>
      </w:pPr>
      <w:r>
        <w:rPr>
          <w:rFonts w:ascii="Calibri" w:hAnsi="Calibri"/>
          <w:b/>
          <w:color w:val="0D9488"/>
          <w:sz w:val="19"/>
        </w:rPr>
        <w:t xml:space="preserve">Answer: </w:t>
      </w:r>
      <w:r>
        <w:rPr>
          <w:rFonts w:ascii="Calibri" w:hAnsi="Calibri"/>
          <w:color w:val="1F2937"/>
          <w:sz w:val="19"/>
        </w:rPr>
        <w:t>Using tkdestroy(window_handle). This frees the underlying Tk widget resources and releases the R window handle.</w:t>
      </w:r>
    </w:p>
    <w:p>
      <w:pPr>
        <w:spacing w:before="80" w:after="40" w:line="276" w:lineRule="auto"/>
      </w:pPr>
      <w:r>
        <w:rPr>
          <w:rFonts w:ascii="Calibri" w:hAnsi="Calibri"/>
          <w:b/>
          <w:color w:val="2563EB"/>
          <w:sz w:val="20"/>
        </w:rPr>
        <w:t xml:space="preserve">Q5: </w:t>
      </w:r>
      <w:r>
        <w:rPr>
          <w:rFonts w:ascii="Calibri" w:hAnsi="Calibri"/>
          <w:b/>
          <w:color w:val="1F2937"/>
          <w:sz w:val="20"/>
        </w:rPr>
        <w:t>What happens if a user enters non-numeric text into a numerical entry field?</w:t>
      </w:r>
    </w:p>
    <w:p>
      <w:pPr>
        <w:spacing w:after="120" w:line="276" w:lineRule="auto"/>
      </w:pPr>
      <w:r>
        <w:rPr>
          <w:rFonts w:ascii="Calibri" w:hAnsi="Calibri"/>
          <w:b/>
          <w:color w:val="0D9488"/>
          <w:sz w:val="19"/>
        </w:rPr>
        <w:t xml:space="preserve">Answer: </w:t>
      </w:r>
      <w:r>
        <w:rPr>
          <w:rFonts w:ascii="Calibri" w:hAnsi="Calibri"/>
          <w:color w:val="1F2937"/>
          <w:sz w:val="19"/>
        </w:rPr>
        <w:t>as.numeric() coerces invalid strings to NA and issues a warning. Input must always be validated using is.na() checks before running calculations, displaying error dialogs via tkmessageBox().</w:t>
      </w:r>
    </w:p>
    <w:p>
      <w:pPr>
        <w:keepNext/>
        <w:spacing w:before="280" w:after="80"/>
      </w:pPr>
      <w:r>
        <w:rPr>
          <w:rFonts w:ascii="Calibri" w:hAnsi="Calibri"/>
          <w:b/>
          <w:color w:val="2563EB"/>
          <w:sz w:val="27"/>
        </w:rPr>
        <w:t>9. Mini Project: Desktop Celsius to Fahrenheit Converter</w:t>
      </w:r>
    </w:p>
    <w:p>
      <w:pPr>
        <w:spacing w:after="80" w:line="276" w:lineRule="auto"/>
      </w:pPr>
      <w:r>
        <w:rPr>
          <w:rFonts w:ascii="Calibri" w:hAnsi="Calibri"/>
          <w:color w:val="1F2937"/>
          <w:sz w:val="21"/>
        </w:rPr>
        <w:t>Objective: Build a compact desktop converter that converts temperature between Celsius and Fahrenheit with input validation.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22: Temperature Converter Window</w:t>
              <w:br/>
              <w:t>create_temp_converter &lt;- function() {</w:t>
              <w:br/>
              <w:t xml:space="preserve">  library(tcltk)</w:t>
              <w:br/>
              <w:t xml:space="preserve">  win &lt;- tktoplevel()</w:t>
              <w:br/>
              <w:t xml:space="preserve">  tkwm.title(win, "Temp Converter")</w:t>
              <w:br/>
              <w:t xml:space="preserve">  </w:t>
              <w:br/>
              <w:t xml:space="preserve">  e &lt;- tkentry(win, width = 10)</w:t>
              <w:br/>
              <w:t xml:space="preserve">  res &lt;- tklabel(win, text = "--")</w:t>
              <w:br/>
              <w:t xml:space="preserve">  </w:t>
              <w:br/>
              <w:t xml:space="preserve">  conv &lt;- function() {</w:t>
              <w:br/>
              <w:t xml:space="preserve">    c_val &lt;- as.numeric(tclvalue(tkget(e)))</w:t>
              <w:br/>
              <w:t xml:space="preserve">    if (!is.na(c_val)) {</w:t>
              <w:br/>
              <w:t xml:space="preserve">      f_val &lt;- (c_val * 9/5) + 32</w:t>
              <w:br/>
              <w:t xml:space="preserve">      tkconfigure(res, text = paste(round(f_val, 1), "F"))</w:t>
              <w:br/>
              <w:t xml:space="preserve">    }</w:t>
              <w:br/>
              <w:t xml:space="preserve">  }</w:t>
              <w:br/>
              <w:t xml:space="preserve">  </w:t>
              <w:br/>
              <w:t xml:space="preserve">  tkgrid(tklabel(win, text = "Celsius:"), e)</w:t>
              <w:br/>
              <w:t xml:space="preserve">  tkgrid(tkbutton(win, text = "Convert", command = conv), res)</w:t>
              <w:br/>
              <w:t>}</w:t>
            </w:r>
          </w:p>
        </w:tc>
      </w:tr>
    </w:tbl>
    <w:p>
      <w:pPr>
        <w:spacing w:before="40" w:after="80"/>
      </w:pPr>
    </w:p>
    <w:p>
      <w:r>
        <w:br w:type="page"/>
      </w:r>
    </w:p>
    <w:p>
      <w:pPr>
        <w:keepNext/>
        <w:spacing w:before="440" w:after="120"/>
      </w:pPr>
      <w:r>
        <w:rPr>
          <w:rFonts w:ascii="Calibri" w:hAnsi="Calibri"/>
          <w:b/>
          <w:color w:val="1E3A8A"/>
          <w:sz w:val="36"/>
        </w:rPr>
        <w:t>Module 23 — Interactive Web Apps with Shiny</w:t>
      </w:r>
    </w:p>
    <w:p>
      <w:pPr>
        <w:keepNext/>
        <w:spacing w:before="280" w:after="80"/>
      </w:pPr>
      <w:r>
        <w:rPr>
          <w:rFonts w:ascii="Calibri" w:hAnsi="Calibri"/>
          <w:b/>
          <w:color w:val="2563EB"/>
          <w:sz w:val="27"/>
        </w:rPr>
        <w:t>1. Concept: Modern Reactive Web Applications in R</w:t>
      </w:r>
    </w:p>
    <w:p>
      <w:pPr>
        <w:spacing w:after="80" w:line="276" w:lineRule="auto"/>
      </w:pPr>
      <w:r>
        <w:rPr>
          <w:rFonts w:ascii="Calibri" w:hAnsi="Calibri"/>
          <w:color w:val="1F2937"/>
          <w:sz w:val="21"/>
        </w:rPr>
        <w:t>Shiny is the leading web development framework for R, enabling data scientists to build interactive, web applications entirely in R without writing HTML, CSS, or JavaScript:</w:t>
      </w:r>
    </w:p>
    <w:p>
      <w:pPr>
        <w:pStyle w:val="ListBullet"/>
        <w:spacing w:after="40" w:line="276" w:lineRule="auto"/>
      </w:pPr>
      <w:r>
        <w:rPr>
          <w:rFonts w:ascii="Calibri" w:hAnsi="Calibri"/>
          <w:b/>
          <w:color w:val="1F2937"/>
          <w:sz w:val="21"/>
        </w:rPr>
        <w:t xml:space="preserve">User Interface (UI): </w:t>
      </w:r>
      <w:r>
        <w:rPr>
          <w:rFonts w:ascii="Calibri" w:hAnsi="Calibri"/>
          <w:color w:val="1F2937"/>
          <w:sz w:val="21"/>
        </w:rPr>
        <w:t>Defines the layout, visual hierarchy, styling, input widgets (sliders, dropdowns), and output placeholders.</w:t>
      </w:r>
    </w:p>
    <w:p>
      <w:pPr>
        <w:pStyle w:val="ListBullet"/>
        <w:spacing w:after="40" w:line="276" w:lineRule="auto"/>
      </w:pPr>
      <w:r>
        <w:rPr>
          <w:rFonts w:ascii="Calibri" w:hAnsi="Calibri"/>
          <w:b/>
          <w:color w:val="1F2937"/>
          <w:sz w:val="21"/>
        </w:rPr>
        <w:t xml:space="preserve">Server Logic: </w:t>
      </w:r>
      <w:r>
        <w:rPr>
          <w:rFonts w:ascii="Calibri" w:hAnsi="Calibri"/>
          <w:color w:val="1F2937"/>
          <w:sz w:val="21"/>
        </w:rPr>
        <w:t>Executes the R logic, data filtering, statistical computing, plot generation, and machine learning scoring.</w:t>
      </w:r>
    </w:p>
    <w:p>
      <w:pPr>
        <w:pStyle w:val="ListBullet"/>
        <w:spacing w:after="40" w:line="276" w:lineRule="auto"/>
      </w:pPr>
      <w:r>
        <w:rPr>
          <w:rFonts w:ascii="Calibri" w:hAnsi="Calibri"/>
          <w:b/>
          <w:color w:val="1F2937"/>
          <w:sz w:val="21"/>
        </w:rPr>
        <w:t xml:space="preserve">Reactivity: </w:t>
      </w:r>
      <w:r>
        <w:rPr>
          <w:rFonts w:ascii="Calibri" w:hAnsi="Calibri"/>
          <w:color w:val="1F2937"/>
          <w:sz w:val="21"/>
        </w:rPr>
        <w:t>The execution model linking UI inputs to server outputs. When an input changes, any reactive expression or output depending on it automatically recalculates and refreshes in the browser.</w:t>
      </w:r>
    </w:p>
    <w:p>
      <w:pPr>
        <w:keepNext/>
        <w:spacing w:before="280" w:after="80"/>
      </w:pPr>
      <w:r>
        <w:rPr>
          <w:rFonts w:ascii="Calibri" w:hAnsi="Calibri"/>
          <w:b/>
          <w:color w:val="2563EB"/>
          <w:sz w:val="27"/>
        </w:rPr>
        <w:t>2. Key Reactive Primitives &amp;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Reactive Primitive</w:t>
            </w:r>
          </w:p>
        </w:tc>
        <w:tc>
          <w:tcPr>
            <w:tcW w:type="dxa" w:w="3120"/>
            <w:shd w:fill="1E3A8A"/>
            <w:tcMar>
              <w:top w:w="80" w:type="dxa"/>
              <w:bottom w:w="80" w:type="dxa"/>
              <w:left w:w="100" w:type="dxa"/>
              <w:right w:w="100" w:type="dxa"/>
            </w:tcMar>
          </w:tcPr>
          <w:p>
            <w:pPr>
              <w:jc w:val="left"/>
            </w:pPr>
            <w:r>
              <w:rPr>
                <w:rFonts w:ascii="Calibri" w:hAnsi="Calibri"/>
                <w:b/>
                <w:color w:val="FFFFFF"/>
                <w:sz w:val="19"/>
              </w:rPr>
              <w:t>Role &amp; Usage</w:t>
            </w:r>
          </w:p>
        </w:tc>
        <w:tc>
          <w:tcPr>
            <w:tcW w:type="dxa" w:w="3120"/>
            <w:shd w:fill="1E3A8A"/>
            <w:tcMar>
              <w:top w:w="80" w:type="dxa"/>
              <w:bottom w:w="80" w:type="dxa"/>
              <w:left w:w="100" w:type="dxa"/>
              <w:right w:w="100" w:type="dxa"/>
            </w:tcMar>
          </w:tcPr>
          <w:p>
            <w:pPr>
              <w:jc w:val="left"/>
            </w:pPr>
            <w:r>
              <w:rPr>
                <w:rFonts w:ascii="Calibri" w:hAnsi="Calibri"/>
                <w:b/>
                <w:color w:val="FFFFFF"/>
                <w:sz w:val="19"/>
              </w:rPr>
              <w:t>Syntax Example</w:t>
            </w:r>
          </w:p>
        </w:tc>
      </w:tr>
      <w:tr>
        <w:tc>
          <w:tcPr>
            <w:tcW w:type="dxa" w:w="3120"/>
            <w:shd w:fill="FFFFFF"/>
            <w:tcMar>
              <w:top w:w="60" w:type="dxa"/>
              <w:bottom w:w="60" w:type="dxa"/>
              <w:left w:w="100" w:type="dxa"/>
              <w:right w:w="100" w:type="dxa"/>
            </w:tcMar>
          </w:tcPr>
          <w:p>
            <w:r>
              <w:rPr>
                <w:rFonts w:ascii="Calibri" w:hAnsi="Calibri"/>
                <w:color w:val="1F2937"/>
                <w:sz w:val="18"/>
              </w:rPr>
              <w:t>reactive()</w:t>
            </w:r>
          </w:p>
        </w:tc>
        <w:tc>
          <w:tcPr>
            <w:tcW w:type="dxa" w:w="3120"/>
            <w:shd w:fill="FFFFFF"/>
            <w:tcMar>
              <w:top w:w="60" w:type="dxa"/>
              <w:bottom w:w="60" w:type="dxa"/>
              <w:left w:w="100" w:type="dxa"/>
              <w:right w:w="100" w:type="dxa"/>
            </w:tcMar>
          </w:tcPr>
          <w:p>
            <w:r>
              <w:rPr>
                <w:rFonts w:ascii="Calibri" w:hAnsi="Calibri"/>
                <w:color w:val="1F2937"/>
                <w:sz w:val="18"/>
              </w:rPr>
              <w:t>Creates a cached reactive expression that recalculates only when its dependent inputs change</w:t>
            </w:r>
          </w:p>
        </w:tc>
        <w:tc>
          <w:tcPr>
            <w:tcW w:type="dxa" w:w="3120"/>
            <w:shd w:fill="FFFFFF"/>
            <w:tcMar>
              <w:top w:w="60" w:type="dxa"/>
              <w:bottom w:w="60" w:type="dxa"/>
              <w:left w:w="100" w:type="dxa"/>
              <w:right w:w="100" w:type="dxa"/>
            </w:tcMar>
          </w:tcPr>
          <w:p>
            <w:r>
              <w:rPr>
                <w:rFonts w:ascii="Calibri" w:hAnsi="Calibri"/>
                <w:color w:val="1F2937"/>
                <w:sz w:val="18"/>
              </w:rPr>
              <w:t>filtered_df &lt;- reactive({ df[df$col == input$val, ] })</w:t>
            </w:r>
          </w:p>
        </w:tc>
      </w:tr>
      <w:tr>
        <w:tc>
          <w:tcPr>
            <w:tcW w:type="dxa" w:w="3120"/>
            <w:shd w:fill="F8FAFC"/>
            <w:tcMar>
              <w:top w:w="60" w:type="dxa"/>
              <w:bottom w:w="60" w:type="dxa"/>
              <w:left w:w="100" w:type="dxa"/>
              <w:right w:w="100" w:type="dxa"/>
            </w:tcMar>
          </w:tcPr>
          <w:p>
            <w:r>
              <w:rPr>
                <w:rFonts w:ascii="Calibri" w:hAnsi="Calibri"/>
                <w:color w:val="1F2937"/>
                <w:sz w:val="18"/>
              </w:rPr>
              <w:t>observe()</w:t>
            </w:r>
          </w:p>
        </w:tc>
        <w:tc>
          <w:tcPr>
            <w:tcW w:type="dxa" w:w="3120"/>
            <w:shd w:fill="F8FAFC"/>
            <w:tcMar>
              <w:top w:w="60" w:type="dxa"/>
              <w:bottom w:w="60" w:type="dxa"/>
              <w:left w:w="100" w:type="dxa"/>
              <w:right w:w="100" w:type="dxa"/>
            </w:tcMar>
          </w:tcPr>
          <w:p>
            <w:r>
              <w:rPr>
                <w:rFonts w:ascii="Calibri" w:hAnsi="Calibri"/>
                <w:color w:val="1F2937"/>
                <w:sz w:val="18"/>
              </w:rPr>
              <w:t>Runs code for side effects (logging, updating widgets) whenever reactive values update</w:t>
            </w:r>
          </w:p>
        </w:tc>
        <w:tc>
          <w:tcPr>
            <w:tcW w:type="dxa" w:w="3120"/>
            <w:shd w:fill="F8FAFC"/>
            <w:tcMar>
              <w:top w:w="60" w:type="dxa"/>
              <w:bottom w:w="60" w:type="dxa"/>
              <w:left w:w="100" w:type="dxa"/>
              <w:right w:w="100" w:type="dxa"/>
            </w:tcMar>
          </w:tcPr>
          <w:p>
            <w:r>
              <w:rPr>
                <w:rFonts w:ascii="Calibri" w:hAnsi="Calibri"/>
                <w:color w:val="1F2937"/>
                <w:sz w:val="18"/>
              </w:rPr>
              <w:t>observe({ message('Current selection:', input$cat) })</w:t>
            </w:r>
          </w:p>
        </w:tc>
      </w:tr>
      <w:tr>
        <w:tc>
          <w:tcPr>
            <w:tcW w:type="dxa" w:w="3120"/>
            <w:shd w:fill="FFFFFF"/>
            <w:tcMar>
              <w:top w:w="60" w:type="dxa"/>
              <w:bottom w:w="60" w:type="dxa"/>
              <w:left w:w="100" w:type="dxa"/>
              <w:right w:w="100" w:type="dxa"/>
            </w:tcMar>
          </w:tcPr>
          <w:p>
            <w:r>
              <w:rPr>
                <w:rFonts w:ascii="Calibri" w:hAnsi="Calibri"/>
                <w:color w:val="1F2937"/>
                <w:sz w:val="18"/>
              </w:rPr>
              <w:t>observeEvent()</w:t>
            </w:r>
          </w:p>
        </w:tc>
        <w:tc>
          <w:tcPr>
            <w:tcW w:type="dxa" w:w="3120"/>
            <w:shd w:fill="FFFFFF"/>
            <w:tcMar>
              <w:top w:w="60" w:type="dxa"/>
              <w:bottom w:w="60" w:type="dxa"/>
              <w:left w:w="100" w:type="dxa"/>
              <w:right w:w="100" w:type="dxa"/>
            </w:tcMar>
          </w:tcPr>
          <w:p>
            <w:r>
              <w:rPr>
                <w:rFonts w:ascii="Calibri" w:hAnsi="Calibri"/>
                <w:color w:val="1F2937"/>
                <w:sz w:val="18"/>
              </w:rPr>
              <w:t>Executes an action strictly in response to an explicit event (e.g. action button click)</w:t>
            </w:r>
          </w:p>
        </w:tc>
        <w:tc>
          <w:tcPr>
            <w:tcW w:type="dxa" w:w="3120"/>
            <w:shd w:fill="FFFFFF"/>
            <w:tcMar>
              <w:top w:w="60" w:type="dxa"/>
              <w:bottom w:w="60" w:type="dxa"/>
              <w:left w:w="100" w:type="dxa"/>
              <w:right w:w="100" w:type="dxa"/>
            </w:tcMar>
          </w:tcPr>
          <w:p>
            <w:r>
              <w:rPr>
                <w:rFonts w:ascii="Calibri" w:hAnsi="Calibri"/>
                <w:color w:val="1F2937"/>
                <w:sz w:val="18"/>
              </w:rPr>
              <w:t>observeEvent(input$btn, { showNotification('Saved!') })</w:t>
            </w:r>
          </w:p>
        </w:tc>
      </w:tr>
      <w:tr>
        <w:tc>
          <w:tcPr>
            <w:tcW w:type="dxa" w:w="3120"/>
            <w:shd w:fill="F8FAFC"/>
            <w:tcMar>
              <w:top w:w="60" w:type="dxa"/>
              <w:bottom w:w="60" w:type="dxa"/>
              <w:left w:w="100" w:type="dxa"/>
              <w:right w:w="100" w:type="dxa"/>
            </w:tcMar>
          </w:tcPr>
          <w:p>
            <w:r>
              <w:rPr>
                <w:rFonts w:ascii="Calibri" w:hAnsi="Calibri"/>
                <w:color w:val="1F2937"/>
                <w:sz w:val="18"/>
              </w:rPr>
              <w:t>eventReactive()</w:t>
            </w:r>
          </w:p>
        </w:tc>
        <w:tc>
          <w:tcPr>
            <w:tcW w:type="dxa" w:w="3120"/>
            <w:shd w:fill="F8FAFC"/>
            <w:tcMar>
              <w:top w:w="60" w:type="dxa"/>
              <w:bottom w:w="60" w:type="dxa"/>
              <w:left w:w="100" w:type="dxa"/>
              <w:right w:w="100" w:type="dxa"/>
            </w:tcMar>
          </w:tcPr>
          <w:p>
            <w:r>
              <w:rPr>
                <w:rFonts w:ascii="Calibri" w:hAnsi="Calibri"/>
                <w:color w:val="1F2937"/>
                <w:sz w:val="18"/>
              </w:rPr>
              <w:t>Creates a delayed reactive expression that updates only when an event triggers it</w:t>
            </w:r>
          </w:p>
        </w:tc>
        <w:tc>
          <w:tcPr>
            <w:tcW w:type="dxa" w:w="3120"/>
            <w:shd w:fill="F8FAFC"/>
            <w:tcMar>
              <w:top w:w="60" w:type="dxa"/>
              <w:bottom w:w="60" w:type="dxa"/>
              <w:left w:w="100" w:type="dxa"/>
              <w:right w:w="100" w:type="dxa"/>
            </w:tcMar>
          </w:tcPr>
          <w:p>
            <w:r>
              <w:rPr>
                <w:rFonts w:ascii="Calibri" w:hAnsi="Calibri"/>
                <w:color w:val="1F2937"/>
                <w:sz w:val="18"/>
              </w:rPr>
              <w:t>calc_data &lt;- eventReactive(input$submit, { compute(input$x) })</w:t>
            </w:r>
          </w:p>
        </w:tc>
      </w:tr>
    </w:tbl>
    <w:p>
      <w:pPr>
        <w:spacing w:after="80"/>
      </w:pPr>
    </w:p>
    <w:p>
      <w:pPr>
        <w:keepNext/>
        <w:spacing w:before="280" w:after="80"/>
      </w:pPr>
      <w:r>
        <w:rPr>
          <w:rFonts w:ascii="Calibri" w:hAnsi="Calibri"/>
          <w:b/>
          <w:color w:val="2563EB"/>
          <w:sz w:val="27"/>
        </w:rPr>
        <w:t>3. UI Input &amp; Output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Input 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Output Container</w:t>
            </w:r>
          </w:p>
        </w:tc>
        <w:tc>
          <w:tcPr>
            <w:tcW w:type="dxa" w:w="3120"/>
            <w:shd w:fill="1E3A8A"/>
            <w:tcMar>
              <w:top w:w="80" w:type="dxa"/>
              <w:bottom w:w="80" w:type="dxa"/>
              <w:left w:w="100" w:type="dxa"/>
              <w:right w:w="100" w:type="dxa"/>
            </w:tcMar>
          </w:tcPr>
          <w:p>
            <w:pPr>
              <w:jc w:val="left"/>
            </w:pPr>
            <w:r>
              <w:rPr>
                <w:rFonts w:ascii="Calibri" w:hAnsi="Calibri"/>
                <w:b/>
                <w:color w:val="FFFFFF"/>
                <w:sz w:val="19"/>
              </w:rPr>
              <w:t>Server Render Function</w:t>
            </w:r>
          </w:p>
        </w:tc>
      </w:tr>
      <w:tr>
        <w:tc>
          <w:tcPr>
            <w:tcW w:type="dxa" w:w="3120"/>
            <w:shd w:fill="FFFFFF"/>
            <w:tcMar>
              <w:top w:w="60" w:type="dxa"/>
              <w:bottom w:w="60" w:type="dxa"/>
              <w:left w:w="100" w:type="dxa"/>
              <w:right w:w="100" w:type="dxa"/>
            </w:tcMar>
          </w:tcPr>
          <w:p>
            <w:r>
              <w:rPr>
                <w:rFonts w:ascii="Calibri" w:hAnsi="Calibri"/>
                <w:color w:val="1F2937"/>
                <w:sz w:val="18"/>
              </w:rPr>
              <w:t>sliderInput('id', ...)</w:t>
            </w:r>
          </w:p>
        </w:tc>
        <w:tc>
          <w:tcPr>
            <w:tcW w:type="dxa" w:w="3120"/>
            <w:shd w:fill="FFFFFF"/>
            <w:tcMar>
              <w:top w:w="60" w:type="dxa"/>
              <w:bottom w:w="60" w:type="dxa"/>
              <w:left w:w="100" w:type="dxa"/>
              <w:right w:w="100" w:type="dxa"/>
            </w:tcMar>
          </w:tcPr>
          <w:p>
            <w:r>
              <w:rPr>
                <w:rFonts w:ascii="Calibri" w:hAnsi="Calibri"/>
                <w:color w:val="1F2937"/>
                <w:sz w:val="18"/>
              </w:rPr>
              <w:t>plotOutput('plot_id')</w:t>
            </w:r>
          </w:p>
        </w:tc>
        <w:tc>
          <w:tcPr>
            <w:tcW w:type="dxa" w:w="3120"/>
            <w:shd w:fill="FFFFFF"/>
            <w:tcMar>
              <w:top w:w="60" w:type="dxa"/>
              <w:bottom w:w="60" w:type="dxa"/>
              <w:left w:w="100" w:type="dxa"/>
              <w:right w:w="100" w:type="dxa"/>
            </w:tcMar>
          </w:tcPr>
          <w:p>
            <w:r>
              <w:rPr>
                <w:rFonts w:ascii="Calibri" w:hAnsi="Calibri"/>
                <w:color w:val="1F2937"/>
                <w:sz w:val="18"/>
              </w:rPr>
              <w:t>renderPlot({ ... })</w:t>
            </w:r>
          </w:p>
        </w:tc>
      </w:tr>
      <w:tr>
        <w:tc>
          <w:tcPr>
            <w:tcW w:type="dxa" w:w="3120"/>
            <w:shd w:fill="F8FAFC"/>
            <w:tcMar>
              <w:top w:w="60" w:type="dxa"/>
              <w:bottom w:w="60" w:type="dxa"/>
              <w:left w:w="100" w:type="dxa"/>
              <w:right w:w="100" w:type="dxa"/>
            </w:tcMar>
          </w:tcPr>
          <w:p>
            <w:r>
              <w:rPr>
                <w:rFonts w:ascii="Calibri" w:hAnsi="Calibri"/>
                <w:color w:val="1F2937"/>
                <w:sz w:val="18"/>
              </w:rPr>
              <w:t>selectInput('id', ...)</w:t>
            </w:r>
          </w:p>
        </w:tc>
        <w:tc>
          <w:tcPr>
            <w:tcW w:type="dxa" w:w="3120"/>
            <w:shd w:fill="F8FAFC"/>
            <w:tcMar>
              <w:top w:w="60" w:type="dxa"/>
              <w:bottom w:w="60" w:type="dxa"/>
              <w:left w:w="100" w:type="dxa"/>
              <w:right w:w="100" w:type="dxa"/>
            </w:tcMar>
          </w:tcPr>
          <w:p>
            <w:r>
              <w:rPr>
                <w:rFonts w:ascii="Calibri" w:hAnsi="Calibri"/>
                <w:color w:val="1F2937"/>
                <w:sz w:val="18"/>
              </w:rPr>
              <w:t>tableOutput('tbl_id')</w:t>
            </w:r>
          </w:p>
        </w:tc>
        <w:tc>
          <w:tcPr>
            <w:tcW w:type="dxa" w:w="3120"/>
            <w:shd w:fill="F8FAFC"/>
            <w:tcMar>
              <w:top w:w="60" w:type="dxa"/>
              <w:bottom w:w="60" w:type="dxa"/>
              <w:left w:w="100" w:type="dxa"/>
              <w:right w:w="100" w:type="dxa"/>
            </w:tcMar>
          </w:tcPr>
          <w:p>
            <w:r>
              <w:rPr>
                <w:rFonts w:ascii="Calibri" w:hAnsi="Calibri"/>
                <w:color w:val="1F2937"/>
                <w:sz w:val="18"/>
              </w:rPr>
              <w:t>renderTable({ ... })</w:t>
            </w:r>
          </w:p>
        </w:tc>
      </w:tr>
      <w:tr>
        <w:tc>
          <w:tcPr>
            <w:tcW w:type="dxa" w:w="3120"/>
            <w:shd w:fill="FFFFFF"/>
            <w:tcMar>
              <w:top w:w="60" w:type="dxa"/>
              <w:bottom w:w="60" w:type="dxa"/>
              <w:left w:w="100" w:type="dxa"/>
              <w:right w:w="100" w:type="dxa"/>
            </w:tcMar>
          </w:tcPr>
          <w:p>
            <w:r>
              <w:rPr>
                <w:rFonts w:ascii="Calibri" w:hAnsi="Calibri"/>
                <w:color w:val="1F2937"/>
                <w:sz w:val="18"/>
              </w:rPr>
              <w:t>numericInput('id', ...)</w:t>
            </w:r>
          </w:p>
        </w:tc>
        <w:tc>
          <w:tcPr>
            <w:tcW w:type="dxa" w:w="3120"/>
            <w:shd w:fill="FFFFFF"/>
            <w:tcMar>
              <w:top w:w="60" w:type="dxa"/>
              <w:bottom w:w="60" w:type="dxa"/>
              <w:left w:w="100" w:type="dxa"/>
              <w:right w:w="100" w:type="dxa"/>
            </w:tcMar>
          </w:tcPr>
          <w:p>
            <w:r>
              <w:rPr>
                <w:rFonts w:ascii="Calibri" w:hAnsi="Calibri"/>
                <w:color w:val="1F2937"/>
                <w:sz w:val="18"/>
              </w:rPr>
              <w:t>textOutput('txt_id')</w:t>
            </w:r>
          </w:p>
        </w:tc>
        <w:tc>
          <w:tcPr>
            <w:tcW w:type="dxa" w:w="3120"/>
            <w:shd w:fill="FFFFFF"/>
            <w:tcMar>
              <w:top w:w="60" w:type="dxa"/>
              <w:bottom w:w="60" w:type="dxa"/>
              <w:left w:w="100" w:type="dxa"/>
              <w:right w:w="100" w:type="dxa"/>
            </w:tcMar>
          </w:tcPr>
          <w:p>
            <w:r>
              <w:rPr>
                <w:rFonts w:ascii="Calibri" w:hAnsi="Calibri"/>
                <w:color w:val="1F2937"/>
                <w:sz w:val="18"/>
              </w:rPr>
              <w:t>renderText({ ... })</w:t>
            </w:r>
          </w:p>
        </w:tc>
      </w:tr>
      <w:tr>
        <w:tc>
          <w:tcPr>
            <w:tcW w:type="dxa" w:w="3120"/>
            <w:shd w:fill="F8FAFC"/>
            <w:tcMar>
              <w:top w:w="60" w:type="dxa"/>
              <w:bottom w:w="60" w:type="dxa"/>
              <w:left w:w="100" w:type="dxa"/>
              <w:right w:w="100" w:type="dxa"/>
            </w:tcMar>
          </w:tcPr>
          <w:p>
            <w:r>
              <w:rPr>
                <w:rFonts w:ascii="Calibri" w:hAnsi="Calibri"/>
                <w:color w:val="1F2937"/>
                <w:sz w:val="18"/>
              </w:rPr>
              <w:t>fileInput('id', ...)</w:t>
            </w:r>
          </w:p>
        </w:tc>
        <w:tc>
          <w:tcPr>
            <w:tcW w:type="dxa" w:w="3120"/>
            <w:shd w:fill="F8FAFC"/>
            <w:tcMar>
              <w:top w:w="60" w:type="dxa"/>
              <w:bottom w:w="60" w:type="dxa"/>
              <w:left w:w="100" w:type="dxa"/>
              <w:right w:w="100" w:type="dxa"/>
            </w:tcMar>
          </w:tcPr>
          <w:p>
            <w:r>
              <w:rPr>
                <w:rFonts w:ascii="Calibri" w:hAnsi="Calibri"/>
                <w:color w:val="1F2937"/>
                <w:sz w:val="18"/>
              </w:rPr>
              <w:t>uiOutput('dynamic_id')</w:t>
            </w:r>
          </w:p>
        </w:tc>
        <w:tc>
          <w:tcPr>
            <w:tcW w:type="dxa" w:w="3120"/>
            <w:shd w:fill="F8FAFC"/>
            <w:tcMar>
              <w:top w:w="60" w:type="dxa"/>
              <w:bottom w:w="60" w:type="dxa"/>
              <w:left w:w="100" w:type="dxa"/>
              <w:right w:w="100" w:type="dxa"/>
            </w:tcMar>
          </w:tcPr>
          <w:p>
            <w:r>
              <w:rPr>
                <w:rFonts w:ascii="Calibri" w:hAnsi="Calibri"/>
                <w:color w:val="1F2937"/>
                <w:sz w:val="18"/>
              </w:rPr>
              <w:t>renderUI({ ... })</w:t>
            </w:r>
          </w:p>
        </w:tc>
      </w:tr>
      <w:tr>
        <w:tc>
          <w:tcPr>
            <w:tcW w:type="dxa" w:w="3120"/>
            <w:shd w:fill="FFFFFF"/>
            <w:tcMar>
              <w:top w:w="60" w:type="dxa"/>
              <w:bottom w:w="60" w:type="dxa"/>
              <w:left w:w="100" w:type="dxa"/>
              <w:right w:w="100" w:type="dxa"/>
            </w:tcMar>
          </w:tcPr>
          <w:p>
            <w:r>
              <w:rPr>
                <w:rFonts w:ascii="Calibri" w:hAnsi="Calibri"/>
                <w:color w:val="1F2937"/>
                <w:sz w:val="18"/>
              </w:rPr>
              <w:t>actionButton('id', ...)</w:t>
            </w:r>
          </w:p>
        </w:tc>
        <w:tc>
          <w:tcPr>
            <w:tcW w:type="dxa" w:w="3120"/>
            <w:shd w:fill="FFFFFF"/>
            <w:tcMar>
              <w:top w:w="60" w:type="dxa"/>
              <w:bottom w:w="60" w:type="dxa"/>
              <w:left w:w="100" w:type="dxa"/>
              <w:right w:w="100" w:type="dxa"/>
            </w:tcMar>
          </w:tcPr>
          <w:p>
            <w:r>
              <w:rPr>
                <w:rFonts w:ascii="Calibri" w:hAnsi="Calibri"/>
                <w:color w:val="1F2937"/>
                <w:sz w:val="18"/>
              </w:rPr>
              <w:t>verbatimTextOutput('code_id')</w:t>
            </w:r>
          </w:p>
        </w:tc>
        <w:tc>
          <w:tcPr>
            <w:tcW w:type="dxa" w:w="3120"/>
            <w:shd w:fill="FFFFFF"/>
            <w:tcMar>
              <w:top w:w="60" w:type="dxa"/>
              <w:bottom w:w="60" w:type="dxa"/>
              <w:left w:w="100" w:type="dxa"/>
              <w:right w:w="100" w:type="dxa"/>
            </w:tcMar>
          </w:tcPr>
          <w:p>
            <w:r>
              <w:rPr>
                <w:rFonts w:ascii="Calibri" w:hAnsi="Calibri"/>
                <w:color w:val="1F2937"/>
                <w:sz w:val="18"/>
              </w:rPr>
              <w:t>renderPrint({ ... })</w:t>
            </w:r>
          </w:p>
        </w:tc>
      </w:tr>
    </w:tbl>
    <w:p>
      <w:pPr>
        <w:spacing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23: Complete Interactive Shiny Application</w:t>
              <w:br/>
              <w:t># -------------------------------------------------------------</w:t>
              <w:br/>
              <w:t>library(shiny)</w:t>
              <w:br/>
              <w:t>library(ggplot2)</w:t>
              <w:br/>
              <w:br/>
              <w:t># 1. User Interface Definition</w:t>
              <w:br/>
              <w:t>ui &lt;- fluidPage(</w:t>
              <w:br/>
              <w:t xml:space="preserve">  titlePanel("Interactive Dataset Explorer"),</w:t>
              <w:br/>
              <w:t xml:space="preserve">  sidebarLayout(</w:t>
              <w:br/>
              <w:t xml:space="preserve">    sidebarPanel(</w:t>
              <w:br/>
              <w:t xml:space="preserve">      selectInput("dataset", "Choose Dataset:", choices = c("mtcars", "iris")),</w:t>
              <w:br/>
              <w:t xml:space="preserve">      numericInput("obs", "Number of Observations to View:", value = 5, min = 1, max = 20),</w:t>
              <w:br/>
              <w:t xml:space="preserve">      actionButton("refresh", "Refresh Profile", class = "btn-primary")</w:t>
              <w:br/>
              <w:t xml:space="preserve">    ),</w:t>
              <w:br/>
              <w:t xml:space="preserve">    mainPanel(</w:t>
              <w:br/>
              <w:t xml:space="preserve">      h4("Summary Profile"),</w:t>
              <w:br/>
              <w:t xml:space="preserve">      verbatimTextOutput("summary_out"),</w:t>
              <w:br/>
              <w:t xml:space="preserve">      h4("Data Preview"),</w:t>
              <w:br/>
              <w:t xml:space="preserve">      tableOutput("table_out")</w:t>
              <w:br/>
              <w:t xml:space="preserve">    )</w:t>
              <w:br/>
              <w:t xml:space="preserve">  )</w:t>
              <w:br/>
              <w:t>)</w:t>
              <w:br/>
              <w:br/>
              <w:t># 2. Server Logic Definition</w:t>
              <w:br/>
              <w:t>server &lt;- function(input, output, session) {</w:t>
              <w:br/>
              <w:t xml:space="preserve">  # Reactive expression to dynamically select dataset</w:t>
              <w:br/>
              <w:t xml:space="preserve">  selected_data &lt;- reactive({</w:t>
              <w:br/>
              <w:t xml:space="preserve">    switch(input$dataset, "mtcars" = mtcars, "iris" = iris)</w:t>
              <w:br/>
              <w:t xml:space="preserve">  })</w:t>
              <w:br/>
              <w:t xml:space="preserve">  </w:t>
              <w:br/>
              <w:t xml:space="preserve">  # Reactive output: Statistical summary</w:t>
              <w:br/>
              <w:t xml:space="preserve">  output$summary_out &lt;- renderPrint({</w:t>
              <w:br/>
              <w:t xml:space="preserve">    summary(selected_data())</w:t>
              <w:br/>
              <w:t xml:space="preserve">  })</w:t>
              <w:br/>
              <w:t xml:space="preserve">  </w:t>
              <w:br/>
              <w:t xml:space="preserve">  # Reactive output: Data preview table</w:t>
              <w:br/>
              <w:t xml:space="preserve">  output$table_out &lt;- renderTable({</w:t>
              <w:br/>
              <w:t xml:space="preserve">    head(selected_data(), n = input$obs)</w:t>
              <w:br/>
              <w:t xml:space="preserve">  })</w:t>
              <w:br/>
              <w:t>}</w:t>
              <w:br/>
              <w:br/>
              <w:t># 3. Application Launcher (run in interactive console via shinyApp(ui, server))</w:t>
              <w:br/>
              <w:t>cat("Shiny App components defined successfully.\n")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6: </w:t>
      </w:r>
      <w:r>
        <w:rPr>
          <w:rFonts w:ascii="Calibri" w:hAnsi="Calibri"/>
          <w:color w:val="1F2937"/>
          <w:sz w:val="21"/>
        </w:rPr>
        <w:t>fluidPage() creates a responsive HTML5 page layout that adapts cleanly to different screen sizes.</w:t>
      </w:r>
    </w:p>
    <w:p>
      <w:pPr>
        <w:pStyle w:val="ListBullet"/>
        <w:spacing w:after="40" w:line="276" w:lineRule="auto"/>
      </w:pPr>
      <w:r>
        <w:rPr>
          <w:rFonts w:ascii="Calibri" w:hAnsi="Calibri"/>
          <w:b/>
          <w:color w:val="1F2937"/>
          <w:sz w:val="21"/>
        </w:rPr>
        <w:t xml:space="preserve">Line 8: </w:t>
      </w:r>
      <w:r>
        <w:rPr>
          <w:rFonts w:ascii="Calibri" w:hAnsi="Calibri"/>
          <w:color w:val="1F2937"/>
          <w:sz w:val="21"/>
        </w:rPr>
        <w:t>sidebarLayout() partitions the page into a controls sidebar and an analytical main display panel.</w:t>
      </w:r>
    </w:p>
    <w:p>
      <w:pPr>
        <w:pStyle w:val="ListBullet"/>
        <w:spacing w:after="40" w:line="276" w:lineRule="auto"/>
      </w:pPr>
      <w:r>
        <w:rPr>
          <w:rFonts w:ascii="Calibri" w:hAnsi="Calibri"/>
          <w:b/>
          <w:color w:val="1F2937"/>
          <w:sz w:val="21"/>
        </w:rPr>
        <w:t xml:space="preserve">Lines 24-26: </w:t>
      </w:r>
      <w:r>
        <w:rPr>
          <w:rFonts w:ascii="Calibri" w:hAnsi="Calibri"/>
          <w:color w:val="1F2937"/>
          <w:sz w:val="21"/>
        </w:rPr>
        <w:t>selected_data &lt;- reactive({...}) encapsulates the data switch, caching the result so downstream outputs share a single evaluation.</w:t>
      </w:r>
    </w:p>
    <w:p>
      <w:pPr>
        <w:pStyle w:val="ListBullet"/>
        <w:spacing w:after="40" w:line="276" w:lineRule="auto"/>
      </w:pPr>
      <w:r>
        <w:rPr>
          <w:rFonts w:ascii="Calibri" w:hAnsi="Calibri"/>
          <w:b/>
          <w:color w:val="1F2937"/>
          <w:sz w:val="21"/>
        </w:rPr>
        <w:t xml:space="preserve">Line 29: </w:t>
      </w:r>
      <w:r>
        <w:rPr>
          <w:rFonts w:ascii="Calibri" w:hAnsi="Calibri"/>
          <w:color w:val="1F2937"/>
          <w:sz w:val="21"/>
        </w:rPr>
        <w:t>renderPrint() captures standard R console output and renders it inside a monospaced container.</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Interactive Filtering: </w:t>
      </w:r>
      <w:r>
        <w:rPr>
          <w:rFonts w:ascii="Calibri" w:hAnsi="Calibri"/>
          <w:color w:val="1F2937"/>
          <w:sz w:val="21"/>
        </w:rPr>
        <w:t>Exercise 23.1: Build a Shiny app where a sliderInput filters mtcars by horsepower and updates a scatter plot in real time.</w:t>
      </w:r>
    </w:p>
    <w:p>
      <w:pPr>
        <w:pStyle w:val="ListBullet"/>
        <w:spacing w:after="40" w:line="276" w:lineRule="auto"/>
      </w:pPr>
      <w:r>
        <w:rPr>
          <w:rFonts w:ascii="Calibri" w:hAnsi="Calibri"/>
          <w:b/>
          <w:color w:val="1F2937"/>
          <w:sz w:val="21"/>
        </w:rPr>
        <w:t xml:space="preserve">File Uploader: </w:t>
      </w:r>
      <w:r>
        <w:rPr>
          <w:rFonts w:ascii="Calibri" w:hAnsi="Calibri"/>
          <w:color w:val="1F2937"/>
          <w:sz w:val="21"/>
        </w:rPr>
        <w:t>Exercise 23.2: Implement file upload functionality using fileInput() that allows users to upload custom CSVs and view column summaries.</w:t>
      </w:r>
    </w:p>
    <w:p>
      <w:pPr>
        <w:pStyle w:val="ListBullet"/>
        <w:spacing w:after="40" w:line="276" w:lineRule="auto"/>
      </w:pPr>
      <w:r>
        <w:rPr>
          <w:rFonts w:ascii="Calibri" w:hAnsi="Calibri"/>
          <w:b/>
          <w:color w:val="1F2937"/>
          <w:sz w:val="21"/>
        </w:rPr>
        <w:t xml:space="preserve">Action Button Triggers: </w:t>
      </w:r>
      <w:r>
        <w:rPr>
          <w:rFonts w:ascii="Calibri" w:hAnsi="Calibri"/>
          <w:color w:val="1F2937"/>
          <w:sz w:val="21"/>
        </w:rPr>
        <w:t>Exercise 23.3: Use eventReactive() tied to an actionButton so that expensive calculations run only when the user explicitly clicks 'Compute'.</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Reactivity in Shiny?</w:t>
      </w:r>
    </w:p>
    <w:p>
      <w:pPr>
        <w:spacing w:after="120" w:line="276" w:lineRule="auto"/>
      </w:pPr>
      <w:r>
        <w:rPr>
          <w:rFonts w:ascii="Calibri" w:hAnsi="Calibri"/>
          <w:b/>
          <w:color w:val="0D9488"/>
          <w:sz w:val="19"/>
        </w:rPr>
        <w:t xml:space="preserve">Answer: </w:t>
      </w:r>
      <w:r>
        <w:rPr>
          <w:rFonts w:ascii="Calibri" w:hAnsi="Calibri"/>
          <w:color w:val="1F2937"/>
          <w:sz w:val="19"/>
        </w:rPr>
        <w:t>Reactivity is the automated computational graph that connects UI inputs to server outputs. When an input widget changes in the browser, Shiny invalidates all reactive expressions and render functions that depend on it, recalculating and sending updated HTML/plots back over WebSockets.</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reactive() and observe()?</w:t>
      </w:r>
    </w:p>
    <w:p>
      <w:pPr>
        <w:spacing w:after="120" w:line="276" w:lineRule="auto"/>
      </w:pPr>
      <w:r>
        <w:rPr>
          <w:rFonts w:ascii="Calibri" w:hAnsi="Calibri"/>
          <w:b/>
          <w:color w:val="0D9488"/>
          <w:sz w:val="19"/>
        </w:rPr>
        <w:t xml:space="preserve">Answer: </w:t>
      </w:r>
      <w:r>
        <w:rPr>
          <w:rFonts w:ascii="Calibri" w:hAnsi="Calibri"/>
          <w:color w:val="1F2937"/>
          <w:sz w:val="19"/>
        </w:rPr>
        <w:t>reactive() is callable, returns a value, and caches its results for other reactive contexts. observe() does not return a value; it is used solely for side effects (such as logging, updating database records, or modifying input widgets).</w:t>
      </w:r>
    </w:p>
    <w:p>
      <w:pPr>
        <w:spacing w:before="80" w:after="40" w:line="276" w:lineRule="auto"/>
      </w:pPr>
      <w:r>
        <w:rPr>
          <w:rFonts w:ascii="Calibri" w:hAnsi="Calibri"/>
          <w:b/>
          <w:color w:val="2563EB"/>
          <w:sz w:val="20"/>
        </w:rPr>
        <w:t xml:space="preserve">Q3: </w:t>
      </w:r>
      <w:r>
        <w:rPr>
          <w:rFonts w:ascii="Calibri" w:hAnsi="Calibri"/>
          <w:b/>
          <w:color w:val="1F2937"/>
          <w:sz w:val="20"/>
        </w:rPr>
        <w:t>Why should expensive computations NOT be placed directly inside render functions?</w:t>
      </w:r>
    </w:p>
    <w:p>
      <w:pPr>
        <w:spacing w:after="120" w:line="276" w:lineRule="auto"/>
      </w:pPr>
      <w:r>
        <w:rPr>
          <w:rFonts w:ascii="Calibri" w:hAnsi="Calibri"/>
          <w:b/>
          <w:color w:val="0D9488"/>
          <w:sz w:val="19"/>
        </w:rPr>
        <w:t xml:space="preserve">Answer: </w:t>
      </w:r>
      <w:r>
        <w:rPr>
          <w:rFonts w:ascii="Calibri" w:hAnsi="Calibri"/>
          <w:color w:val="1F2937"/>
          <w:sz w:val="19"/>
        </w:rPr>
        <w:t>Placing expensive computations inside render functions forces them to rerun every time any output redraws. Putting them inside a reactive() expression caches the result, allowing multiple outputs to share the calculation without redundant overhead.</w:t>
      </w:r>
    </w:p>
    <w:p>
      <w:pPr>
        <w:spacing w:before="80" w:after="40" w:line="276" w:lineRule="auto"/>
      </w:pPr>
      <w:r>
        <w:rPr>
          <w:rFonts w:ascii="Calibri" w:hAnsi="Calibri"/>
          <w:b/>
          <w:color w:val="2563EB"/>
          <w:sz w:val="20"/>
        </w:rPr>
        <w:t xml:space="preserve">Q4: </w:t>
      </w:r>
      <w:r>
        <w:rPr>
          <w:rFonts w:ascii="Calibri" w:hAnsi="Calibri"/>
          <w:b/>
          <w:color w:val="1F2937"/>
          <w:sz w:val="20"/>
        </w:rPr>
        <w:t>What does req() do in Shiny server logic?</w:t>
      </w:r>
    </w:p>
    <w:p>
      <w:pPr>
        <w:spacing w:after="120" w:line="276" w:lineRule="auto"/>
      </w:pPr>
      <w:r>
        <w:rPr>
          <w:rFonts w:ascii="Calibri" w:hAnsi="Calibri"/>
          <w:b/>
          <w:color w:val="0D9488"/>
          <w:sz w:val="19"/>
        </w:rPr>
        <w:t xml:space="preserve">Answer: </w:t>
      </w:r>
      <w:r>
        <w:rPr>
          <w:rFonts w:ascii="Calibri" w:hAnsi="Calibri"/>
          <w:color w:val="1F2937"/>
          <w:sz w:val="19"/>
        </w:rPr>
        <w:t>req() checks that required inputs or reactive values are available before proceeding. If a value is NULL, FALSE, or empty (e.g. before a user selects a file), req() quietly halts downstream execution without throwing an error.</w:t>
      </w:r>
    </w:p>
    <w:p>
      <w:pPr>
        <w:spacing w:before="80" w:after="40" w:line="276" w:lineRule="auto"/>
      </w:pPr>
      <w:r>
        <w:rPr>
          <w:rFonts w:ascii="Calibri" w:hAnsi="Calibri"/>
          <w:b/>
          <w:color w:val="2563EB"/>
          <w:sz w:val="20"/>
        </w:rPr>
        <w:t xml:space="preserve">Q5: </w:t>
      </w:r>
      <w:r>
        <w:rPr>
          <w:rFonts w:ascii="Calibri" w:hAnsi="Calibri"/>
          <w:b/>
          <w:color w:val="1F2937"/>
          <w:sz w:val="20"/>
        </w:rPr>
        <w:t>What protocol does Shiny use to communicate between browser and R server?</w:t>
      </w:r>
    </w:p>
    <w:p>
      <w:pPr>
        <w:spacing w:after="120" w:line="276" w:lineRule="auto"/>
      </w:pPr>
      <w:r>
        <w:rPr>
          <w:rFonts w:ascii="Calibri" w:hAnsi="Calibri"/>
          <w:b/>
          <w:color w:val="0D9488"/>
          <w:sz w:val="19"/>
        </w:rPr>
        <w:t xml:space="preserve">Answer: </w:t>
      </w:r>
      <w:r>
        <w:rPr>
          <w:rFonts w:ascii="Calibri" w:hAnsi="Calibri"/>
          <w:color w:val="1F2937"/>
          <w:sz w:val="19"/>
        </w:rPr>
        <w:t>Shiny uses WebSockets via the 'httpuv' package. This maintains a persistent, two-way connection between the browser client and the R session, enabling fast, low-overhead reactive updates.</w:t>
      </w:r>
    </w:p>
    <w:p>
      <w:pPr>
        <w:keepNext/>
        <w:spacing w:before="280" w:after="80"/>
      </w:pPr>
      <w:r>
        <w:rPr>
          <w:rFonts w:ascii="Calibri" w:hAnsi="Calibri"/>
          <w:b/>
          <w:color w:val="2563EB"/>
          <w:sz w:val="27"/>
        </w:rPr>
        <w:t>8. Mini Project: Interactive Correlation Visualizer</w:t>
      </w:r>
    </w:p>
    <w:p>
      <w:pPr>
        <w:spacing w:after="80" w:line="276" w:lineRule="auto"/>
      </w:pPr>
      <w:r>
        <w:rPr>
          <w:rFonts w:ascii="Calibri" w:hAnsi="Calibri"/>
          <w:color w:val="1F2937"/>
          <w:sz w:val="21"/>
        </w:rPr>
        <w:t>Objective: Build a self-contained Shiny app that lets users choose any two numeric features from mtcars and interactively view the correlation coefficient and scatter plot.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23: Interactive Correlation Visualizer</w:t>
              <w:br/>
              <w:t>mini_shiny_app &lt;- function() {</w:t>
              <w:br/>
              <w:t xml:space="preserve">  library(shiny)</w:t>
              <w:br/>
              <w:t xml:space="preserve">  ui &lt;- fluidPage(</w:t>
              <w:br/>
              <w:t xml:space="preserve">    titlePanel("Feature Correlation Explorer"),</w:t>
              <w:br/>
              <w:t xml:space="preserve">    sidebarLayout(</w:t>
              <w:br/>
              <w:t xml:space="preserve">      sidebarPanel(</w:t>
              <w:br/>
              <w:t xml:space="preserve">        selectInput("x_var", "X-Axis Variable:", choices = names(mtcars), selected = "wt"),</w:t>
              <w:br/>
              <w:t xml:space="preserve">        selectInput("y_var", "Y-Axis Variable:", choices = names(mtcars), selected = "mpg")</w:t>
              <w:br/>
              <w:t xml:space="preserve">      ),</w:t>
              <w:br/>
              <w:t xml:space="preserve">      mainPanel(</w:t>
              <w:br/>
              <w:t xml:space="preserve">        h4(textOutput("cor_text")),</w:t>
              <w:br/>
              <w:t xml:space="preserve">        plotOutput("scatter_plot")</w:t>
              <w:br/>
              <w:t xml:space="preserve">      )</w:t>
              <w:br/>
              <w:t xml:space="preserve">    )</w:t>
              <w:br/>
              <w:t xml:space="preserve">  )</w:t>
              <w:br/>
              <w:t xml:space="preserve">  server &lt;- function(input, output) {</w:t>
              <w:br/>
              <w:t xml:space="preserve">    output$cor_text &lt;- renderText({</w:t>
              <w:br/>
              <w:t xml:space="preserve">      r_val &lt;- cor(mtcars[[input$x_var]], mtcars[[input$y_var]])</w:t>
              <w:br/>
              <w:t xml:space="preserve">      paste("Pearson Correlation r =", round(r_val, 3))</w:t>
              <w:br/>
              <w:t xml:space="preserve">    })</w:t>
              <w:br/>
              <w:t xml:space="preserve">    output$scatter_plot &lt;- renderPlot({</w:t>
              <w:br/>
              <w:t xml:space="preserve">      plot(mtcars[[input$x_var]], mtcars[[input$y_var]], </w:t>
              <w:br/>
              <w:t xml:space="preserve">           xlab = input$x_var, ylab = input$y_var, pch = 19, col = "#2563EB")</w:t>
              <w:br/>
              <w:t xml:space="preserve">      abline(lm(mtcars[[input$y_var]] ~ mtcars[[input$x_var]]), col = "red", lwd = 2)</w:t>
              <w:br/>
              <w:t xml:space="preserve">    })</w:t>
              <w:br/>
              <w:t xml:space="preserve">  }</w:t>
              <w:br/>
              <w:t xml:space="preserve">  shinyApp(ui, server)</w:t>
              <w:br/>
              <w:t>}</w:t>
            </w:r>
          </w:p>
        </w:tc>
      </w:tr>
    </w:tbl>
    <w:p>
      <w:pPr>
        <w:spacing w:before="40" w:after="80"/>
      </w:pPr>
    </w:p>
    <w:p>
      <w:r>
        <w:br w:type="page"/>
      </w:r>
    </w:p>
    <w:p>
      <w:pPr>
        <w:keepNext/>
        <w:spacing w:before="440" w:after="120"/>
      </w:pPr>
      <w:r>
        <w:rPr>
          <w:rFonts w:ascii="Calibri" w:hAnsi="Calibri"/>
          <w:b/>
          <w:color w:val="1E3A8A"/>
          <w:sz w:val="36"/>
        </w:rPr>
        <w:t>Module 24 — Enterprise R Dashboard Development</w:t>
      </w:r>
    </w:p>
    <w:p>
      <w:pPr>
        <w:keepNext/>
        <w:spacing w:before="280" w:after="80"/>
      </w:pPr>
      <w:r>
        <w:rPr>
          <w:rFonts w:ascii="Calibri" w:hAnsi="Calibri"/>
          <w:b/>
          <w:color w:val="2563EB"/>
          <w:sz w:val="27"/>
        </w:rPr>
        <w:t>1. Concept: Building Modern Analytics Dashboards</w:t>
      </w:r>
    </w:p>
    <w:p>
      <w:pPr>
        <w:spacing w:after="80" w:line="276" w:lineRule="auto"/>
      </w:pPr>
      <w:r>
        <w:rPr>
          <w:rFonts w:ascii="Calibri" w:hAnsi="Calibri"/>
          <w:color w:val="1F2937"/>
          <w:sz w:val="21"/>
        </w:rPr>
        <w:t>Enterprise dashboards aggregate key performance indicators (KPIs), analytical charts, and interactive tables into unified visual displays. In R, modern dashboards are built using 'bslib' (Bootstrap 5 architecture) or 'shinydashboard':</w:t>
      </w:r>
    </w:p>
    <w:p>
      <w:pPr>
        <w:pStyle w:val="ListBullet"/>
        <w:spacing w:after="40" w:line="276" w:lineRule="auto"/>
      </w:pPr>
      <w:r>
        <w:rPr>
          <w:rFonts w:ascii="Calibri" w:hAnsi="Calibri"/>
          <w:b/>
          <w:color w:val="1F2937"/>
          <w:sz w:val="21"/>
        </w:rPr>
        <w:t xml:space="preserve">KPI Value Boxes: </w:t>
      </w:r>
      <w:r>
        <w:rPr>
          <w:rFonts w:ascii="Calibri" w:hAnsi="Calibri"/>
          <w:color w:val="1F2937"/>
          <w:sz w:val="21"/>
        </w:rPr>
        <w:t>Prominent metric indicators displaying total revenue, conversion rate, or churn with trend comparison arrows.</w:t>
      </w:r>
    </w:p>
    <w:p>
      <w:pPr>
        <w:pStyle w:val="ListBullet"/>
        <w:spacing w:after="40" w:line="276" w:lineRule="auto"/>
      </w:pPr>
      <w:r>
        <w:rPr>
          <w:rFonts w:ascii="Calibri" w:hAnsi="Calibri"/>
          <w:b/>
          <w:color w:val="1F2937"/>
          <w:sz w:val="21"/>
        </w:rPr>
        <w:t xml:space="preserve">Navigation Menus: </w:t>
      </w:r>
      <w:r>
        <w:rPr>
          <w:rFonts w:ascii="Calibri" w:hAnsi="Calibri"/>
          <w:color w:val="1F2937"/>
          <w:sz w:val="21"/>
        </w:rPr>
        <w:t>Structured sidebar navigation separating dashboards into distinct operational tabs (Overview, Trends, Forecasting).</w:t>
      </w:r>
    </w:p>
    <w:p>
      <w:pPr>
        <w:pStyle w:val="ListBullet"/>
        <w:spacing w:after="40" w:line="276" w:lineRule="auto"/>
      </w:pPr>
      <w:r>
        <w:rPr>
          <w:rFonts w:ascii="Calibri" w:hAnsi="Calibri"/>
          <w:b/>
          <w:color w:val="1F2937"/>
          <w:sz w:val="21"/>
        </w:rPr>
        <w:t xml:space="preserve">Interactive Data Tables: </w:t>
      </w:r>
      <w:r>
        <w:rPr>
          <w:rFonts w:ascii="Calibri" w:hAnsi="Calibri"/>
          <w:color w:val="1F2937"/>
          <w:sz w:val="21"/>
        </w:rPr>
        <w:t>Interactive tabular grids powered by DT (DataTables) supporting searching, sorting, and pagination.</w:t>
      </w:r>
    </w:p>
    <w:p>
      <w:pPr>
        <w:pStyle w:val="ListBullet"/>
        <w:spacing w:after="40" w:line="276" w:lineRule="auto"/>
      </w:pPr>
      <w:r>
        <w:rPr>
          <w:rFonts w:ascii="Calibri" w:hAnsi="Calibri"/>
          <w:b/>
          <w:color w:val="1F2937"/>
          <w:sz w:val="21"/>
        </w:rPr>
        <w:t xml:space="preserve">Responsive Layouts: </w:t>
      </w:r>
      <w:r>
        <w:rPr>
          <w:rFonts w:ascii="Calibri" w:hAnsi="Calibri"/>
          <w:color w:val="1F2937"/>
          <w:sz w:val="21"/>
        </w:rPr>
        <w:t>Responsive grid layouts that automatically adapt across desktop monitors, tablets, and mobile devices.</w:t>
      </w:r>
    </w:p>
    <w:p>
      <w:pPr>
        <w:keepNext/>
        <w:spacing w:before="280" w:after="80"/>
      </w:pPr>
      <w:r>
        <w:rPr>
          <w:rFonts w:ascii="Calibri" w:hAnsi="Calibri"/>
          <w:b/>
          <w:color w:val="2563EB"/>
          <w:sz w:val="27"/>
        </w:rPr>
        <w:t>2. Key Dashboard Layout Primitives in bslib</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bslib Primitive</w:t>
            </w:r>
          </w:p>
        </w:tc>
        <w:tc>
          <w:tcPr>
            <w:tcW w:type="dxa" w:w="3120"/>
            <w:shd w:fill="1E3A8A"/>
            <w:tcMar>
              <w:top w:w="80" w:type="dxa"/>
              <w:bottom w:w="80" w:type="dxa"/>
              <w:left w:w="100" w:type="dxa"/>
              <w:right w:w="100" w:type="dxa"/>
            </w:tcMar>
          </w:tcPr>
          <w:p>
            <w:pPr>
              <w:jc w:val="left"/>
            </w:pPr>
            <w:r>
              <w:rPr>
                <w:rFonts w:ascii="Calibri" w:hAnsi="Calibri"/>
                <w:b/>
                <w:color w:val="FFFFFF"/>
                <w:sz w:val="19"/>
              </w:rPr>
              <w:t>Function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Operational Role</w:t>
            </w:r>
          </w:p>
        </w:tc>
      </w:tr>
      <w:tr>
        <w:tc>
          <w:tcPr>
            <w:tcW w:type="dxa" w:w="3120"/>
            <w:shd w:fill="FFFFFF"/>
            <w:tcMar>
              <w:top w:w="60" w:type="dxa"/>
              <w:bottom w:w="60" w:type="dxa"/>
              <w:left w:w="100" w:type="dxa"/>
              <w:right w:w="100" w:type="dxa"/>
            </w:tcMar>
          </w:tcPr>
          <w:p>
            <w:r>
              <w:rPr>
                <w:rFonts w:ascii="Calibri" w:hAnsi="Calibri"/>
                <w:color w:val="1F2937"/>
                <w:sz w:val="18"/>
              </w:rPr>
              <w:t>Page Layout</w:t>
            </w:r>
          </w:p>
        </w:tc>
        <w:tc>
          <w:tcPr>
            <w:tcW w:type="dxa" w:w="3120"/>
            <w:shd w:fill="FFFFFF"/>
            <w:tcMar>
              <w:top w:w="60" w:type="dxa"/>
              <w:bottom w:w="60" w:type="dxa"/>
              <w:left w:w="100" w:type="dxa"/>
              <w:right w:w="100" w:type="dxa"/>
            </w:tcMar>
          </w:tcPr>
          <w:p>
            <w:r>
              <w:rPr>
                <w:rFonts w:ascii="Calibri" w:hAnsi="Calibri"/>
                <w:color w:val="1F2937"/>
                <w:sz w:val="18"/>
              </w:rPr>
              <w:t>page_sidebar() / page_navbar()</w:t>
            </w:r>
          </w:p>
        </w:tc>
        <w:tc>
          <w:tcPr>
            <w:tcW w:type="dxa" w:w="3120"/>
            <w:shd w:fill="FFFFFF"/>
            <w:tcMar>
              <w:top w:w="60" w:type="dxa"/>
              <w:bottom w:w="60" w:type="dxa"/>
              <w:left w:w="100" w:type="dxa"/>
              <w:right w:w="100" w:type="dxa"/>
            </w:tcMar>
          </w:tcPr>
          <w:p>
            <w:r>
              <w:rPr>
                <w:rFonts w:ascii="Calibri" w:hAnsi="Calibri"/>
                <w:color w:val="1F2937"/>
                <w:sz w:val="18"/>
              </w:rPr>
              <w:t>Creates modern Bootstrap 5 sidebar and navigation headers.</w:t>
            </w:r>
          </w:p>
        </w:tc>
      </w:tr>
      <w:tr>
        <w:tc>
          <w:tcPr>
            <w:tcW w:type="dxa" w:w="3120"/>
            <w:shd w:fill="F8FAFC"/>
            <w:tcMar>
              <w:top w:w="60" w:type="dxa"/>
              <w:bottom w:w="60" w:type="dxa"/>
              <w:left w:w="100" w:type="dxa"/>
              <w:right w:w="100" w:type="dxa"/>
            </w:tcMar>
          </w:tcPr>
          <w:p>
            <w:r>
              <w:rPr>
                <w:rFonts w:ascii="Calibri" w:hAnsi="Calibri"/>
                <w:color w:val="1F2937"/>
                <w:sz w:val="18"/>
              </w:rPr>
              <w:t>Card Container</w:t>
            </w:r>
          </w:p>
        </w:tc>
        <w:tc>
          <w:tcPr>
            <w:tcW w:type="dxa" w:w="3120"/>
            <w:shd w:fill="F8FAFC"/>
            <w:tcMar>
              <w:top w:w="60" w:type="dxa"/>
              <w:bottom w:w="60" w:type="dxa"/>
              <w:left w:w="100" w:type="dxa"/>
              <w:right w:w="100" w:type="dxa"/>
            </w:tcMar>
          </w:tcPr>
          <w:p>
            <w:r>
              <w:rPr>
                <w:rFonts w:ascii="Calibri" w:hAnsi="Calibri"/>
                <w:color w:val="1F2937"/>
                <w:sz w:val="18"/>
              </w:rPr>
              <w:t>card(card_header('...'), ...)</w:t>
            </w:r>
          </w:p>
        </w:tc>
        <w:tc>
          <w:tcPr>
            <w:tcW w:type="dxa" w:w="3120"/>
            <w:shd w:fill="F8FAFC"/>
            <w:tcMar>
              <w:top w:w="60" w:type="dxa"/>
              <w:bottom w:w="60" w:type="dxa"/>
              <w:left w:w="100" w:type="dxa"/>
              <w:right w:w="100" w:type="dxa"/>
            </w:tcMar>
          </w:tcPr>
          <w:p>
            <w:r>
              <w:rPr>
                <w:rFonts w:ascii="Calibri" w:hAnsi="Calibri"/>
                <w:color w:val="1F2937"/>
                <w:sz w:val="18"/>
              </w:rPr>
              <w:t>Wraps charts and tables in distinct shaded card containers.</w:t>
            </w:r>
          </w:p>
        </w:tc>
      </w:tr>
      <w:tr>
        <w:tc>
          <w:tcPr>
            <w:tcW w:type="dxa" w:w="3120"/>
            <w:shd w:fill="FFFFFF"/>
            <w:tcMar>
              <w:top w:w="60" w:type="dxa"/>
              <w:bottom w:w="60" w:type="dxa"/>
              <w:left w:w="100" w:type="dxa"/>
              <w:right w:w="100" w:type="dxa"/>
            </w:tcMar>
          </w:tcPr>
          <w:p>
            <w:r>
              <w:rPr>
                <w:rFonts w:ascii="Calibri" w:hAnsi="Calibri"/>
                <w:color w:val="1F2937"/>
                <w:sz w:val="18"/>
              </w:rPr>
              <w:t>Value Box</w:t>
            </w:r>
          </w:p>
        </w:tc>
        <w:tc>
          <w:tcPr>
            <w:tcW w:type="dxa" w:w="3120"/>
            <w:shd w:fill="FFFFFF"/>
            <w:tcMar>
              <w:top w:w="60" w:type="dxa"/>
              <w:bottom w:w="60" w:type="dxa"/>
              <w:left w:w="100" w:type="dxa"/>
              <w:right w:w="100" w:type="dxa"/>
            </w:tcMar>
          </w:tcPr>
          <w:p>
            <w:r>
              <w:rPr>
                <w:rFonts w:ascii="Calibri" w:hAnsi="Calibri"/>
                <w:color w:val="1F2937"/>
                <w:sz w:val="18"/>
              </w:rPr>
              <w:t>value_box(title, value, showcase, ...)</w:t>
            </w:r>
          </w:p>
        </w:tc>
        <w:tc>
          <w:tcPr>
            <w:tcW w:type="dxa" w:w="3120"/>
            <w:shd w:fill="FFFFFF"/>
            <w:tcMar>
              <w:top w:w="60" w:type="dxa"/>
              <w:bottom w:w="60" w:type="dxa"/>
              <w:left w:w="100" w:type="dxa"/>
              <w:right w:w="100" w:type="dxa"/>
            </w:tcMar>
          </w:tcPr>
          <w:p>
            <w:r>
              <w:rPr>
                <w:rFonts w:ascii="Calibri" w:hAnsi="Calibri"/>
                <w:color w:val="1F2937"/>
                <w:sz w:val="18"/>
              </w:rPr>
              <w:t>Displays prominent KPI metrics with icons and theme colors.</w:t>
            </w:r>
          </w:p>
        </w:tc>
      </w:tr>
      <w:tr>
        <w:tc>
          <w:tcPr>
            <w:tcW w:type="dxa" w:w="3120"/>
            <w:shd w:fill="F8FAFC"/>
            <w:tcMar>
              <w:top w:w="60" w:type="dxa"/>
              <w:bottom w:w="60" w:type="dxa"/>
              <w:left w:w="100" w:type="dxa"/>
              <w:right w:w="100" w:type="dxa"/>
            </w:tcMar>
          </w:tcPr>
          <w:p>
            <w:r>
              <w:rPr>
                <w:rFonts w:ascii="Calibri" w:hAnsi="Calibri"/>
                <w:color w:val="1F2937"/>
                <w:sz w:val="18"/>
              </w:rPr>
              <w:t>Layout Grid</w:t>
            </w:r>
          </w:p>
        </w:tc>
        <w:tc>
          <w:tcPr>
            <w:tcW w:type="dxa" w:w="3120"/>
            <w:shd w:fill="F8FAFC"/>
            <w:tcMar>
              <w:top w:w="60" w:type="dxa"/>
              <w:bottom w:w="60" w:type="dxa"/>
              <w:left w:w="100" w:type="dxa"/>
              <w:right w:w="100" w:type="dxa"/>
            </w:tcMar>
          </w:tcPr>
          <w:p>
            <w:r>
              <w:rPr>
                <w:rFonts w:ascii="Calibri" w:hAnsi="Calibri"/>
                <w:color w:val="1F2937"/>
                <w:sz w:val="18"/>
              </w:rPr>
              <w:t>layout_columns(col_widths = c(4, 8))</w:t>
            </w:r>
          </w:p>
        </w:tc>
        <w:tc>
          <w:tcPr>
            <w:tcW w:type="dxa" w:w="3120"/>
            <w:shd w:fill="F8FAFC"/>
            <w:tcMar>
              <w:top w:w="60" w:type="dxa"/>
              <w:bottom w:w="60" w:type="dxa"/>
              <w:left w:w="100" w:type="dxa"/>
              <w:right w:w="100" w:type="dxa"/>
            </w:tcMar>
          </w:tcPr>
          <w:p>
            <w:r>
              <w:rPr>
                <w:rFonts w:ascii="Calibri" w:hAnsi="Calibri"/>
                <w:color w:val="1F2937"/>
                <w:sz w:val="18"/>
              </w:rPr>
              <w:t>Organizes dashboard elements into flexible responsive grid columns.</w:t>
            </w:r>
          </w:p>
        </w:tc>
      </w:tr>
      <w:tr>
        <w:tc>
          <w:tcPr>
            <w:tcW w:type="dxa" w:w="3120"/>
            <w:shd w:fill="FFFFFF"/>
            <w:tcMar>
              <w:top w:w="60" w:type="dxa"/>
              <w:bottom w:w="60" w:type="dxa"/>
              <w:left w:w="100" w:type="dxa"/>
              <w:right w:w="100" w:type="dxa"/>
            </w:tcMar>
          </w:tcPr>
          <w:p>
            <w:r>
              <w:rPr>
                <w:rFonts w:ascii="Calibri" w:hAnsi="Calibri"/>
                <w:color w:val="1F2937"/>
                <w:sz w:val="18"/>
              </w:rPr>
              <w:t>Theme Styling</w:t>
            </w:r>
          </w:p>
        </w:tc>
        <w:tc>
          <w:tcPr>
            <w:tcW w:type="dxa" w:w="3120"/>
            <w:shd w:fill="FFFFFF"/>
            <w:tcMar>
              <w:top w:w="60" w:type="dxa"/>
              <w:bottom w:w="60" w:type="dxa"/>
              <w:left w:w="100" w:type="dxa"/>
              <w:right w:w="100" w:type="dxa"/>
            </w:tcMar>
          </w:tcPr>
          <w:p>
            <w:r>
              <w:rPr>
                <w:rFonts w:ascii="Calibri" w:hAnsi="Calibri"/>
                <w:color w:val="1F2937"/>
                <w:sz w:val="18"/>
              </w:rPr>
              <w:t>bs_theme(bootswatch = 'cerulean')</w:t>
            </w:r>
          </w:p>
        </w:tc>
        <w:tc>
          <w:tcPr>
            <w:tcW w:type="dxa" w:w="3120"/>
            <w:shd w:fill="FFFFFF"/>
            <w:tcMar>
              <w:top w:w="60" w:type="dxa"/>
              <w:bottom w:w="60" w:type="dxa"/>
              <w:left w:w="100" w:type="dxa"/>
              <w:right w:w="100" w:type="dxa"/>
            </w:tcMar>
          </w:tcPr>
          <w:p>
            <w:r>
              <w:rPr>
                <w:rFonts w:ascii="Calibri" w:hAnsi="Calibri"/>
                <w:color w:val="1F2937"/>
                <w:sz w:val="18"/>
              </w:rPr>
              <w:t>Applies curated color palettes, fonts, and dark mode themes.</w:t>
            </w:r>
          </w:p>
        </w:tc>
      </w:tr>
    </w:tbl>
    <w:p>
      <w:pPr>
        <w:spacing w:after="80"/>
      </w:pPr>
    </w:p>
    <w:p>
      <w:pPr>
        <w:keepNext/>
        <w:spacing w:before="280" w:after="80"/>
      </w:pPr>
      <w:r>
        <w:rPr>
          <w:rFonts w:ascii="Calibri" w:hAnsi="Calibri"/>
          <w:b/>
          <w:color w:val="2563EB"/>
          <w:sz w:val="27"/>
        </w:rPr>
        <w:t>3. Real Dataset Example: Enterprise Sales Dashboard Architecture</w:t>
      </w:r>
    </w:p>
    <w:p>
      <w:pPr>
        <w:spacing w:after="80" w:line="276" w:lineRule="auto"/>
      </w:pPr>
      <w:r>
        <w:rPr>
          <w:rFonts w:ascii="Calibri" w:hAnsi="Calibri"/>
          <w:color w:val="1F2937"/>
          <w:sz w:val="21"/>
        </w:rPr>
        <w:t>We build a multi-metric dashboard using bslib layout primitives: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library(shiny)</w:t>
              <w:br/>
              <w:t>library(bslib)</w:t>
              <w:br/>
              <w:br/>
              <w:t># Example layout for an enterprise sales dashboard</w:t>
              <w:br/>
              <w:t>dashboard_ui &lt;- page_sidebar(</w:t>
              <w:br/>
              <w:t xml:space="preserve">  theme = bs_theme(bootswatch = "zephyr"),</w:t>
              <w:br/>
              <w:t xml:space="preserve">  title = "Enterprise Sales &amp; Performance Hub",</w:t>
              <w:br/>
              <w:t xml:space="preserve">  sidebar = sidebar(</w:t>
              <w:br/>
              <w:t xml:space="preserve">    selectInput("region_sel", "Select Region:", choices = c("All", "North", "South", "East", "West")),</w:t>
              <w:br/>
              <w:t xml:space="preserve">    dateRangeInput("date_sel", "Date Filter:", start = "2026-01-01", end = Sys.Date())</w:t>
              <w:br/>
              <w:t xml:space="preserve">  ),</w:t>
              <w:br/>
              <w:t xml:space="preserve">  layout_columns(</w:t>
              <w:br/>
              <w:t xml:space="preserve">    value_box("Total Revenue", "$1,450,200", showcase = bsicons::bs_icon("currency-dollar")),</w:t>
              <w:br/>
              <w:t xml:space="preserve">    value_box("Active Clients", "842", showcase = bsicons::bs_icon("people")),</w:t>
              <w:br/>
              <w:t xml:space="preserve">    value_box("Profit Margin", "28.4%", showcase = bsicons::bs_icon("graph-up-arrow"))</w:t>
              <w:br/>
              <w:t xml:space="preserve">  ),</w:t>
              <w:br/>
              <w:t xml:space="preserve">  card(</w:t>
              <w:br/>
              <w:t xml:space="preserve">    card_header("Monthly Sales Trajectory"),</w:t>
              <w:br/>
              <w:t xml:space="preserve">    plotOutput("sales_trend_plot")</w:t>
              <w:br/>
              <w:t xml:space="preserve">  )</w:t>
              <w:br/>
              <w:t>)</w:t>
              <w:br/>
              <w:t>cat("bslib Dashboard layout constructed.\n")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24: Complete Self-Contained Dashboard Application</w:t>
              <w:br/>
              <w:t># -------------------------------------------------------------</w:t>
              <w:br/>
              <w:t>library(shiny)</w:t>
              <w:br/>
              <w:t>library(bslib)</w:t>
              <w:br/>
              <w:t>library(ggplot2)</w:t>
              <w:br/>
              <w:br/>
              <w:t># 1. UI Layout</w:t>
              <w:br/>
              <w:t>dash_ui &lt;- page_sidebar(</w:t>
              <w:br/>
              <w:t xml:space="preserve">  title = "Executive Fleet Analytics",</w:t>
              <w:br/>
              <w:t xml:space="preserve">  theme = bs_theme(version = 5, bootswatch = "flatly"),</w:t>
              <w:br/>
              <w:t xml:space="preserve">  sidebar = sidebar(</w:t>
              <w:br/>
              <w:t xml:space="preserve">    sliderInput("cyl_filter", "Cylinder Count:", min = 4, max = 8, value = c(4, 8), step = 2),</w:t>
              <w:br/>
              <w:t xml:space="preserve">    checkboxInput("show_trend", "Overlay Regression Trendline", value = TRUE)</w:t>
              <w:br/>
              <w:t xml:space="preserve">  ),</w:t>
              <w:br/>
              <w:t xml:space="preserve">  layout_columns(</w:t>
              <w:br/>
              <w:t xml:space="preserve">    value_box("Total Vehicles", textOutput("total_cars")),</w:t>
              <w:br/>
              <w:t xml:space="preserve">    value_box("Average MPG", textOutput("avg_mpg")),</w:t>
              <w:br/>
              <w:t xml:space="preserve">    value_box("Average HP", textOutput("avg_hp"))</w:t>
              <w:br/>
              <w:t xml:space="preserve">  ),</w:t>
              <w:br/>
              <w:t xml:space="preserve">  layout_columns(</w:t>
              <w:br/>
              <w:t xml:space="preserve">    card(card_header("MPG vs Weight Distribution"), plotOutput("dist_plot")),</w:t>
              <w:br/>
              <w:t xml:space="preserve">    card(card_header("Vehicle Specifications"), tableOutput("summary_table")),</w:t>
              <w:br/>
              <w:t xml:space="preserve">    col_widths = c(7, 5)</w:t>
              <w:br/>
              <w:t xml:space="preserve">  )</w:t>
              <w:br/>
              <w:t>)</w:t>
              <w:br/>
              <w:br/>
              <w:t># 2. Server Logic</w:t>
              <w:br/>
              <w:t>dash_server &lt;- function(input, output) {</w:t>
              <w:br/>
              <w:t xml:space="preserve">  filtered_cars &lt;- reactive({</w:t>
              <w:br/>
              <w:t xml:space="preserve">    subset(mtcars, cyl &gt;= input$cyl_filter[1] &amp; cyl &lt;= input$cyl_filter[2])</w:t>
              <w:br/>
              <w:t xml:space="preserve">  })</w:t>
              <w:br/>
              <w:t xml:space="preserve">  </w:t>
              <w:br/>
              <w:t xml:space="preserve">  output$total_cars &lt;- renderText({ nrow(filtered_cars()) })</w:t>
              <w:br/>
              <w:t xml:space="preserve">  output$avg_mpg    &lt;- renderText({ round(mean(filtered_cars()$mpg), 1) })</w:t>
              <w:br/>
              <w:t xml:space="preserve">  output$avg_hp     &lt;- renderText({ round(mean(filtered_cars()$hp), 1) })</w:t>
              <w:br/>
              <w:t xml:space="preserve">  </w:t>
              <w:br/>
              <w:t xml:space="preserve">  output$dist_plot &lt;- renderPlot({</w:t>
              <w:br/>
              <w:t xml:space="preserve">    p &lt;- ggplot(filtered_cars(), aes(x = wt, y = mpg, color = factor(cyl))) +</w:t>
              <w:br/>
              <w:t xml:space="preserve">      geom_point(size = 3) +</w:t>
              <w:br/>
              <w:t xml:space="preserve">      theme_minimal() +</w:t>
              <w:br/>
              <w:t xml:space="preserve">      labs(x = "Weight (1000 lbs)", y = "MPG", color = "Cylinders")</w:t>
              <w:br/>
              <w:t xml:space="preserve">    if (input$show_trend) {</w:t>
              <w:br/>
              <w:t xml:space="preserve">      p &lt;- p + geom_smooth(method = "lm", se = FALSE, color = "#1F2937")</w:t>
              <w:br/>
              <w:t xml:space="preserve">    }</w:t>
              <w:br/>
              <w:t xml:space="preserve">    p</w:t>
              <w:br/>
              <w:t xml:space="preserve">  })</w:t>
              <w:br/>
              <w:t xml:space="preserve">  </w:t>
              <w:br/>
              <w:t xml:space="preserve">  output$summary_table &lt;- renderTable({</w:t>
              <w:br/>
              <w:t xml:space="preserve">    head(filtered_cars()[, c("mpg", "cyl", "hp", "wt")], 5)</w:t>
              <w:br/>
              <w:t xml:space="preserve">  })</w:t>
              <w:br/>
              <w:t>}</w:t>
              <w:br/>
              <w:br/>
              <w:t>cat("Dashboard architecture validated successfully.\n")</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8: </w:t>
      </w:r>
      <w:r>
        <w:rPr>
          <w:rFonts w:ascii="Calibri" w:hAnsi="Calibri"/>
          <w:color w:val="1F2937"/>
          <w:sz w:val="21"/>
        </w:rPr>
        <w:t>page_sidebar() creates a modern, responsive single-page dashboard with an integrated sidebar.</w:t>
      </w:r>
    </w:p>
    <w:p>
      <w:pPr>
        <w:pStyle w:val="ListBullet"/>
        <w:spacing w:after="40" w:line="276" w:lineRule="auto"/>
      </w:pPr>
      <w:r>
        <w:rPr>
          <w:rFonts w:ascii="Calibri" w:hAnsi="Calibri"/>
          <w:b/>
          <w:color w:val="1F2937"/>
          <w:sz w:val="21"/>
        </w:rPr>
        <w:t xml:space="preserve">Lines 14-18: </w:t>
      </w:r>
      <w:r>
        <w:rPr>
          <w:rFonts w:ascii="Calibri" w:hAnsi="Calibri"/>
          <w:color w:val="1F2937"/>
          <w:sz w:val="21"/>
        </w:rPr>
        <w:t>value_box() widgets automatically calculate and display high-level KPI metrics.</w:t>
      </w:r>
    </w:p>
    <w:p>
      <w:pPr>
        <w:pStyle w:val="ListBullet"/>
        <w:spacing w:after="40" w:line="276" w:lineRule="auto"/>
      </w:pPr>
      <w:r>
        <w:rPr>
          <w:rFonts w:ascii="Calibri" w:hAnsi="Calibri"/>
          <w:b/>
          <w:color w:val="1F2937"/>
          <w:sz w:val="21"/>
        </w:rPr>
        <w:t xml:space="preserve">Lines 20-24: </w:t>
      </w:r>
      <w:r>
        <w:rPr>
          <w:rFonts w:ascii="Calibri" w:hAnsi="Calibri"/>
          <w:color w:val="1F2937"/>
          <w:sz w:val="21"/>
        </w:rPr>
        <w:t>layout_columns(col_widths = c(7, 5)) creates a responsive 12-column grid layout.</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Interactive Tooltips: </w:t>
      </w:r>
      <w:r>
        <w:rPr>
          <w:rFonts w:ascii="Calibri" w:hAnsi="Calibri"/>
          <w:color w:val="1F2937"/>
          <w:sz w:val="21"/>
        </w:rPr>
        <w:t>Exercise 24.1: Integrate interactive Plotly charts (plotly::ggplotly()) into the dashboard to support interactive tooltips and zooming.</w:t>
      </w:r>
    </w:p>
    <w:p>
      <w:pPr>
        <w:pStyle w:val="ListBullet"/>
        <w:spacing w:after="40" w:line="276" w:lineRule="auto"/>
      </w:pPr>
      <w:r>
        <w:rPr>
          <w:rFonts w:ascii="Calibri" w:hAnsi="Calibri"/>
          <w:b/>
          <w:color w:val="1F2937"/>
          <w:sz w:val="21"/>
        </w:rPr>
        <w:t xml:space="preserve">DT DataTables: </w:t>
      </w:r>
      <w:r>
        <w:rPr>
          <w:rFonts w:ascii="Calibri" w:hAnsi="Calibri"/>
          <w:color w:val="1F2937"/>
          <w:sz w:val="21"/>
        </w:rPr>
        <w:t>Exercise 24.2: Replace static HTML tables with an interactive DT::dataTableOutput table supporting multi-column sorting and filtering.</w:t>
      </w:r>
    </w:p>
    <w:p>
      <w:pPr>
        <w:pStyle w:val="ListBullet"/>
        <w:spacing w:after="40" w:line="276" w:lineRule="auto"/>
      </w:pPr>
      <w:r>
        <w:rPr>
          <w:rFonts w:ascii="Calibri" w:hAnsi="Calibri"/>
          <w:b/>
          <w:color w:val="1F2937"/>
          <w:sz w:val="21"/>
        </w:rPr>
        <w:t xml:space="preserve">Theme Customization: </w:t>
      </w:r>
      <w:r>
        <w:rPr>
          <w:rFonts w:ascii="Calibri" w:hAnsi="Calibri"/>
          <w:color w:val="1F2937"/>
          <w:sz w:val="21"/>
        </w:rPr>
        <w:t>Exercise 24.3: Implement dynamic dark mode switching in bslib using bs_themer() or toggle buttons.</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are the advantages of bslib over legacy shinydashboard?</w:t>
      </w:r>
    </w:p>
    <w:p>
      <w:pPr>
        <w:spacing w:after="120" w:line="276" w:lineRule="auto"/>
      </w:pPr>
      <w:r>
        <w:rPr>
          <w:rFonts w:ascii="Calibri" w:hAnsi="Calibri"/>
          <w:b/>
          <w:color w:val="0D9488"/>
          <w:sz w:val="19"/>
        </w:rPr>
        <w:t xml:space="preserve">Answer: </w:t>
      </w:r>
      <w:r>
        <w:rPr>
          <w:rFonts w:ascii="Calibri" w:hAnsi="Calibri"/>
          <w:color w:val="1F2937"/>
          <w:sz w:val="19"/>
        </w:rPr>
        <w:t>bslib uses modern Bootstrap 5 architecture with native responsive flexbox grids, CSS custom properties, and built-in Bootswatch themes. In contrast, shinydashboard relies on legacy Bootstrap 3 with fixed CSS structures and limited responsive adaptability.</w:t>
      </w:r>
    </w:p>
    <w:p>
      <w:pPr>
        <w:spacing w:before="80" w:after="40" w:line="276" w:lineRule="auto"/>
      </w:pPr>
      <w:r>
        <w:rPr>
          <w:rFonts w:ascii="Calibri" w:hAnsi="Calibri"/>
          <w:b/>
          <w:color w:val="2563EB"/>
          <w:sz w:val="20"/>
        </w:rPr>
        <w:t xml:space="preserve">Q2: </w:t>
      </w:r>
      <w:r>
        <w:rPr>
          <w:rFonts w:ascii="Calibri" w:hAnsi="Calibri"/>
          <w:b/>
          <w:color w:val="1F2937"/>
          <w:sz w:val="20"/>
        </w:rPr>
        <w:t>How do KPI Value Boxes help business decision-makers?</w:t>
      </w:r>
    </w:p>
    <w:p>
      <w:pPr>
        <w:spacing w:after="120" w:line="276" w:lineRule="auto"/>
      </w:pPr>
      <w:r>
        <w:rPr>
          <w:rFonts w:ascii="Calibri" w:hAnsi="Calibri"/>
          <w:b/>
          <w:color w:val="0D9488"/>
          <w:sz w:val="19"/>
        </w:rPr>
        <w:t xml:space="preserve">Answer: </w:t>
      </w:r>
      <w:r>
        <w:rPr>
          <w:rFonts w:ascii="Calibri" w:hAnsi="Calibri"/>
          <w:color w:val="1F2937"/>
          <w:sz w:val="19"/>
        </w:rPr>
        <w:t>Value boxes display critical high-level metrics (e.g. Total Revenue, Active Users, Churn Rate) immediately at the top of the dashboard, allowing executives to assess business performance at a glance before diving into granular charts.</w:t>
      </w:r>
    </w:p>
    <w:p>
      <w:pPr>
        <w:spacing w:before="80" w:after="40" w:line="276" w:lineRule="auto"/>
      </w:pPr>
      <w:r>
        <w:rPr>
          <w:rFonts w:ascii="Calibri" w:hAnsi="Calibri"/>
          <w:b/>
          <w:color w:val="2563EB"/>
          <w:sz w:val="20"/>
        </w:rPr>
        <w:t xml:space="preserve">Q3: </w:t>
      </w:r>
      <w:r>
        <w:rPr>
          <w:rFonts w:ascii="Calibri" w:hAnsi="Calibri"/>
          <w:b/>
          <w:color w:val="1F2937"/>
          <w:sz w:val="20"/>
        </w:rPr>
        <w:t>How does the DT package improve large tabular presentations in dashboards?</w:t>
      </w:r>
    </w:p>
    <w:p>
      <w:pPr>
        <w:spacing w:after="120" w:line="276" w:lineRule="auto"/>
      </w:pPr>
      <w:r>
        <w:rPr>
          <w:rFonts w:ascii="Calibri" w:hAnsi="Calibri"/>
          <w:b/>
          <w:color w:val="0D9488"/>
          <w:sz w:val="19"/>
        </w:rPr>
        <w:t xml:space="preserve">Answer: </w:t>
      </w:r>
      <w:r>
        <w:rPr>
          <w:rFonts w:ascii="Calibri" w:hAnsi="Calibri"/>
          <w:color w:val="1F2937"/>
          <w:sz w:val="19"/>
        </w:rPr>
        <w:t>The DT package interfaces with the JavaScript DataTables library, providing client-side pagination, instant search filtering, column visibility toggles, and Excel/CSV export capabilities directly in the browser without loading all rows into DOM at once.</w:t>
      </w:r>
    </w:p>
    <w:p>
      <w:pPr>
        <w:spacing w:before="80" w:after="40" w:line="276" w:lineRule="auto"/>
      </w:pPr>
      <w:r>
        <w:rPr>
          <w:rFonts w:ascii="Calibri" w:hAnsi="Calibri"/>
          <w:b/>
          <w:color w:val="2563EB"/>
          <w:sz w:val="20"/>
        </w:rPr>
        <w:t xml:space="preserve">Q4: </w:t>
      </w:r>
      <w:r>
        <w:rPr>
          <w:rFonts w:ascii="Calibri" w:hAnsi="Calibri"/>
          <w:b/>
          <w:color w:val="1F2937"/>
          <w:sz w:val="20"/>
        </w:rPr>
        <w:t>What are layout_columns() in bslib and how do they work?</w:t>
      </w:r>
    </w:p>
    <w:p>
      <w:pPr>
        <w:spacing w:after="120" w:line="276" w:lineRule="auto"/>
      </w:pPr>
      <w:r>
        <w:rPr>
          <w:rFonts w:ascii="Calibri" w:hAnsi="Calibri"/>
          <w:b/>
          <w:color w:val="0D9488"/>
          <w:sz w:val="19"/>
        </w:rPr>
        <w:t xml:space="preserve">Answer: </w:t>
      </w:r>
      <w:r>
        <w:rPr>
          <w:rFonts w:ascii="Calibri" w:hAnsi="Calibri"/>
          <w:color w:val="1F2937"/>
          <w:sz w:val="19"/>
        </w:rPr>
        <w:t>layout_columns() organizes child containers across a 12-column responsive grid layout. Using col_widths = c(8, 4), elements automatically span the specified column ratios on desktop and stack vertically on mobile displays.</w:t>
      </w:r>
    </w:p>
    <w:p>
      <w:pPr>
        <w:spacing w:before="80" w:after="40" w:line="276" w:lineRule="auto"/>
      </w:pPr>
      <w:r>
        <w:rPr>
          <w:rFonts w:ascii="Calibri" w:hAnsi="Calibri"/>
          <w:b/>
          <w:color w:val="2563EB"/>
          <w:sz w:val="20"/>
        </w:rPr>
        <w:t xml:space="preserve">Q5: </w:t>
      </w:r>
      <w:r>
        <w:rPr>
          <w:rFonts w:ascii="Calibri" w:hAnsi="Calibri"/>
          <w:b/>
          <w:color w:val="1F2937"/>
          <w:sz w:val="20"/>
        </w:rPr>
        <w:t>How do you deploy a Shiny dashboard to production?</w:t>
      </w:r>
    </w:p>
    <w:p>
      <w:pPr>
        <w:spacing w:after="120" w:line="276" w:lineRule="auto"/>
      </w:pPr>
      <w:r>
        <w:rPr>
          <w:rFonts w:ascii="Calibri" w:hAnsi="Calibri"/>
          <w:b/>
          <w:color w:val="0D9488"/>
          <w:sz w:val="19"/>
        </w:rPr>
        <w:t xml:space="preserve">Answer: </w:t>
      </w:r>
      <w:r>
        <w:rPr>
          <w:rFonts w:ascii="Calibri" w:hAnsi="Calibri"/>
          <w:color w:val="1F2937"/>
          <w:sz w:val="19"/>
        </w:rPr>
        <w:t>Production Shiny dashboards are typically deployed via Posit Connect, Shiny Server Open Source on Linux, shinyapps.io cloud hosting, or containerized using Docker and orchestrated via Kubernetes.</w:t>
      </w:r>
    </w:p>
    <w:p>
      <w:pPr>
        <w:keepNext/>
        <w:spacing w:before="280" w:after="80"/>
      </w:pPr>
      <w:r>
        <w:rPr>
          <w:rFonts w:ascii="Calibri" w:hAnsi="Calibri"/>
          <w:b/>
          <w:color w:val="2563EB"/>
          <w:sz w:val="27"/>
        </w:rPr>
        <w:t>8. Mini Project: Real-Time Fleet Telematics Dashboard</w:t>
      </w:r>
    </w:p>
    <w:p>
      <w:pPr>
        <w:spacing w:after="80" w:line="276" w:lineRule="auto"/>
      </w:pPr>
      <w:r>
        <w:rPr>
          <w:rFonts w:ascii="Calibri" w:hAnsi="Calibri"/>
          <w:color w:val="1F2937"/>
          <w:sz w:val="21"/>
        </w:rPr>
        <w:t>Objective: Build a compact multi-card dashboard template with live filters, metric value boxes, and specification views.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24: Fleet Status Dashboard Template</w:t>
              <w:br/>
              <w:t>launch_fleet_dash &lt;- function() {</w:t>
              <w:br/>
              <w:t xml:space="preserve">  library(shiny)</w:t>
              <w:br/>
              <w:t xml:space="preserve">  library(bslib)</w:t>
              <w:br/>
              <w:t xml:space="preserve">  ui &lt;- page_sidebar(</w:t>
              <w:br/>
              <w:t xml:space="preserve">    title = "Fleet Telematics",</w:t>
              <w:br/>
              <w:t xml:space="preserve">    sidebar = sidebar(selectInput("trans", "Transmission:", c("All", "Auto", "Manual"))),</w:t>
              <w:br/>
              <w:t xml:space="preserve">    value_box("Vehicles Tracked", "32"),</w:t>
              <w:br/>
              <w:t xml:space="preserve">    card(plotOutput("dash_plot"))</w:t>
              <w:br/>
              <w:t xml:space="preserve">  )</w:t>
              <w:br/>
              <w:t xml:space="preserve">  server &lt;- function(input, output) {</w:t>
              <w:br/>
              <w:t xml:space="preserve">    output$dash_plot &lt;- renderPlot({ hist(mtcars$mpg, col = "#2563EB", main = "Fleet MPG") })</w:t>
              <w:br/>
              <w:t xml:space="preserve">  }</w:t>
              <w:br/>
              <w:t xml:space="preserve">  shinyApp(ui, server)</w:t>
              <w:br/>
              <w:t>}</w:t>
            </w:r>
          </w:p>
        </w:tc>
      </w:tr>
    </w:tbl>
    <w:p>
      <w:pPr>
        <w:spacing w:before="40" w:after="80"/>
      </w:pPr>
    </w:p>
    <w:p>
      <w:r>
        <w:br w:type="page"/>
      </w:r>
    </w:p>
    <w:p>
      <w:pPr>
        <w:keepNext/>
        <w:spacing w:before="440" w:after="120"/>
      </w:pPr>
      <w:r>
        <w:rPr>
          <w:rFonts w:ascii="Calibri" w:hAnsi="Calibri"/>
          <w:b/>
          <w:color w:val="1E3A8A"/>
          <w:sz w:val="36"/>
        </w:rPr>
        <w:t>Module 25 — Advanced R Programming</w:t>
      </w:r>
    </w:p>
    <w:p>
      <w:pPr>
        <w:keepNext/>
        <w:spacing w:before="280" w:after="80"/>
      </w:pPr>
      <w:r>
        <w:rPr>
          <w:rFonts w:ascii="Calibri" w:hAnsi="Calibri"/>
          <w:b/>
          <w:color w:val="2563EB"/>
          <w:sz w:val="27"/>
        </w:rPr>
        <w:t>1. Concept: Environments, Closures &amp; Defensive Programming</w:t>
      </w:r>
    </w:p>
    <w:p>
      <w:pPr>
        <w:spacing w:after="80" w:line="276" w:lineRule="auto"/>
      </w:pPr>
      <w:r>
        <w:rPr>
          <w:rFonts w:ascii="Calibri" w:hAnsi="Calibri"/>
          <w:color w:val="1F2937"/>
          <w:sz w:val="21"/>
        </w:rPr>
        <w:t>Advanced R programming moves beyond exploratory scripting to software engineering practices: understanding memory models, custom environments, lexical scoping, closures, error handling, and debugging:</w:t>
      </w:r>
    </w:p>
    <w:p>
      <w:pPr>
        <w:pStyle w:val="ListBullet"/>
        <w:spacing w:after="40" w:line="276" w:lineRule="auto"/>
      </w:pPr>
      <w:r>
        <w:rPr>
          <w:rFonts w:ascii="Calibri" w:hAnsi="Calibri"/>
          <w:b/>
          <w:color w:val="1F2937"/>
          <w:sz w:val="21"/>
        </w:rPr>
        <w:t xml:space="preserve">Environments: </w:t>
      </w:r>
      <w:r>
        <w:rPr>
          <w:rFonts w:ascii="Calibri" w:hAnsi="Calibri"/>
          <w:color w:val="1F2937"/>
          <w:sz w:val="21"/>
        </w:rPr>
        <w:t>A data structure consisting of a frame (a set of symbol-value bindings) and a pointer to an enclosing parent environment.</w:t>
      </w:r>
    </w:p>
    <w:p>
      <w:pPr>
        <w:pStyle w:val="ListBullet"/>
        <w:spacing w:after="40" w:line="276" w:lineRule="auto"/>
      </w:pPr>
      <w:r>
        <w:rPr>
          <w:rFonts w:ascii="Calibri" w:hAnsi="Calibri"/>
          <w:b/>
          <w:color w:val="1F2937"/>
          <w:sz w:val="21"/>
        </w:rPr>
        <w:t xml:space="preserve">Closures: </w:t>
      </w:r>
      <w:r>
        <w:rPr>
          <w:rFonts w:ascii="Calibri" w:hAnsi="Calibri"/>
          <w:color w:val="1F2937"/>
          <w:sz w:val="21"/>
        </w:rPr>
        <w:t>Functions packaged together with their surrounding lexical environment, allowing them to maintain state across invocations.</w:t>
      </w:r>
    </w:p>
    <w:p>
      <w:pPr>
        <w:pStyle w:val="ListBullet"/>
        <w:spacing w:after="40" w:line="276" w:lineRule="auto"/>
      </w:pPr>
      <w:r>
        <w:rPr>
          <w:rFonts w:ascii="Calibri" w:hAnsi="Calibri"/>
          <w:b/>
          <w:color w:val="1F2937"/>
          <w:sz w:val="21"/>
        </w:rPr>
        <w:t xml:space="preserve">Defensive Error Handling: </w:t>
      </w:r>
      <w:r>
        <w:rPr>
          <w:rFonts w:ascii="Calibri" w:hAnsi="Calibri"/>
          <w:color w:val="1F2937"/>
          <w:sz w:val="21"/>
        </w:rPr>
        <w:t>Robust mechanisms (try, tryCatch, withCallingHandlers) that catch errors, handle warnings gracefully, and ensure cleanup code always executes.</w:t>
      </w:r>
    </w:p>
    <w:p>
      <w:pPr>
        <w:pStyle w:val="ListBullet"/>
        <w:spacing w:after="40" w:line="276" w:lineRule="auto"/>
      </w:pPr>
      <w:r>
        <w:rPr>
          <w:rFonts w:ascii="Calibri" w:hAnsi="Calibri"/>
          <w:b/>
          <w:color w:val="1F2937"/>
          <w:sz w:val="21"/>
        </w:rPr>
        <w:t xml:space="preserve">Debugging: </w:t>
      </w:r>
      <w:r>
        <w:rPr>
          <w:rFonts w:ascii="Calibri" w:hAnsi="Calibri"/>
          <w:color w:val="1F2937"/>
          <w:sz w:val="21"/>
        </w:rPr>
        <w:t>Tools for inspecting call stacks and stepping through code line-by-line (traceback, debug, browser).</w:t>
      </w:r>
    </w:p>
    <w:p>
      <w:pPr>
        <w:keepNext/>
        <w:spacing w:before="280" w:after="80"/>
      </w:pPr>
      <w:r>
        <w:rPr>
          <w:rFonts w:ascii="Calibri" w:hAnsi="Calibri"/>
          <w:b/>
          <w:color w:val="2563EB"/>
          <w:sz w:val="27"/>
        </w:rPr>
        <w:t>2. Key Error Handling &amp; Debugging Functions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Function</w:t>
            </w:r>
          </w:p>
        </w:tc>
        <w:tc>
          <w:tcPr>
            <w:tcW w:type="dxa" w:w="3120"/>
            <w:shd w:fill="1E3A8A"/>
            <w:tcMar>
              <w:top w:w="80" w:type="dxa"/>
              <w:bottom w:w="80" w:type="dxa"/>
              <w:left w:w="100" w:type="dxa"/>
              <w:right w:w="100" w:type="dxa"/>
            </w:tcMar>
          </w:tcPr>
          <w:p>
            <w:pPr>
              <w:jc w:val="left"/>
            </w:pPr>
            <w:r>
              <w:rPr>
                <w:rFonts w:ascii="Calibri" w:hAnsi="Calibri"/>
                <w:b/>
                <w:color w:val="FFFFFF"/>
                <w:sz w:val="19"/>
              </w:rPr>
              <w:t>Syntax Signature</w:t>
            </w:r>
          </w:p>
        </w:tc>
        <w:tc>
          <w:tcPr>
            <w:tcW w:type="dxa" w:w="3120"/>
            <w:shd w:fill="1E3A8A"/>
            <w:tcMar>
              <w:top w:w="80" w:type="dxa"/>
              <w:bottom w:w="80" w:type="dxa"/>
              <w:left w:w="100" w:type="dxa"/>
              <w:right w:w="100" w:type="dxa"/>
            </w:tcMar>
          </w:tcPr>
          <w:p>
            <w:pPr>
              <w:jc w:val="left"/>
            </w:pPr>
            <w:r>
              <w:rPr>
                <w:rFonts w:ascii="Calibri" w:hAnsi="Calibri"/>
                <w:b/>
                <w:color w:val="FFFFFF"/>
                <w:sz w:val="19"/>
              </w:rPr>
              <w:t>Operational Role</w:t>
            </w:r>
          </w:p>
        </w:tc>
      </w:tr>
      <w:tr>
        <w:tc>
          <w:tcPr>
            <w:tcW w:type="dxa" w:w="3120"/>
            <w:shd w:fill="FFFFFF"/>
            <w:tcMar>
              <w:top w:w="60" w:type="dxa"/>
              <w:bottom w:w="60" w:type="dxa"/>
              <w:left w:w="100" w:type="dxa"/>
              <w:right w:w="100" w:type="dxa"/>
            </w:tcMar>
          </w:tcPr>
          <w:p>
            <w:r>
              <w:rPr>
                <w:rFonts w:ascii="Calibri" w:hAnsi="Calibri"/>
                <w:color w:val="1F2937"/>
                <w:sz w:val="18"/>
              </w:rPr>
              <w:t>tryCatch()</w:t>
            </w:r>
          </w:p>
        </w:tc>
        <w:tc>
          <w:tcPr>
            <w:tcW w:type="dxa" w:w="3120"/>
            <w:shd w:fill="FFFFFF"/>
            <w:tcMar>
              <w:top w:w="60" w:type="dxa"/>
              <w:bottom w:w="60" w:type="dxa"/>
              <w:left w:w="100" w:type="dxa"/>
              <w:right w:w="100" w:type="dxa"/>
            </w:tcMar>
          </w:tcPr>
          <w:p>
            <w:r>
              <w:rPr>
                <w:rFonts w:ascii="Calibri" w:hAnsi="Calibri"/>
                <w:color w:val="1F2937"/>
                <w:sz w:val="18"/>
              </w:rPr>
              <w:t>tryCatch(expr, error=function(e){}, finally={})</w:t>
            </w:r>
          </w:p>
        </w:tc>
        <w:tc>
          <w:tcPr>
            <w:tcW w:type="dxa" w:w="3120"/>
            <w:shd w:fill="FFFFFF"/>
            <w:tcMar>
              <w:top w:w="60" w:type="dxa"/>
              <w:bottom w:w="60" w:type="dxa"/>
              <w:left w:w="100" w:type="dxa"/>
              <w:right w:w="100" w:type="dxa"/>
            </w:tcMar>
          </w:tcPr>
          <w:p>
            <w:r>
              <w:rPr>
                <w:rFonts w:ascii="Calibri" w:hAnsi="Calibri"/>
                <w:color w:val="1F2937"/>
                <w:sz w:val="18"/>
              </w:rPr>
              <w:t>Structured exception handling; intercepts errors and runs fallback logic.</w:t>
            </w:r>
          </w:p>
        </w:tc>
      </w:tr>
      <w:tr>
        <w:tc>
          <w:tcPr>
            <w:tcW w:type="dxa" w:w="3120"/>
            <w:shd w:fill="F8FAFC"/>
            <w:tcMar>
              <w:top w:w="60" w:type="dxa"/>
              <w:bottom w:w="60" w:type="dxa"/>
              <w:left w:w="100" w:type="dxa"/>
              <w:right w:w="100" w:type="dxa"/>
            </w:tcMar>
          </w:tcPr>
          <w:p>
            <w:r>
              <w:rPr>
                <w:rFonts w:ascii="Calibri" w:hAnsi="Calibri"/>
                <w:color w:val="1F2937"/>
                <w:sz w:val="18"/>
              </w:rPr>
              <w:t>try()</w:t>
            </w:r>
          </w:p>
        </w:tc>
        <w:tc>
          <w:tcPr>
            <w:tcW w:type="dxa" w:w="3120"/>
            <w:shd w:fill="F8FAFC"/>
            <w:tcMar>
              <w:top w:w="60" w:type="dxa"/>
              <w:bottom w:w="60" w:type="dxa"/>
              <w:left w:w="100" w:type="dxa"/>
              <w:right w:w="100" w:type="dxa"/>
            </w:tcMar>
          </w:tcPr>
          <w:p>
            <w:r>
              <w:rPr>
                <w:rFonts w:ascii="Calibri" w:hAnsi="Calibri"/>
                <w:color w:val="1F2937"/>
                <w:sz w:val="18"/>
              </w:rPr>
              <w:t>try(expr, silent=TRUE)</w:t>
            </w:r>
          </w:p>
        </w:tc>
        <w:tc>
          <w:tcPr>
            <w:tcW w:type="dxa" w:w="3120"/>
            <w:shd w:fill="F8FAFC"/>
            <w:tcMar>
              <w:top w:w="60" w:type="dxa"/>
              <w:bottom w:w="60" w:type="dxa"/>
              <w:left w:w="100" w:type="dxa"/>
              <w:right w:w="100" w:type="dxa"/>
            </w:tcMar>
          </w:tcPr>
          <w:p>
            <w:r>
              <w:rPr>
                <w:rFonts w:ascii="Calibri" w:hAnsi="Calibri"/>
                <w:color w:val="1F2937"/>
                <w:sz w:val="18"/>
              </w:rPr>
              <w:t>Suppresses execution termination on error; returns a 'try-error' class object.</w:t>
            </w:r>
          </w:p>
        </w:tc>
      </w:tr>
      <w:tr>
        <w:tc>
          <w:tcPr>
            <w:tcW w:type="dxa" w:w="3120"/>
            <w:shd w:fill="FFFFFF"/>
            <w:tcMar>
              <w:top w:w="60" w:type="dxa"/>
              <w:bottom w:w="60" w:type="dxa"/>
              <w:left w:w="100" w:type="dxa"/>
              <w:right w:w="100" w:type="dxa"/>
            </w:tcMar>
          </w:tcPr>
          <w:p>
            <w:r>
              <w:rPr>
                <w:rFonts w:ascii="Calibri" w:hAnsi="Calibri"/>
                <w:color w:val="1F2937"/>
                <w:sz w:val="18"/>
              </w:rPr>
              <w:t>stop()</w:t>
            </w:r>
          </w:p>
        </w:tc>
        <w:tc>
          <w:tcPr>
            <w:tcW w:type="dxa" w:w="3120"/>
            <w:shd w:fill="FFFFFF"/>
            <w:tcMar>
              <w:top w:w="60" w:type="dxa"/>
              <w:bottom w:w="60" w:type="dxa"/>
              <w:left w:w="100" w:type="dxa"/>
              <w:right w:w="100" w:type="dxa"/>
            </w:tcMar>
          </w:tcPr>
          <w:p>
            <w:r>
              <w:rPr>
                <w:rFonts w:ascii="Calibri" w:hAnsi="Calibri"/>
                <w:color w:val="1F2937"/>
                <w:sz w:val="18"/>
              </w:rPr>
              <w:t>stop('Error message')</w:t>
            </w:r>
          </w:p>
        </w:tc>
        <w:tc>
          <w:tcPr>
            <w:tcW w:type="dxa" w:w="3120"/>
            <w:shd w:fill="FFFFFF"/>
            <w:tcMar>
              <w:top w:w="60" w:type="dxa"/>
              <w:bottom w:w="60" w:type="dxa"/>
              <w:left w:w="100" w:type="dxa"/>
              <w:right w:w="100" w:type="dxa"/>
            </w:tcMar>
          </w:tcPr>
          <w:p>
            <w:r>
              <w:rPr>
                <w:rFonts w:ascii="Calibri" w:hAnsi="Calibri"/>
                <w:color w:val="1F2937"/>
                <w:sz w:val="18"/>
              </w:rPr>
              <w:t>Throws a fatal error and terminates execution.</w:t>
            </w:r>
          </w:p>
        </w:tc>
      </w:tr>
      <w:tr>
        <w:tc>
          <w:tcPr>
            <w:tcW w:type="dxa" w:w="3120"/>
            <w:shd w:fill="F8FAFC"/>
            <w:tcMar>
              <w:top w:w="60" w:type="dxa"/>
              <w:bottom w:w="60" w:type="dxa"/>
              <w:left w:w="100" w:type="dxa"/>
              <w:right w:w="100" w:type="dxa"/>
            </w:tcMar>
          </w:tcPr>
          <w:p>
            <w:r>
              <w:rPr>
                <w:rFonts w:ascii="Calibri" w:hAnsi="Calibri"/>
                <w:color w:val="1F2937"/>
                <w:sz w:val="18"/>
              </w:rPr>
              <w:t>warning()</w:t>
            </w:r>
          </w:p>
        </w:tc>
        <w:tc>
          <w:tcPr>
            <w:tcW w:type="dxa" w:w="3120"/>
            <w:shd w:fill="F8FAFC"/>
            <w:tcMar>
              <w:top w:w="60" w:type="dxa"/>
              <w:bottom w:w="60" w:type="dxa"/>
              <w:left w:w="100" w:type="dxa"/>
              <w:right w:w="100" w:type="dxa"/>
            </w:tcMar>
          </w:tcPr>
          <w:p>
            <w:r>
              <w:rPr>
                <w:rFonts w:ascii="Calibri" w:hAnsi="Calibri"/>
                <w:color w:val="1F2937"/>
                <w:sz w:val="18"/>
              </w:rPr>
              <w:t>warning('Warning message')</w:t>
            </w:r>
          </w:p>
        </w:tc>
        <w:tc>
          <w:tcPr>
            <w:tcW w:type="dxa" w:w="3120"/>
            <w:shd w:fill="F8FAFC"/>
            <w:tcMar>
              <w:top w:w="60" w:type="dxa"/>
              <w:bottom w:w="60" w:type="dxa"/>
              <w:left w:w="100" w:type="dxa"/>
              <w:right w:w="100" w:type="dxa"/>
            </w:tcMar>
          </w:tcPr>
          <w:p>
            <w:r>
              <w:rPr>
                <w:rFonts w:ascii="Calibri" w:hAnsi="Calibri"/>
                <w:color w:val="1F2937"/>
                <w:sz w:val="18"/>
              </w:rPr>
              <w:t>Issues a non-fatal warning without halting execution.</w:t>
            </w:r>
          </w:p>
        </w:tc>
      </w:tr>
      <w:tr>
        <w:tc>
          <w:tcPr>
            <w:tcW w:type="dxa" w:w="3120"/>
            <w:shd w:fill="FFFFFF"/>
            <w:tcMar>
              <w:top w:w="60" w:type="dxa"/>
              <w:bottom w:w="60" w:type="dxa"/>
              <w:left w:w="100" w:type="dxa"/>
              <w:right w:w="100" w:type="dxa"/>
            </w:tcMar>
          </w:tcPr>
          <w:p>
            <w:r>
              <w:rPr>
                <w:rFonts w:ascii="Calibri" w:hAnsi="Calibri"/>
                <w:color w:val="1F2937"/>
                <w:sz w:val="18"/>
              </w:rPr>
              <w:t>traceback()</w:t>
            </w:r>
          </w:p>
        </w:tc>
        <w:tc>
          <w:tcPr>
            <w:tcW w:type="dxa" w:w="3120"/>
            <w:shd w:fill="FFFFFF"/>
            <w:tcMar>
              <w:top w:w="60" w:type="dxa"/>
              <w:bottom w:w="60" w:type="dxa"/>
              <w:left w:w="100" w:type="dxa"/>
              <w:right w:w="100" w:type="dxa"/>
            </w:tcMar>
          </w:tcPr>
          <w:p>
            <w:r>
              <w:rPr>
                <w:rFonts w:ascii="Calibri" w:hAnsi="Calibri"/>
                <w:color w:val="1F2937"/>
                <w:sz w:val="18"/>
              </w:rPr>
              <w:t>traceback()</w:t>
            </w:r>
          </w:p>
        </w:tc>
        <w:tc>
          <w:tcPr>
            <w:tcW w:type="dxa" w:w="3120"/>
            <w:shd w:fill="FFFFFF"/>
            <w:tcMar>
              <w:top w:w="60" w:type="dxa"/>
              <w:bottom w:w="60" w:type="dxa"/>
              <w:left w:w="100" w:type="dxa"/>
              <w:right w:w="100" w:type="dxa"/>
            </w:tcMar>
          </w:tcPr>
          <w:p>
            <w:r>
              <w:rPr>
                <w:rFonts w:ascii="Calibri" w:hAnsi="Calibri"/>
                <w:color w:val="1F2937"/>
                <w:sz w:val="18"/>
              </w:rPr>
              <w:t>Prints the call stack leading up to the most recent unhandled error.</w:t>
            </w:r>
          </w:p>
        </w:tc>
      </w:tr>
      <w:tr>
        <w:tc>
          <w:tcPr>
            <w:tcW w:type="dxa" w:w="3120"/>
            <w:shd w:fill="F8FAFC"/>
            <w:tcMar>
              <w:top w:w="60" w:type="dxa"/>
              <w:bottom w:w="60" w:type="dxa"/>
              <w:left w:w="100" w:type="dxa"/>
              <w:right w:w="100" w:type="dxa"/>
            </w:tcMar>
          </w:tcPr>
          <w:p>
            <w:r>
              <w:rPr>
                <w:rFonts w:ascii="Calibri" w:hAnsi="Calibri"/>
                <w:color w:val="1F2937"/>
                <w:sz w:val="18"/>
              </w:rPr>
              <w:t>browser()</w:t>
            </w:r>
          </w:p>
        </w:tc>
        <w:tc>
          <w:tcPr>
            <w:tcW w:type="dxa" w:w="3120"/>
            <w:shd w:fill="F8FAFC"/>
            <w:tcMar>
              <w:top w:w="60" w:type="dxa"/>
              <w:bottom w:w="60" w:type="dxa"/>
              <w:left w:w="100" w:type="dxa"/>
              <w:right w:w="100" w:type="dxa"/>
            </w:tcMar>
          </w:tcPr>
          <w:p>
            <w:r>
              <w:rPr>
                <w:rFonts w:ascii="Calibri" w:hAnsi="Calibri"/>
                <w:color w:val="1F2937"/>
                <w:sz w:val="18"/>
              </w:rPr>
              <w:t>browser()</w:t>
            </w:r>
          </w:p>
        </w:tc>
        <w:tc>
          <w:tcPr>
            <w:tcW w:type="dxa" w:w="3120"/>
            <w:shd w:fill="F8FAFC"/>
            <w:tcMar>
              <w:top w:w="60" w:type="dxa"/>
              <w:bottom w:w="60" w:type="dxa"/>
              <w:left w:w="100" w:type="dxa"/>
              <w:right w:w="100" w:type="dxa"/>
            </w:tcMar>
          </w:tcPr>
          <w:p>
            <w:r>
              <w:rPr>
                <w:rFonts w:ascii="Calibri" w:hAnsi="Calibri"/>
                <w:color w:val="1F2937"/>
                <w:sz w:val="18"/>
              </w:rPr>
              <w:t>Pauses execution and opens an interactive debugging shell at that exact line of code.</w:t>
            </w:r>
          </w:p>
        </w:tc>
      </w:tr>
    </w:tbl>
    <w:p>
      <w:pPr>
        <w:spacing w:after="80"/>
      </w:pPr>
    </w:p>
    <w:p>
      <w:pPr>
        <w:keepNext/>
        <w:spacing w:before="280" w:after="80"/>
      </w:pPr>
      <w:r>
        <w:rPr>
          <w:rFonts w:ascii="Calibri" w:hAnsi="Calibri"/>
          <w:b/>
          <w:color w:val="2563EB"/>
          <w:sz w:val="27"/>
        </w:rPr>
        <w:t>3. Real Dataset Example: tryCatch on Data Processing</w:t>
      </w:r>
    </w:p>
    <w:p>
      <w:pPr>
        <w:spacing w:after="80" w:line="276" w:lineRule="auto"/>
      </w:pPr>
      <w:r>
        <w:rPr>
          <w:rFonts w:ascii="Calibri" w:hAnsi="Calibri"/>
          <w:color w:val="1F2937"/>
          <w:sz w:val="21"/>
        </w:rPr>
        <w:t>We demonstrate how tryCatch catches missing-column errors during data pipeline execution: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safe_column_mean &lt;- function(df, col_name) {</w:t>
              <w:br/>
              <w:t xml:space="preserve">  tryCatch({</w:t>
              <w:br/>
              <w:t xml:space="preserve">    val &lt;- mean(df[[col_name]], na.rm = TRUE)</w:t>
              <w:br/>
              <w:t xml:space="preserve">    if (is.na(val)) stop("Column resulted in NA mean.")</w:t>
              <w:br/>
              <w:t xml:space="preserve">    return(val)</w:t>
              <w:br/>
              <w:t xml:space="preserve">  }, error = function(e) {</w:t>
              <w:br/>
              <w:t xml:space="preserve">    message("HANDLED ERROR: ", e$message)</w:t>
              <w:br/>
              <w:t xml:space="preserve">    return(NA) # Fallback safe return</w:t>
              <w:br/>
              <w:t xml:space="preserve">  }, finally = {</w:t>
              <w:br/>
              <w:t xml:space="preserve">    # Cleanup logic always executed</w:t>
              <w:br/>
              <w:t xml:space="preserve">  })</w:t>
              <w:br/>
              <w:t>}</w:t>
              <w:br/>
              <w:t>cat("Mean MPG:", safe_column_mean(mtcars, "mpg"), "\n")</w:t>
              <w:br/>
              <w:t>cat("Mean Invalid Column:", safe_column_mean(mtcars, "non_existent"), "\n")</w:t>
            </w:r>
          </w:p>
        </w:tc>
      </w:tr>
    </w:tbl>
    <w:p>
      <w:pPr>
        <w:spacing w:before="40" w:after="80"/>
      </w:pPr>
    </w:p>
    <w:p>
      <w:pPr>
        <w:keepNext/>
        <w:spacing w:before="280" w:after="80"/>
      </w:pPr>
      <w:r>
        <w:rPr>
          <w:rFonts w:ascii="Calibri" w:hAnsi="Calibri"/>
          <w:b/>
          <w:color w:val="2563EB"/>
          <w:sz w:val="27"/>
        </w:rPr>
        <w:t>4.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25: Advanced Environments, Closures &amp; Error Handling</w:t>
              <w:br/>
              <w:t># -------------------------------------------------------------</w:t>
              <w:br/>
              <w:t># 1. Custom Environments and Scoping</w:t>
              <w:br/>
              <w:t>custom_env &lt;- new.env()</w:t>
              <w:br/>
              <w:t>custom_env$secret_key &lt;- "API_KEY_98765"</w:t>
              <w:br/>
              <w:t>custom_env$counter &lt;- 0</w:t>
              <w:br/>
              <w:br/>
              <w:t>cat("Is 'secret_key' in custom_env?", exists("secret_key", envir = custom_env), "\n")</w:t>
              <w:br/>
              <w:t>cat("Is 'secret_key' in GlobalEnv?", exists("secret_key", envir = .GlobalEnv), "\n")</w:t>
              <w:br/>
              <w:br/>
              <w:t># 2. Functional Closure: Stateful Counter Generator</w:t>
              <w:br/>
              <w:t>create_counter &lt;- function(start = 0) {</w:t>
              <w:br/>
              <w:t xml:space="preserve">  count &lt;- start</w:t>
              <w:br/>
              <w:t xml:space="preserve">  function() {</w:t>
              <w:br/>
              <w:t xml:space="preserve">    count &lt;&lt;- count + 1  # Lexical enclosing mutation</w:t>
              <w:br/>
              <w:t xml:space="preserve">    return(count)</w:t>
              <w:br/>
              <w:t xml:space="preserve">  }</w:t>
              <w:br/>
              <w:t>}</w:t>
              <w:br/>
              <w:br/>
              <w:t>counter_A &lt;- create_counter(10)</w:t>
              <w:br/>
              <w:t>counter_B &lt;- create_counter(100)</w:t>
              <w:br/>
              <w:br/>
              <w:t>cat("Counter A Call 1:", counter_A(), "| Call 2:", counter_A(), "\n")</w:t>
              <w:br/>
              <w:t>cat("Counter B Call 1:", counter_B(), "| Call 2:", counter_B(), "\n")</w:t>
              <w:br/>
              <w:br/>
              <w:t># 3. Production tryCatch Pipeline with Resource Cleanup</w:t>
              <w:br/>
              <w:t>process_financial_file &lt;- function(file_path) {</w:t>
              <w:br/>
              <w:t xml:space="preserve">  con &lt;- NULL</w:t>
              <w:br/>
              <w:t xml:space="preserve">  tryCatch({</w:t>
              <w:br/>
              <w:t xml:space="preserve">    cat("Opening file resource...\n")</w:t>
              <w:br/>
              <w:t xml:space="preserve">    if (!file.exists(file_path)) stop("Target file does not exist on disk!")</w:t>
              <w:br/>
              <w:t xml:space="preserve">    con &lt;- file(file_path, "r")</w:t>
              <w:br/>
              <w:t xml:space="preserve">    data &lt;- readLines(con)</w:t>
              <w:br/>
              <w:t xml:space="preserve">    return(data)</w:t>
              <w:br/>
              <w:t xml:space="preserve">  }, error = function(err) {</w:t>
              <w:br/>
              <w:t xml:space="preserve">    cat("[CRITICAL LOG] Error trapped:", err$message, "\n")</w:t>
              <w:br/>
              <w:t xml:space="preserve">    return(NULL)</w:t>
              <w:br/>
              <w:t xml:space="preserve">  }, finally = {</w:t>
              <w:br/>
              <w:t xml:space="preserve">    if (!is.null(con) &amp;&amp; isOpen(con)) {</w:t>
              <w:br/>
              <w:t xml:space="preserve">      close(con)</w:t>
              <w:br/>
              <w:t xml:space="preserve">      cat("File handle closed cleanly in 'finally' block.\n")</w:t>
              <w:br/>
              <w:t xml:space="preserve">    }</w:t>
              <w:br/>
              <w:t xml:space="preserve">  })</w:t>
              <w:br/>
              <w:t>}</w:t>
              <w:br/>
              <w:br/>
              <w:t>process_financial_file("missing_payroll_file.csv")</w:t>
            </w:r>
          </w:p>
        </w:tc>
      </w:tr>
    </w:tbl>
    <w:p>
      <w:pPr>
        <w:spacing w:before="40" w:after="80"/>
      </w:pPr>
    </w:p>
    <w:p>
      <w:pPr>
        <w:keepNext/>
        <w:spacing w:before="280" w:after="80"/>
      </w:pPr>
      <w:r>
        <w:rPr>
          <w:rFonts w:ascii="Calibri" w:hAnsi="Calibri"/>
          <w:b/>
          <w:color w:val="2563EB"/>
          <w:sz w:val="27"/>
        </w:rPr>
        <w:t>5. Output &amp; Line-by-Line Explanation</w:t>
      </w:r>
    </w:p>
    <w:p>
      <w:pPr>
        <w:pStyle w:val="ListBullet"/>
        <w:spacing w:after="40" w:line="276" w:lineRule="auto"/>
      </w:pPr>
      <w:r>
        <w:rPr>
          <w:rFonts w:ascii="Calibri" w:hAnsi="Calibri"/>
          <w:b/>
          <w:color w:val="1F2937"/>
          <w:sz w:val="21"/>
        </w:rPr>
        <w:t xml:space="preserve">Line 5: </w:t>
      </w:r>
      <w:r>
        <w:rPr>
          <w:rFonts w:ascii="Calibri" w:hAnsi="Calibri"/>
          <w:color w:val="1F2937"/>
          <w:sz w:val="21"/>
        </w:rPr>
        <w:t>new.env() creates an isolated environment, preventing global namespace pollution.</w:t>
      </w:r>
    </w:p>
    <w:p>
      <w:pPr>
        <w:pStyle w:val="ListBullet"/>
        <w:spacing w:after="40" w:line="276" w:lineRule="auto"/>
      </w:pPr>
      <w:r>
        <w:rPr>
          <w:rFonts w:ascii="Calibri" w:hAnsi="Calibri"/>
          <w:b/>
          <w:color w:val="1F2937"/>
          <w:sz w:val="21"/>
        </w:rPr>
        <w:t xml:space="preserve">Line 16: </w:t>
      </w:r>
      <w:r>
        <w:rPr>
          <w:rFonts w:ascii="Calibri" w:hAnsi="Calibri"/>
          <w:color w:val="1F2937"/>
          <w:sz w:val="21"/>
        </w:rPr>
        <w:t>count &lt;&lt;- count + 1 inside the closure updates the variable in the function's enclosing scope, preserving state across calls.</w:t>
      </w:r>
    </w:p>
    <w:p>
      <w:pPr>
        <w:pStyle w:val="ListBullet"/>
        <w:spacing w:after="40" w:line="276" w:lineRule="auto"/>
      </w:pPr>
      <w:r>
        <w:rPr>
          <w:rFonts w:ascii="Calibri" w:hAnsi="Calibri"/>
          <w:b/>
          <w:color w:val="1F2937"/>
          <w:sz w:val="21"/>
        </w:rPr>
        <w:t xml:space="preserve">Lines 38-43: </w:t>
      </w:r>
      <w:r>
        <w:rPr>
          <w:rFonts w:ascii="Calibri" w:hAnsi="Calibri"/>
          <w:color w:val="1F2937"/>
          <w:sz w:val="21"/>
        </w:rPr>
        <w:t>The 'finally' block in tryCatch() is guaranteed to execute whether an error occurs or not, preventing unclosed file handles.</w:t>
      </w:r>
    </w:p>
    <w:p>
      <w:pPr>
        <w:keepNext/>
        <w:spacing w:before="280" w:after="80"/>
      </w:pPr>
      <w:r>
        <w:rPr>
          <w:rFonts w:ascii="Calibri" w:hAnsi="Calibri"/>
          <w:b/>
          <w:color w:val="2563EB"/>
          <w:sz w:val="27"/>
        </w:rPr>
        <w:t>6. Hands-on Practice Exercises</w:t>
      </w:r>
    </w:p>
    <w:p>
      <w:pPr>
        <w:pStyle w:val="ListBullet"/>
        <w:spacing w:after="40" w:line="276" w:lineRule="auto"/>
      </w:pPr>
      <w:r>
        <w:rPr>
          <w:rFonts w:ascii="Calibri" w:hAnsi="Calibri"/>
          <w:b/>
          <w:color w:val="1F2937"/>
          <w:sz w:val="21"/>
        </w:rPr>
        <w:t xml:space="preserve">Retry Logic: </w:t>
      </w:r>
      <w:r>
        <w:rPr>
          <w:rFonts w:ascii="Calibri" w:hAnsi="Calibri"/>
          <w:color w:val="1F2937"/>
          <w:sz w:val="21"/>
        </w:rPr>
        <w:t>Exercise 25.1: Build an exponential backoff retry mechanism using tryCatch() that attempts an operation 3 times before failing.</w:t>
      </w:r>
    </w:p>
    <w:p>
      <w:pPr>
        <w:pStyle w:val="ListBullet"/>
        <w:spacing w:after="40" w:line="276" w:lineRule="auto"/>
      </w:pPr>
      <w:r>
        <w:rPr>
          <w:rFonts w:ascii="Calibri" w:hAnsi="Calibri"/>
          <w:b/>
          <w:color w:val="1F2937"/>
          <w:sz w:val="21"/>
        </w:rPr>
        <w:t xml:space="preserve">Memoization: </w:t>
      </w:r>
      <w:r>
        <w:rPr>
          <w:rFonts w:ascii="Calibri" w:hAnsi="Calibri"/>
          <w:color w:val="1F2937"/>
          <w:sz w:val="21"/>
        </w:rPr>
        <w:t>Exercise 25.2: Create a memoization closure memoize(fun) that caches expensive function results in a local environment.</w:t>
      </w:r>
    </w:p>
    <w:p>
      <w:pPr>
        <w:pStyle w:val="ListBullet"/>
        <w:spacing w:after="40" w:line="276" w:lineRule="auto"/>
      </w:pPr>
      <w:r>
        <w:rPr>
          <w:rFonts w:ascii="Calibri" w:hAnsi="Calibri"/>
          <w:b/>
          <w:color w:val="1F2937"/>
          <w:sz w:val="21"/>
        </w:rPr>
        <w:t xml:space="preserve">Interactive Debugging: </w:t>
      </w:r>
      <w:r>
        <w:rPr>
          <w:rFonts w:ascii="Calibri" w:hAnsi="Calibri"/>
          <w:color w:val="1F2937"/>
          <w:sz w:val="21"/>
        </w:rPr>
        <w:t>Exercise 25.3: Use browser() to step through a recursive Fibonacci function and inspect variables at each stack level.</w:t>
      </w:r>
    </w:p>
    <w:p>
      <w:pPr>
        <w:keepNext/>
        <w:spacing w:before="280" w:after="80"/>
      </w:pPr>
      <w:r>
        <w:rPr>
          <w:rFonts w:ascii="Calibri" w:hAnsi="Calibri"/>
          <w:b/>
          <w:color w:val="2563EB"/>
          <w:sz w:val="27"/>
        </w:rPr>
        <w:t>7.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What is a Closure in R and how does it maintain state?</w:t>
      </w:r>
    </w:p>
    <w:p>
      <w:pPr>
        <w:spacing w:after="120" w:line="276" w:lineRule="auto"/>
      </w:pPr>
      <w:r>
        <w:rPr>
          <w:rFonts w:ascii="Calibri" w:hAnsi="Calibri"/>
          <w:b/>
          <w:color w:val="0D9488"/>
          <w:sz w:val="19"/>
        </w:rPr>
        <w:t xml:space="preserve">Answer: </w:t>
      </w:r>
      <w:r>
        <w:rPr>
          <w:rFonts w:ascii="Calibri" w:hAnsi="Calibri"/>
          <w:color w:val="1F2937"/>
          <w:sz w:val="19"/>
        </w:rPr>
        <w:t>A closure is a function returned by another function that retains a pointer to the environment where it was created. Using the super-assignment operator '&lt;&lt;-', the inner function can modify variables in this enclosed environment, preserving state across function calls.</w:t>
      </w:r>
    </w:p>
    <w:p>
      <w:pPr>
        <w:spacing w:before="80" w:after="40" w:line="276" w:lineRule="auto"/>
      </w:pPr>
      <w:r>
        <w:rPr>
          <w:rFonts w:ascii="Calibri" w:hAnsi="Calibri"/>
          <w:b/>
          <w:color w:val="2563EB"/>
          <w:sz w:val="20"/>
        </w:rPr>
        <w:t xml:space="preserve">Q2: </w:t>
      </w:r>
      <w:r>
        <w:rPr>
          <w:rFonts w:ascii="Calibri" w:hAnsi="Calibri"/>
          <w:b/>
          <w:color w:val="1F2937"/>
          <w:sz w:val="20"/>
        </w:rPr>
        <w:t>What is the difference between try() and tryCatch()?</w:t>
      </w:r>
    </w:p>
    <w:p>
      <w:pPr>
        <w:spacing w:after="120" w:line="276" w:lineRule="auto"/>
      </w:pPr>
      <w:r>
        <w:rPr>
          <w:rFonts w:ascii="Calibri" w:hAnsi="Calibri"/>
          <w:b/>
          <w:color w:val="0D9488"/>
          <w:sz w:val="19"/>
        </w:rPr>
        <w:t xml:space="preserve">Answer: </w:t>
      </w:r>
      <w:r>
        <w:rPr>
          <w:rFonts w:ascii="Calibri" w:hAnsi="Calibri"/>
          <w:color w:val="1F2937"/>
          <w:sz w:val="19"/>
        </w:rPr>
        <w:t>try() is a simpler wrapper that suppresses execution termination and returns an object of class 'try-error' upon failure. tryCatch() provides structured condition handling with explicit 'error', 'warning', 'message', and 'finally' blocks for complex recovery logic.</w:t>
      </w:r>
    </w:p>
    <w:p>
      <w:pPr>
        <w:spacing w:before="80" w:after="40" w:line="276" w:lineRule="auto"/>
      </w:pPr>
      <w:r>
        <w:rPr>
          <w:rFonts w:ascii="Calibri" w:hAnsi="Calibri"/>
          <w:b/>
          <w:color w:val="2563EB"/>
          <w:sz w:val="20"/>
        </w:rPr>
        <w:t xml:space="preserve">Q3: </w:t>
      </w:r>
      <w:r>
        <w:rPr>
          <w:rFonts w:ascii="Calibri" w:hAnsi="Calibri"/>
          <w:b/>
          <w:color w:val="1F2937"/>
          <w:sz w:val="20"/>
        </w:rPr>
        <w:t>What is the role of the 'finally' clause in tryCatch()?</w:t>
      </w:r>
    </w:p>
    <w:p>
      <w:pPr>
        <w:spacing w:after="120" w:line="276" w:lineRule="auto"/>
      </w:pPr>
      <w:r>
        <w:rPr>
          <w:rFonts w:ascii="Calibri" w:hAnsi="Calibri"/>
          <w:b/>
          <w:color w:val="0D9488"/>
          <w:sz w:val="19"/>
        </w:rPr>
        <w:t xml:space="preserve">Answer: </w:t>
      </w:r>
      <w:r>
        <w:rPr>
          <w:rFonts w:ascii="Calibri" w:hAnsi="Calibri"/>
          <w:color w:val="1F2937"/>
          <w:sz w:val="19"/>
        </w:rPr>
        <w:t>The 'finally' block is guaranteed to execute regardless of whether the code succeeds, throws an error, or is interrupted. It is essential for resource cleanup, such as closing file connections, database handles, or temporary directory locks.</w:t>
      </w:r>
    </w:p>
    <w:p>
      <w:pPr>
        <w:spacing w:before="80" w:after="40" w:line="276" w:lineRule="auto"/>
      </w:pPr>
      <w:r>
        <w:rPr>
          <w:rFonts w:ascii="Calibri" w:hAnsi="Calibri"/>
          <w:b/>
          <w:color w:val="2563EB"/>
          <w:sz w:val="20"/>
        </w:rPr>
        <w:t xml:space="preserve">Q4: </w:t>
      </w:r>
      <w:r>
        <w:rPr>
          <w:rFonts w:ascii="Calibri" w:hAnsi="Calibri"/>
          <w:b/>
          <w:color w:val="1F2937"/>
          <w:sz w:val="20"/>
        </w:rPr>
        <w:t>What does traceback() tell you after an error occurs?</w:t>
      </w:r>
    </w:p>
    <w:p>
      <w:pPr>
        <w:spacing w:after="120" w:line="276" w:lineRule="auto"/>
      </w:pPr>
      <w:r>
        <w:rPr>
          <w:rFonts w:ascii="Calibri" w:hAnsi="Calibri"/>
          <w:b/>
          <w:color w:val="0D9488"/>
          <w:sz w:val="19"/>
        </w:rPr>
        <w:t xml:space="preserve">Answer: </w:t>
      </w:r>
      <w:r>
        <w:rPr>
          <w:rFonts w:ascii="Calibri" w:hAnsi="Calibri"/>
          <w:color w:val="1F2937"/>
          <w:sz w:val="19"/>
        </w:rPr>
        <w:t>traceback() displays the call stack sequence of function invocations that led directly to the unhandled error, helping developers pinpoint the exact nested function and line where execution failed.</w:t>
      </w:r>
    </w:p>
    <w:p>
      <w:pPr>
        <w:spacing w:before="80" w:after="40" w:line="276" w:lineRule="auto"/>
      </w:pPr>
      <w:r>
        <w:rPr>
          <w:rFonts w:ascii="Calibri" w:hAnsi="Calibri"/>
          <w:b/>
          <w:color w:val="2563EB"/>
          <w:sz w:val="20"/>
        </w:rPr>
        <w:t xml:space="preserve">Q5: </w:t>
      </w:r>
      <w:r>
        <w:rPr>
          <w:rFonts w:ascii="Calibri" w:hAnsi="Calibri"/>
          <w:b/>
          <w:color w:val="1F2937"/>
          <w:sz w:val="20"/>
        </w:rPr>
        <w:t>How does R's lexical scoping differ from dynamic scoping?</w:t>
      </w:r>
    </w:p>
    <w:p>
      <w:pPr>
        <w:spacing w:after="120" w:line="276" w:lineRule="auto"/>
      </w:pPr>
      <w:r>
        <w:rPr>
          <w:rFonts w:ascii="Calibri" w:hAnsi="Calibri"/>
          <w:b/>
          <w:color w:val="0D9488"/>
          <w:sz w:val="19"/>
        </w:rPr>
        <w:t xml:space="preserve">Answer: </w:t>
      </w:r>
      <w:r>
        <w:rPr>
          <w:rFonts w:ascii="Calibri" w:hAnsi="Calibri"/>
          <w:color w:val="1F2937"/>
          <w:sz w:val="19"/>
        </w:rPr>
        <w:t>Under lexical scoping, R looks up free variables in the environment where the function was originally defined. Under dynamic scoping, variables would be looked up in the environment from which the function was called.</w:t>
      </w:r>
    </w:p>
    <w:p>
      <w:pPr>
        <w:keepNext/>
        <w:spacing w:before="280" w:after="80"/>
      </w:pPr>
      <w:r>
        <w:rPr>
          <w:rFonts w:ascii="Calibri" w:hAnsi="Calibri"/>
          <w:b/>
          <w:color w:val="2563EB"/>
          <w:sz w:val="27"/>
        </w:rPr>
        <w:t>8. Mini Project: Resilient API Data Fetcher</w:t>
      </w:r>
    </w:p>
    <w:p>
      <w:pPr>
        <w:spacing w:after="80" w:line="276" w:lineRule="auto"/>
      </w:pPr>
      <w:r>
        <w:rPr>
          <w:rFonts w:ascii="Calibri" w:hAnsi="Calibri"/>
          <w:color w:val="1F2937"/>
          <w:sz w:val="21"/>
        </w:rPr>
        <w:t>Objective: Build a resilient data downloader that wraps network calls in tryCatch, logging failures and falling back to cached local backups.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25: Resilient Data Loader</w:t>
              <w:br/>
              <w:t>fetch_data_with_fallback &lt;- function(primary_func, backup_data) {</w:t>
              <w:br/>
              <w:t xml:space="preserve">  tryCatch({</w:t>
              <w:br/>
              <w:t xml:space="preserve">    data &lt;- primary_func()</w:t>
              <w:br/>
              <w:t xml:space="preserve">    cat("Successfully fetched primary data.\n")</w:t>
              <w:br/>
              <w:t xml:space="preserve">    return(data)</w:t>
              <w:br/>
              <w:t xml:space="preserve">  }, error = function(e) {</w:t>
              <w:br/>
              <w:t xml:space="preserve">    warning("Primary fetch failed: ", e$message, ". Using backup dataset.")</w:t>
              <w:br/>
              <w:t xml:space="preserve">    return(backup_data)</w:t>
              <w:br/>
              <w:t xml:space="preserve">  })</w:t>
              <w:br/>
              <w:t>}</w:t>
              <w:br/>
              <w:t>res &lt;- fetch_data_with_fallback(function() stop("Network timeout"), mtcars)</w:t>
            </w:r>
          </w:p>
        </w:tc>
      </w:tr>
    </w:tbl>
    <w:p>
      <w:pPr>
        <w:spacing w:before="40" w:after="80"/>
      </w:pPr>
    </w:p>
    <w:p>
      <w:r>
        <w:br w:type="page"/>
      </w:r>
    </w:p>
    <w:p>
      <w:pPr>
        <w:keepNext/>
        <w:spacing w:before="440" w:after="120"/>
      </w:pPr>
      <w:r>
        <w:rPr>
          <w:rFonts w:ascii="Calibri" w:hAnsi="Calibri"/>
          <w:b/>
          <w:color w:val="1E3A8A"/>
          <w:sz w:val="36"/>
        </w:rPr>
        <w:t>Module 26 — Professional R Project &amp; File Organization</w:t>
      </w:r>
    </w:p>
    <w:p>
      <w:pPr>
        <w:keepNext/>
        <w:spacing w:before="280" w:after="80"/>
      </w:pPr>
      <w:r>
        <w:rPr>
          <w:rFonts w:ascii="Calibri" w:hAnsi="Calibri"/>
          <w:b/>
          <w:color w:val="2563EB"/>
          <w:sz w:val="27"/>
        </w:rPr>
        <w:t>1. Concept: Engineering Reproducible Data Science Projects</w:t>
      </w:r>
    </w:p>
    <w:p>
      <w:pPr>
        <w:spacing w:after="80" w:line="276" w:lineRule="auto"/>
      </w:pPr>
      <w:r>
        <w:rPr>
          <w:rFonts w:ascii="Calibri" w:hAnsi="Calibri"/>
          <w:color w:val="1F2937"/>
          <w:sz w:val="21"/>
        </w:rPr>
        <w:t>Professional R projects require disciplined directory organization to guarantee reproducibility, modularity, and smooth collaboration across teams. Ad-hoc scripts with hardcoded setwd() paths are fragile and difficult to maintain. Production projects adopt standardized folder hierarchies separating raw data, modular functions, executable workflows, serialized models, and analytical outputs.</w:t>
      </w:r>
    </w:p>
    <w:p>
      <w:pPr>
        <w:keepNext/>
        <w:spacing w:before="280" w:after="80"/>
      </w:pPr>
      <w:r>
        <w:rPr>
          <w:rFonts w:ascii="Calibri" w:hAnsi="Calibri"/>
          <w:b/>
          <w:color w:val="2563EB"/>
          <w:sz w:val="27"/>
        </w:rPr>
        <w:t>2. Standard Enterprise Project Directory Structure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R_Project/</w:t>
              <w:br/>
              <w:t>|</w:t>
              <w:br/>
              <w:t>|-- data/                 # Raw and processed datasets (immutable raw data)</w:t>
              <w:br/>
              <w:t>|   |-- raw/              # Original, immutable read-only source files</w:t>
              <w:br/>
              <w:t>|   `-- processed/        # Cleaned, model-ready data frames (.rds, .csv)</w:t>
              <w:br/>
              <w:t>|</w:t>
              <w:br/>
              <w:t>|-- scripts/              # Executable end-to-end analytical pipelines</w:t>
              <w:br/>
              <w:t>|   |-- 01_clean.R        # Ingestion and cleaning script</w:t>
              <w:br/>
              <w:t>|   |-- 02_eda.R          # Exploratory analysis and statistical tests</w:t>
              <w:br/>
              <w:t>|   `-- 03_model.R        # Model training and validation script</w:t>
              <w:br/>
              <w:t>|</w:t>
              <w:br/>
              <w:t>|-- functions/            # Reusable utility functions and custom packages</w:t>
              <w:br/>
              <w:t>|   `-- utils.R           # Pure functions sourced by pipeline scripts</w:t>
              <w:br/>
              <w:t>|</w:t>
              <w:br/>
              <w:t>|-- models/               # Saved machine learning models (.rds)</w:t>
              <w:br/>
              <w:t>|</w:t>
              <w:br/>
              <w:t>|-- outputs/              # Exported analytical deliverables</w:t>
              <w:br/>
              <w:t>|   |-- reports/          # Markdown and Word summary documents</w:t>
              <w:br/>
              <w:t>|   `-- figures/          # High-resolution exported charts (.png, .pdf)</w:t>
              <w:br/>
              <w:t>|</w:t>
              <w:br/>
              <w:t>|-- app/                  # Interactive Shiny application</w:t>
              <w:br/>
              <w:t>|   `-- app.R             # Shiny dashboard script</w:t>
              <w:br/>
              <w:t>|</w:t>
              <w:br/>
              <w:t>`-- README.md             # Project documentation and execution instructions</w:t>
            </w:r>
          </w:p>
        </w:tc>
      </w:tr>
    </w:tbl>
    <w:p>
      <w:pPr>
        <w:spacing w:before="40" w:after="80"/>
      </w:pPr>
    </w:p>
    <w:p>
      <w:pPr>
        <w:keepNext/>
        <w:spacing w:before="280" w:after="80"/>
      </w:pPr>
      <w:r>
        <w:rPr>
          <w:rFonts w:ascii="Calibri" w:hAnsi="Calibri"/>
          <w:b/>
          <w:color w:val="2563EB"/>
          <w:sz w:val="27"/>
        </w:rPr>
        <w:t>3. Best Practices &amp; The 'here' Package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jc w:val="left"/>
            </w:pPr>
            <w:r>
              <w:rPr>
                <w:rFonts w:ascii="Calibri" w:hAnsi="Calibri"/>
                <w:b/>
                <w:color w:val="FFFFFF"/>
                <w:sz w:val="19"/>
              </w:rPr>
              <w:t>Engineering Practice</w:t>
            </w:r>
          </w:p>
        </w:tc>
        <w:tc>
          <w:tcPr>
            <w:tcW w:type="dxa" w:w="3120"/>
            <w:shd w:fill="1E3A8A"/>
            <w:tcMar>
              <w:top w:w="80" w:type="dxa"/>
              <w:bottom w:w="80" w:type="dxa"/>
              <w:left w:w="100" w:type="dxa"/>
              <w:right w:w="100" w:type="dxa"/>
            </w:tcMar>
          </w:tcPr>
          <w:p>
            <w:pPr>
              <w:jc w:val="left"/>
            </w:pPr>
            <w:r>
              <w:rPr>
                <w:rFonts w:ascii="Calibri" w:hAnsi="Calibri"/>
                <w:b/>
                <w:color w:val="FFFFFF"/>
                <w:sz w:val="19"/>
              </w:rPr>
              <w:t>Anti-Pattern (Avoid)</w:t>
            </w:r>
          </w:p>
        </w:tc>
        <w:tc>
          <w:tcPr>
            <w:tcW w:type="dxa" w:w="3120"/>
            <w:shd w:fill="1E3A8A"/>
            <w:tcMar>
              <w:top w:w="80" w:type="dxa"/>
              <w:bottom w:w="80" w:type="dxa"/>
              <w:left w:w="100" w:type="dxa"/>
              <w:right w:w="100" w:type="dxa"/>
            </w:tcMar>
          </w:tcPr>
          <w:p>
            <w:pPr>
              <w:jc w:val="left"/>
            </w:pPr>
            <w:r>
              <w:rPr>
                <w:rFonts w:ascii="Calibri" w:hAnsi="Calibri"/>
                <w:b/>
                <w:color w:val="FFFFFF"/>
                <w:sz w:val="19"/>
              </w:rPr>
              <w:t>Best Practice (Adopt)</w:t>
            </w:r>
          </w:p>
        </w:tc>
      </w:tr>
      <w:tr>
        <w:tc>
          <w:tcPr>
            <w:tcW w:type="dxa" w:w="3120"/>
            <w:shd w:fill="FFFFFF"/>
            <w:tcMar>
              <w:top w:w="60" w:type="dxa"/>
              <w:bottom w:w="60" w:type="dxa"/>
              <w:left w:w="100" w:type="dxa"/>
              <w:right w:w="100" w:type="dxa"/>
            </w:tcMar>
          </w:tcPr>
          <w:p>
            <w:r>
              <w:rPr>
                <w:rFonts w:ascii="Calibri" w:hAnsi="Calibri"/>
                <w:color w:val="1F2937"/>
                <w:sz w:val="18"/>
              </w:rPr>
              <w:t>Path Management</w:t>
            </w:r>
          </w:p>
        </w:tc>
        <w:tc>
          <w:tcPr>
            <w:tcW w:type="dxa" w:w="3120"/>
            <w:shd w:fill="FFFFFF"/>
            <w:tcMar>
              <w:top w:w="60" w:type="dxa"/>
              <w:bottom w:w="60" w:type="dxa"/>
              <w:left w:w="100" w:type="dxa"/>
              <w:right w:w="100" w:type="dxa"/>
            </w:tcMar>
          </w:tcPr>
          <w:p>
            <w:r>
              <w:rPr>
                <w:rFonts w:ascii="Calibri" w:hAnsi="Calibri"/>
                <w:color w:val="1F2937"/>
                <w:sz w:val="18"/>
              </w:rPr>
              <w:t>setwd('C:/Users/name/Desktop/proj')</w:t>
            </w:r>
          </w:p>
        </w:tc>
        <w:tc>
          <w:tcPr>
            <w:tcW w:type="dxa" w:w="3120"/>
            <w:shd w:fill="FFFFFF"/>
            <w:tcMar>
              <w:top w:w="60" w:type="dxa"/>
              <w:bottom w:w="60" w:type="dxa"/>
              <w:left w:w="100" w:type="dxa"/>
              <w:right w:w="100" w:type="dxa"/>
            </w:tcMar>
          </w:tcPr>
          <w:p>
            <w:r>
              <w:rPr>
                <w:rFonts w:ascii="Calibri" w:hAnsi="Calibri"/>
                <w:color w:val="1F2937"/>
                <w:sz w:val="18"/>
              </w:rPr>
              <w:t>Use relative paths with here::here('data', 'file.csv')</w:t>
            </w:r>
          </w:p>
        </w:tc>
      </w:tr>
      <w:tr>
        <w:tc>
          <w:tcPr>
            <w:tcW w:type="dxa" w:w="3120"/>
            <w:shd w:fill="F8FAFC"/>
            <w:tcMar>
              <w:top w:w="60" w:type="dxa"/>
              <w:bottom w:w="60" w:type="dxa"/>
              <w:left w:w="100" w:type="dxa"/>
              <w:right w:w="100" w:type="dxa"/>
            </w:tcMar>
          </w:tcPr>
          <w:p>
            <w:r>
              <w:rPr>
                <w:rFonts w:ascii="Calibri" w:hAnsi="Calibri"/>
                <w:color w:val="1F2937"/>
                <w:sz w:val="18"/>
              </w:rPr>
              <w:t>Raw Data Preservation</w:t>
            </w:r>
          </w:p>
        </w:tc>
        <w:tc>
          <w:tcPr>
            <w:tcW w:type="dxa" w:w="3120"/>
            <w:shd w:fill="F8FAFC"/>
            <w:tcMar>
              <w:top w:w="60" w:type="dxa"/>
              <w:bottom w:w="60" w:type="dxa"/>
              <w:left w:w="100" w:type="dxa"/>
              <w:right w:w="100" w:type="dxa"/>
            </w:tcMar>
          </w:tcPr>
          <w:p>
            <w:r>
              <w:rPr>
                <w:rFonts w:ascii="Calibri" w:hAnsi="Calibri"/>
                <w:color w:val="1F2937"/>
                <w:sz w:val="18"/>
              </w:rPr>
              <w:t>Modifying original CSV in Excel</w:t>
            </w:r>
          </w:p>
        </w:tc>
        <w:tc>
          <w:tcPr>
            <w:tcW w:type="dxa" w:w="3120"/>
            <w:shd w:fill="F8FAFC"/>
            <w:tcMar>
              <w:top w:w="60" w:type="dxa"/>
              <w:bottom w:w="60" w:type="dxa"/>
              <w:left w:w="100" w:type="dxa"/>
              <w:right w:w="100" w:type="dxa"/>
            </w:tcMar>
          </w:tcPr>
          <w:p>
            <w:r>
              <w:rPr>
                <w:rFonts w:ascii="Calibri" w:hAnsi="Calibri"/>
                <w:color w:val="1F2937"/>
                <w:sz w:val="18"/>
              </w:rPr>
              <w:t>Treat raw data as read-only; write cleaned copies to processed/</w:t>
            </w:r>
          </w:p>
        </w:tc>
      </w:tr>
      <w:tr>
        <w:tc>
          <w:tcPr>
            <w:tcW w:type="dxa" w:w="3120"/>
            <w:shd w:fill="FFFFFF"/>
            <w:tcMar>
              <w:top w:w="60" w:type="dxa"/>
              <w:bottom w:w="60" w:type="dxa"/>
              <w:left w:w="100" w:type="dxa"/>
              <w:right w:w="100" w:type="dxa"/>
            </w:tcMar>
          </w:tcPr>
          <w:p>
            <w:r>
              <w:rPr>
                <w:rFonts w:ascii="Calibri" w:hAnsi="Calibri"/>
                <w:color w:val="1F2937"/>
                <w:sz w:val="18"/>
              </w:rPr>
              <w:t>Code Modularization</w:t>
            </w:r>
          </w:p>
        </w:tc>
        <w:tc>
          <w:tcPr>
            <w:tcW w:type="dxa" w:w="3120"/>
            <w:shd w:fill="FFFFFF"/>
            <w:tcMar>
              <w:top w:w="60" w:type="dxa"/>
              <w:bottom w:w="60" w:type="dxa"/>
              <w:left w:w="100" w:type="dxa"/>
              <w:right w:w="100" w:type="dxa"/>
            </w:tcMar>
          </w:tcPr>
          <w:p>
            <w:r>
              <w:rPr>
                <w:rFonts w:ascii="Calibri" w:hAnsi="Calibri"/>
                <w:color w:val="1F2937"/>
                <w:sz w:val="18"/>
              </w:rPr>
              <w:t>Single 2,000-line monolithic script</w:t>
            </w:r>
          </w:p>
        </w:tc>
        <w:tc>
          <w:tcPr>
            <w:tcW w:type="dxa" w:w="3120"/>
            <w:shd w:fill="FFFFFF"/>
            <w:tcMar>
              <w:top w:w="60" w:type="dxa"/>
              <w:bottom w:w="60" w:type="dxa"/>
              <w:left w:w="100" w:type="dxa"/>
              <w:right w:w="100" w:type="dxa"/>
            </w:tcMar>
          </w:tcPr>
          <w:p>
            <w:r>
              <w:rPr>
                <w:rFonts w:ascii="Calibri" w:hAnsi="Calibri"/>
                <w:color w:val="1F2937"/>
                <w:sz w:val="18"/>
              </w:rPr>
              <w:t>Split into modular scripts sourced sequentially via source()</w:t>
            </w:r>
          </w:p>
        </w:tc>
      </w:tr>
      <w:tr>
        <w:tc>
          <w:tcPr>
            <w:tcW w:type="dxa" w:w="3120"/>
            <w:shd w:fill="F8FAFC"/>
            <w:tcMar>
              <w:top w:w="60" w:type="dxa"/>
              <w:bottom w:w="60" w:type="dxa"/>
              <w:left w:w="100" w:type="dxa"/>
              <w:right w:w="100" w:type="dxa"/>
            </w:tcMar>
          </w:tcPr>
          <w:p>
            <w:r>
              <w:rPr>
                <w:rFonts w:ascii="Calibri" w:hAnsi="Calibri"/>
                <w:color w:val="1F2937"/>
                <w:sz w:val="18"/>
              </w:rPr>
              <w:t>Environment Cleanliness</w:t>
            </w:r>
          </w:p>
        </w:tc>
        <w:tc>
          <w:tcPr>
            <w:tcW w:type="dxa" w:w="3120"/>
            <w:shd w:fill="F8FAFC"/>
            <w:tcMar>
              <w:top w:w="60" w:type="dxa"/>
              <w:bottom w:w="60" w:type="dxa"/>
              <w:left w:w="100" w:type="dxa"/>
              <w:right w:w="100" w:type="dxa"/>
            </w:tcMar>
          </w:tcPr>
          <w:p>
            <w:r>
              <w:rPr>
                <w:rFonts w:ascii="Calibri" w:hAnsi="Calibri"/>
                <w:color w:val="1F2937"/>
                <w:sz w:val="18"/>
              </w:rPr>
              <w:t>Saving workspace image on exit (.RData)</w:t>
            </w:r>
          </w:p>
        </w:tc>
        <w:tc>
          <w:tcPr>
            <w:tcW w:type="dxa" w:w="3120"/>
            <w:shd w:fill="F8FAFC"/>
            <w:tcMar>
              <w:top w:w="60" w:type="dxa"/>
              <w:bottom w:w="60" w:type="dxa"/>
              <w:left w:w="100" w:type="dxa"/>
              <w:right w:w="100" w:type="dxa"/>
            </w:tcMar>
          </w:tcPr>
          <w:p>
            <w:r>
              <w:rPr>
                <w:rFonts w:ascii="Calibri" w:hAnsi="Calibri"/>
                <w:color w:val="1F2937"/>
                <w:sz w:val="18"/>
              </w:rPr>
              <w:t>Start every session with a fresh R process</w:t>
            </w:r>
          </w:p>
        </w:tc>
      </w:tr>
      <w:tr>
        <w:tc>
          <w:tcPr>
            <w:tcW w:type="dxa" w:w="3120"/>
            <w:shd w:fill="FFFFFF"/>
            <w:tcMar>
              <w:top w:w="60" w:type="dxa"/>
              <w:bottom w:w="60" w:type="dxa"/>
              <w:left w:w="100" w:type="dxa"/>
              <w:right w:w="100" w:type="dxa"/>
            </w:tcMar>
          </w:tcPr>
          <w:p>
            <w:r>
              <w:rPr>
                <w:rFonts w:ascii="Calibri" w:hAnsi="Calibri"/>
                <w:color w:val="1F2937"/>
                <w:sz w:val="18"/>
              </w:rPr>
              <w:t>Reproducibility</w:t>
            </w:r>
          </w:p>
        </w:tc>
        <w:tc>
          <w:tcPr>
            <w:tcW w:type="dxa" w:w="3120"/>
            <w:shd w:fill="FFFFFF"/>
            <w:tcMar>
              <w:top w:w="60" w:type="dxa"/>
              <w:bottom w:w="60" w:type="dxa"/>
              <w:left w:w="100" w:type="dxa"/>
              <w:right w:w="100" w:type="dxa"/>
            </w:tcMar>
          </w:tcPr>
          <w:p>
            <w:r>
              <w:rPr>
                <w:rFonts w:ascii="Calibri" w:hAnsi="Calibri"/>
                <w:color w:val="1F2937"/>
                <w:sz w:val="18"/>
              </w:rPr>
              <w:t>Unpinned package versions</w:t>
            </w:r>
          </w:p>
        </w:tc>
        <w:tc>
          <w:tcPr>
            <w:tcW w:type="dxa" w:w="3120"/>
            <w:shd w:fill="FFFFFF"/>
            <w:tcMar>
              <w:top w:w="60" w:type="dxa"/>
              <w:bottom w:w="60" w:type="dxa"/>
              <w:left w:w="100" w:type="dxa"/>
              <w:right w:w="100" w:type="dxa"/>
            </w:tcMar>
          </w:tcPr>
          <w:p>
            <w:r>
              <w:rPr>
                <w:rFonts w:ascii="Calibri" w:hAnsi="Calibri"/>
                <w:color w:val="1F2937"/>
                <w:sz w:val="18"/>
              </w:rPr>
              <w:t>Use renv (renv::init(), renv::snapshot()) for lockfiles</w:t>
            </w:r>
          </w:p>
        </w:tc>
      </w:tr>
    </w:tbl>
    <w:p>
      <w:pPr>
        <w:spacing w:after="80"/>
      </w:pPr>
    </w:p>
    <w:p>
      <w:pPr>
        <w:keepNext/>
        <w:spacing w:before="280" w:after="80"/>
      </w:pPr>
      <w:r>
        <w:rPr>
          <w:rFonts w:ascii="Calibri" w:hAnsi="Calibri"/>
          <w:b/>
          <w:color w:val="2563EB"/>
          <w:sz w:val="27"/>
        </w:rPr>
        <w:t>4. Real Dataset Example: Automated Project Initializer</w:t>
      </w:r>
    </w:p>
    <w:p>
      <w:pPr>
        <w:spacing w:after="80" w:line="276" w:lineRule="auto"/>
      </w:pPr>
      <w:r>
        <w:rPr>
          <w:rFonts w:ascii="Calibri" w:hAnsi="Calibri"/>
          <w:color w:val="1F2937"/>
          <w:sz w:val="21"/>
        </w:rPr>
        <w:t>We build an automated initializer script that scaffolds this standard directory structure: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initialize_r_project &lt;- function(root_dir) {</w:t>
              <w:br/>
              <w:t xml:space="preserve">  folders &lt;- c(</w:t>
              <w:br/>
              <w:t xml:space="preserve">    "data/raw", "data/processed",</w:t>
              <w:br/>
              <w:t xml:space="preserve">    "scripts", "functions",</w:t>
              <w:br/>
              <w:t xml:space="preserve">    "models", "outputs/reports",</w:t>
              <w:br/>
              <w:t xml:space="preserve">    "outputs/figures", "app"</w:t>
              <w:br/>
              <w:t xml:space="preserve">  )</w:t>
              <w:br/>
              <w:t xml:space="preserve">  for (f in folders) {</w:t>
              <w:br/>
              <w:t xml:space="preserve">    target_path &lt;- file.path(root_dir, f)</w:t>
              <w:br/>
              <w:t xml:space="preserve">    if (!dir.exists(target_path)) {</w:t>
              <w:br/>
              <w:t xml:space="preserve">      dir.create(target_path, recursive = TRUE)</w:t>
              <w:br/>
              <w:t xml:space="preserve">      cat("Created directory:", target_path, "\n")</w:t>
              <w:br/>
              <w:t xml:space="preserve">    }</w:t>
              <w:br/>
              <w:t xml:space="preserve">  }</w:t>
              <w:br/>
              <w:t>}</w:t>
              <w:br/>
              <w:t>cat("Project initializer function defined.\n")</w:t>
            </w:r>
          </w:p>
        </w:tc>
      </w:tr>
    </w:tbl>
    <w:p>
      <w:pPr>
        <w:spacing w:before="40" w:after="80"/>
      </w:pPr>
    </w:p>
    <w:p>
      <w:pPr>
        <w:keepNext/>
        <w:spacing w:before="280" w:after="80"/>
      </w:pPr>
      <w:r>
        <w:rPr>
          <w:rFonts w:ascii="Calibri" w:hAnsi="Calibri"/>
          <w:b/>
          <w:color w:val="2563EB"/>
          <w:sz w:val="27"/>
        </w:rPr>
        <w:t>5. Complete Executable Program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Module 26: Project Orchestration &amp; Pipeline Automation</w:t>
              <w:br/>
              <w:t># -------------------------------------------------------------</w:t>
              <w:br/>
              <w:t># 1. Master Pipeline Runner Pattern</w:t>
              <w:br/>
              <w:t>run_pipeline &lt;- function(project_dir = getwd()) {</w:t>
              <w:br/>
              <w:t xml:space="preserve">  cat("==================================================\n")</w:t>
              <w:br/>
              <w:t xml:space="preserve">  cat("       STARTING AUTOMATED ANALYTICS PIPELINE      \n")</w:t>
              <w:br/>
              <w:t xml:space="preserve">  cat("==================================================\n")</w:t>
              <w:br/>
              <w:t xml:space="preserve">  start_time &lt;- Sys.time()</w:t>
              <w:br/>
              <w:t xml:space="preserve">  </w:t>
              <w:br/>
              <w:t xml:space="preserve">  # Step 1: Source utility functions</w:t>
              <w:br/>
              <w:t xml:space="preserve">  utils_file &lt;- file.path(project_dir, "functions", "utils.R")</w:t>
              <w:br/>
              <w:t xml:space="preserve">  if (file.exists(utils_file)) {</w:t>
              <w:br/>
              <w:t xml:space="preserve">    cat("[1/4] Sourcing modular utility functions...\n")</w:t>
              <w:br/>
              <w:t xml:space="preserve">    source(utils_file, local = TRUE)</w:t>
              <w:br/>
              <w:t xml:space="preserve">  }</w:t>
              <w:br/>
              <w:t xml:space="preserve">  </w:t>
              <w:br/>
              <w:t xml:space="preserve">  # Step 2: Validate Data Ingestion</w:t>
              <w:br/>
              <w:t xml:space="preserve">  cat("[2/4] Validating raw datasets...\n")</w:t>
              <w:br/>
              <w:t xml:space="preserve">  raw_data_dir &lt;- file.path(project_dir, "data", "raw")</w:t>
              <w:br/>
              <w:t xml:space="preserve">  </w:t>
              <w:br/>
              <w:t xml:space="preserve">  # Step 3: Audit Execution Environment</w:t>
              <w:br/>
              <w:t xml:space="preserve">  cat("[3/4] Recording environment session info...\n")</w:t>
              <w:br/>
              <w:t xml:space="preserve">  session_log &lt;- file.path(project_dir, "outputs", "session_info.txt")</w:t>
              <w:br/>
              <w:t xml:space="preserve">  </w:t>
              <w:br/>
              <w:t xml:space="preserve">  # Step 4: Pipeline Completion</w:t>
              <w:br/>
              <w:t xml:space="preserve">  elapsed &lt;- round(difftime(Sys.time(), start_time, units = "secs"), 2)</w:t>
              <w:br/>
              <w:t xml:space="preserve">  cat("[4/4] Pipeline completed successfully in", elapsed, "seconds.\n")</w:t>
              <w:br/>
              <w:t xml:space="preserve">  cat("==================================================\n")</w:t>
              <w:br/>
              <w:t>}</w:t>
              <w:br/>
              <w:br/>
              <w:t>run_pipeline()</w:t>
            </w:r>
          </w:p>
        </w:tc>
      </w:tr>
    </w:tbl>
    <w:p>
      <w:pPr>
        <w:spacing w:before="40" w:after="80"/>
      </w:pPr>
    </w:p>
    <w:p>
      <w:pPr>
        <w:keepNext/>
        <w:spacing w:before="280" w:after="80"/>
      </w:pPr>
      <w:r>
        <w:rPr>
          <w:rFonts w:ascii="Calibri" w:hAnsi="Calibri"/>
          <w:b/>
          <w:color w:val="2563EB"/>
          <w:sz w:val="27"/>
        </w:rPr>
        <w:t>6. Output &amp; Line-by-Line Explanation</w:t>
      </w:r>
    </w:p>
    <w:p>
      <w:pPr>
        <w:pStyle w:val="ListBullet"/>
        <w:spacing w:after="40" w:line="276" w:lineRule="auto"/>
      </w:pPr>
      <w:r>
        <w:rPr>
          <w:rFonts w:ascii="Calibri" w:hAnsi="Calibri"/>
          <w:b/>
          <w:color w:val="1F2937"/>
          <w:sz w:val="21"/>
        </w:rPr>
        <w:t xml:space="preserve">Line 14: </w:t>
      </w:r>
      <w:r>
        <w:rPr>
          <w:rFonts w:ascii="Calibri" w:hAnsi="Calibri"/>
          <w:color w:val="1F2937"/>
          <w:sz w:val="21"/>
        </w:rPr>
        <w:t>source(..., local = TRUE) evaluates scripts in a clean local environment rather than cluttering global scope.</w:t>
      </w:r>
    </w:p>
    <w:p>
      <w:pPr>
        <w:pStyle w:val="ListBullet"/>
        <w:spacing w:after="40" w:line="276" w:lineRule="auto"/>
      </w:pPr>
      <w:r>
        <w:rPr>
          <w:rFonts w:ascii="Calibri" w:hAnsi="Calibri"/>
          <w:b/>
          <w:color w:val="1F2937"/>
          <w:sz w:val="21"/>
        </w:rPr>
        <w:t xml:space="preserve">Line 17: </w:t>
      </w:r>
      <w:r>
        <w:rPr>
          <w:rFonts w:ascii="Calibri" w:hAnsi="Calibri"/>
          <w:color w:val="1F2937"/>
          <w:sz w:val="21"/>
        </w:rPr>
        <w:t>file.path() constructs operating-system-independent paths, using correct path separators across Windows, Linux, and macOS.</w:t>
      </w:r>
    </w:p>
    <w:p>
      <w:pPr>
        <w:pStyle w:val="ListBullet"/>
        <w:spacing w:after="40" w:line="276" w:lineRule="auto"/>
      </w:pPr>
      <w:r>
        <w:rPr>
          <w:rFonts w:ascii="Calibri" w:hAnsi="Calibri"/>
          <w:b/>
          <w:color w:val="1F2937"/>
          <w:sz w:val="21"/>
        </w:rPr>
        <w:t xml:space="preserve">Line 21: </w:t>
      </w:r>
      <w:r>
        <w:rPr>
          <w:rFonts w:ascii="Calibri" w:hAnsi="Calibri"/>
          <w:color w:val="1F2937"/>
          <w:sz w:val="21"/>
        </w:rPr>
        <w:t>Recording session information ensures long-term reproducibility by documenting exact package versions.</w:t>
      </w:r>
    </w:p>
    <w:p>
      <w:pPr>
        <w:keepNext/>
        <w:spacing w:before="280" w:after="80"/>
      </w:pPr>
      <w:r>
        <w:rPr>
          <w:rFonts w:ascii="Calibri" w:hAnsi="Calibri"/>
          <w:b/>
          <w:color w:val="2563EB"/>
          <w:sz w:val="27"/>
        </w:rPr>
        <w:t>7. Hands-on Practice Exercises</w:t>
      </w:r>
    </w:p>
    <w:p>
      <w:pPr>
        <w:pStyle w:val="ListBullet"/>
        <w:spacing w:after="40" w:line="276" w:lineRule="auto"/>
      </w:pPr>
      <w:r>
        <w:rPr>
          <w:rFonts w:ascii="Calibri" w:hAnsi="Calibri"/>
          <w:b/>
          <w:color w:val="1F2937"/>
          <w:sz w:val="21"/>
        </w:rPr>
        <w:t xml:space="preserve">Scaffolding: </w:t>
      </w:r>
      <w:r>
        <w:rPr>
          <w:rFonts w:ascii="Calibri" w:hAnsi="Calibri"/>
          <w:color w:val="1F2937"/>
          <w:sz w:val="21"/>
        </w:rPr>
        <w:t>Exercise 26.1: Initialize a project structure using R script and verify that dir.exists() confirms all subdirectories.</w:t>
      </w:r>
    </w:p>
    <w:p>
      <w:pPr>
        <w:pStyle w:val="ListBullet"/>
        <w:spacing w:after="40" w:line="276" w:lineRule="auto"/>
      </w:pPr>
      <w:r>
        <w:rPr>
          <w:rFonts w:ascii="Calibri" w:hAnsi="Calibri"/>
          <w:b/>
          <w:color w:val="1F2937"/>
          <w:sz w:val="21"/>
        </w:rPr>
        <w:t xml:space="preserve">Master Runner: </w:t>
      </w:r>
      <w:r>
        <w:rPr>
          <w:rFonts w:ascii="Calibri" w:hAnsi="Calibri"/>
          <w:color w:val="1F2937"/>
          <w:sz w:val="21"/>
        </w:rPr>
        <w:t>Exercise 26.2: Write a master run_all.R script that executes data cleaning, model training, and plot export in sequence using source().</w:t>
      </w:r>
    </w:p>
    <w:p>
      <w:pPr>
        <w:pStyle w:val="ListBullet"/>
        <w:spacing w:after="40" w:line="276" w:lineRule="auto"/>
      </w:pPr>
      <w:r>
        <w:rPr>
          <w:rFonts w:ascii="Calibri" w:hAnsi="Calibri"/>
          <w:b/>
          <w:color w:val="1F2937"/>
          <w:sz w:val="21"/>
        </w:rPr>
        <w:t xml:space="preserve">Dependency Management: </w:t>
      </w:r>
      <w:r>
        <w:rPr>
          <w:rFonts w:ascii="Calibri" w:hAnsi="Calibri"/>
          <w:color w:val="1F2937"/>
          <w:sz w:val="21"/>
        </w:rPr>
        <w:t>Exercise 26.3: Create an renv lockfile using renv::init() and renv::snapshot() to record package dependencies.</w:t>
      </w:r>
    </w:p>
    <w:p>
      <w:pPr>
        <w:keepNext/>
        <w:spacing w:before="280" w:after="80"/>
      </w:pPr>
      <w:r>
        <w:rPr>
          <w:rFonts w:ascii="Calibri" w:hAnsi="Calibri"/>
          <w:b/>
          <w:color w:val="2563EB"/>
          <w:sz w:val="27"/>
        </w:rPr>
        <w:t>8. Viva Voce &amp; Technical Interview Questions</w:t>
      </w:r>
    </w:p>
    <w:p>
      <w:pPr>
        <w:spacing w:before="80" w:after="40" w:line="276" w:lineRule="auto"/>
      </w:pPr>
      <w:r>
        <w:rPr>
          <w:rFonts w:ascii="Calibri" w:hAnsi="Calibri"/>
          <w:b/>
          <w:color w:val="2563EB"/>
          <w:sz w:val="20"/>
        </w:rPr>
        <w:t xml:space="preserve">Q1: </w:t>
      </w:r>
      <w:r>
        <w:rPr>
          <w:rFonts w:ascii="Calibri" w:hAnsi="Calibri"/>
          <w:b/>
          <w:color w:val="1F2937"/>
          <w:sz w:val="20"/>
        </w:rPr>
        <w:t>Why is using setwd() with absolute paths considered bad practice?</w:t>
      </w:r>
    </w:p>
    <w:p>
      <w:pPr>
        <w:spacing w:after="120" w:line="276" w:lineRule="auto"/>
      </w:pPr>
      <w:r>
        <w:rPr>
          <w:rFonts w:ascii="Calibri" w:hAnsi="Calibri"/>
          <w:b/>
          <w:color w:val="0D9488"/>
          <w:sz w:val="19"/>
        </w:rPr>
        <w:t xml:space="preserve">Answer: </w:t>
      </w:r>
      <w:r>
        <w:rPr>
          <w:rFonts w:ascii="Calibri" w:hAnsi="Calibri"/>
          <w:color w:val="1F2937"/>
          <w:sz w:val="19"/>
        </w:rPr>
        <w:t>Absolute paths (like setwd('C:/Users/John/...')) hardcode individual file paths, causing scripts to fail on any other computer, OS, or continuous integration server. Projects should use relative paths anchored to the project root.</w:t>
      </w:r>
    </w:p>
    <w:p>
      <w:pPr>
        <w:spacing w:before="80" w:after="40" w:line="276" w:lineRule="auto"/>
      </w:pPr>
      <w:r>
        <w:rPr>
          <w:rFonts w:ascii="Calibri" w:hAnsi="Calibri"/>
          <w:b/>
          <w:color w:val="2563EB"/>
          <w:sz w:val="20"/>
        </w:rPr>
        <w:t xml:space="preserve">Q2: </w:t>
      </w:r>
      <w:r>
        <w:rPr>
          <w:rFonts w:ascii="Calibri" w:hAnsi="Calibri"/>
          <w:b/>
          <w:color w:val="1F2937"/>
          <w:sz w:val="20"/>
        </w:rPr>
        <w:t>What is the role of the 'here' package in R projects?</w:t>
      </w:r>
    </w:p>
    <w:p>
      <w:pPr>
        <w:spacing w:after="120" w:line="276" w:lineRule="auto"/>
      </w:pPr>
      <w:r>
        <w:rPr>
          <w:rFonts w:ascii="Calibri" w:hAnsi="Calibri"/>
          <w:b/>
          <w:color w:val="0D9488"/>
          <w:sz w:val="19"/>
        </w:rPr>
        <w:t xml:space="preserve">Answer: </w:t>
      </w:r>
      <w:r>
        <w:rPr>
          <w:rFonts w:ascii="Calibri" w:hAnsi="Calibri"/>
          <w:color w:val="1F2937"/>
          <w:sz w:val="19"/>
        </w:rPr>
        <w:t>The 'here' package identifies the root directory of a project (using the presence of a .Rproj or .git directory) and constructs robust relative paths (here('data', 'file.csv')) regardless of where the current working directory happens to be.</w:t>
      </w:r>
    </w:p>
    <w:p>
      <w:pPr>
        <w:spacing w:before="80" w:after="40" w:line="276" w:lineRule="auto"/>
      </w:pPr>
      <w:r>
        <w:rPr>
          <w:rFonts w:ascii="Calibri" w:hAnsi="Calibri"/>
          <w:b/>
          <w:color w:val="2563EB"/>
          <w:sz w:val="20"/>
        </w:rPr>
        <w:t xml:space="preserve">Q3: </w:t>
      </w:r>
      <w:r>
        <w:rPr>
          <w:rFonts w:ascii="Calibri" w:hAnsi="Calibri"/>
          <w:b/>
          <w:color w:val="1F2937"/>
          <w:sz w:val="20"/>
        </w:rPr>
        <w:t>Why should raw data files always be treated as read-only?</w:t>
      </w:r>
    </w:p>
    <w:p>
      <w:pPr>
        <w:spacing w:after="120" w:line="276" w:lineRule="auto"/>
      </w:pPr>
      <w:r>
        <w:rPr>
          <w:rFonts w:ascii="Calibri" w:hAnsi="Calibri"/>
          <w:b/>
          <w:color w:val="0D9488"/>
          <w:sz w:val="19"/>
        </w:rPr>
        <w:t xml:space="preserve">Answer: </w:t>
      </w:r>
      <w:r>
        <w:rPr>
          <w:rFonts w:ascii="Calibri" w:hAnsi="Calibri"/>
          <w:color w:val="1F2937"/>
          <w:sz w:val="19"/>
        </w:rPr>
        <w:t>Modifying raw data introduces irreversible errors and compromises analytical audit trails. Cleaned data should always be exported as new files into a processed/ directory, keeping raw sources intact.</w:t>
      </w:r>
    </w:p>
    <w:p>
      <w:pPr>
        <w:spacing w:before="80" w:after="40" w:line="276" w:lineRule="auto"/>
      </w:pPr>
      <w:r>
        <w:rPr>
          <w:rFonts w:ascii="Calibri" w:hAnsi="Calibri"/>
          <w:b/>
          <w:color w:val="2563EB"/>
          <w:sz w:val="20"/>
        </w:rPr>
        <w:t xml:space="preserve">Q4: </w:t>
      </w:r>
      <w:r>
        <w:rPr>
          <w:rFonts w:ascii="Calibri" w:hAnsi="Calibri"/>
          <w:b/>
          <w:color w:val="1F2937"/>
          <w:sz w:val="20"/>
        </w:rPr>
        <w:t>What is 'renv' and how does it solve package dependency issues?</w:t>
      </w:r>
    </w:p>
    <w:p>
      <w:pPr>
        <w:spacing w:after="120" w:line="276" w:lineRule="auto"/>
      </w:pPr>
      <w:r>
        <w:rPr>
          <w:rFonts w:ascii="Calibri" w:hAnsi="Calibri"/>
          <w:b/>
          <w:color w:val="0D9488"/>
          <w:sz w:val="19"/>
        </w:rPr>
        <w:t xml:space="preserve">Answer: </w:t>
      </w:r>
      <w:r>
        <w:rPr>
          <w:rFonts w:ascii="Calibri" w:hAnsi="Calibri"/>
          <w:color w:val="1F2937"/>
          <w:sz w:val="19"/>
        </w:rPr>
        <w:t>renv creates isolated, project-local R package libraries. It records exact package versions and dependencies in an renv.lock file, ensuring that collaborators and production servers run the identical software environment.</w:t>
      </w:r>
    </w:p>
    <w:p>
      <w:pPr>
        <w:spacing w:before="80" w:after="40" w:line="276" w:lineRule="auto"/>
      </w:pPr>
      <w:r>
        <w:rPr>
          <w:rFonts w:ascii="Calibri" w:hAnsi="Calibri"/>
          <w:b/>
          <w:color w:val="2563EB"/>
          <w:sz w:val="20"/>
        </w:rPr>
        <w:t xml:space="preserve">Q5: </w:t>
      </w:r>
      <w:r>
        <w:rPr>
          <w:rFonts w:ascii="Calibri" w:hAnsi="Calibri"/>
          <w:b/>
          <w:color w:val="1F2937"/>
          <w:sz w:val="20"/>
        </w:rPr>
        <w:t>What should a professional project README.md include?</w:t>
      </w:r>
    </w:p>
    <w:p>
      <w:pPr>
        <w:spacing w:after="120" w:line="276" w:lineRule="auto"/>
      </w:pPr>
      <w:r>
        <w:rPr>
          <w:rFonts w:ascii="Calibri" w:hAnsi="Calibri"/>
          <w:b/>
          <w:color w:val="0D9488"/>
          <w:sz w:val="19"/>
        </w:rPr>
        <w:t xml:space="preserve">Answer: </w:t>
      </w:r>
      <w:r>
        <w:rPr>
          <w:rFonts w:ascii="Calibri" w:hAnsi="Calibri"/>
          <w:color w:val="1F2937"/>
          <w:sz w:val="19"/>
        </w:rPr>
        <w:t>A README.md should outline the project objective, prerequisites (R version and system dependencies), directory structure, instructions for running the pipeline (e.g. Rscript run_all.R), and author contact information.</w:t>
      </w:r>
    </w:p>
    <w:p>
      <w:pPr>
        <w:keepNext/>
        <w:spacing w:before="280" w:after="80"/>
      </w:pPr>
      <w:r>
        <w:rPr>
          <w:rFonts w:ascii="Calibri" w:hAnsi="Calibri"/>
          <w:b/>
          <w:color w:val="2563EB"/>
          <w:sz w:val="27"/>
        </w:rPr>
        <w:t>9. Mini Project: Automated Project Health Auditor</w:t>
      </w:r>
    </w:p>
    <w:p>
      <w:pPr>
        <w:spacing w:after="80" w:line="276" w:lineRule="auto"/>
      </w:pPr>
      <w:r>
        <w:rPr>
          <w:rFonts w:ascii="Calibri" w:hAnsi="Calibri"/>
          <w:color w:val="1F2937"/>
          <w:sz w:val="21"/>
        </w:rPr>
        <w:t>Objective: Build a script that scans a project directory, verifies folder existence, identifies unorganized files, and reports project hygiene.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Mini Project 26: Directory Hygiene Auditor</w:t>
              <w:br/>
              <w:t>audit_project_structure &lt;- function() {</w:t>
              <w:br/>
              <w:t xml:space="preserve">  expected &lt;- c("data", "scripts", "functions", "models", "outputs")</w:t>
              <w:br/>
              <w:t xml:space="preserve">  existing &lt;- list.dirs(full.names = FALSE, recursive = FALSE)</w:t>
              <w:br/>
              <w:t xml:space="preserve">  missing &lt;- setdiff(expected, existing)</w:t>
              <w:br/>
              <w:t xml:space="preserve">  </w:t>
              <w:br/>
              <w:t xml:space="preserve">  cat("--- PROJECT STRUCTURE AUDIT ---\n")</w:t>
              <w:br/>
              <w:t xml:space="preserve">  if (length(missing) == 0) {</w:t>
              <w:br/>
              <w:t xml:space="preserve">    cat("Status: PASSED. All standard directories present.\n")</w:t>
              <w:br/>
              <w:t xml:space="preserve">  } else {</w:t>
              <w:br/>
              <w:t xml:space="preserve">    cat("Status: INCOMPLETE. Missing folders:", paste(missing, collapse = ", "), "\n")</w:t>
              <w:br/>
              <w:t xml:space="preserve">  }</w:t>
              <w:br/>
              <w:t>}</w:t>
              <w:br/>
              <w:t>audit_project_structure()</w:t>
            </w:r>
          </w:p>
        </w:tc>
      </w:tr>
    </w:tbl>
    <w:p>
      <w:pPr>
        <w:spacing w:before="40" w:after="80"/>
      </w:pPr>
    </w:p>
    <w:p>
      <w:r>
        <w:br w:type="page"/>
      </w:r>
    </w:p>
    <w:p>
      <w:pPr>
        <w:keepNext/>
        <w:spacing w:before="440" w:after="120"/>
      </w:pPr>
      <w:r>
        <w:rPr>
          <w:rFonts w:ascii="Calibri" w:hAnsi="Calibri"/>
          <w:b/>
          <w:color w:val="1E3A8A"/>
          <w:sz w:val="36"/>
        </w:rPr>
        <w:t>Module 27 — End-to-End Enterprise Data Analytics Projects</w:t>
      </w:r>
    </w:p>
    <w:p>
      <w:pPr>
        <w:keepNext/>
        <w:spacing w:before="280" w:after="80"/>
      </w:pPr>
      <w:r>
        <w:rPr>
          <w:rFonts w:ascii="Calibri" w:hAnsi="Calibri"/>
          <w:b/>
          <w:color w:val="2563EB"/>
          <w:sz w:val="27"/>
        </w:rPr>
        <w:t>1. Capstone Curriculum Overview</w:t>
      </w:r>
    </w:p>
    <w:p>
      <w:pPr>
        <w:spacing w:after="80" w:line="276" w:lineRule="auto"/>
      </w:pPr>
      <w:r>
        <w:rPr>
          <w:rFonts w:ascii="Calibri" w:hAnsi="Calibri"/>
          <w:color w:val="1F2937"/>
          <w:sz w:val="21"/>
        </w:rPr>
        <w:t>Module 27 brings together the concepts, statistical techniques, machine learning algorithms, and dashboard interfaces mastered across Modules 1 through 26 into 5 production-ready Capstone Projects. Each project is implemented as an end-to-end data product with its own clean dataset, reproducible R scripts, and interactive user interfaces.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jc w:val="left"/>
            </w:pPr>
            <w:r>
              <w:rPr>
                <w:rFonts w:ascii="Calibri" w:hAnsi="Calibri"/>
                <w:b/>
                <w:color w:val="FFFFFF"/>
                <w:sz w:val="19"/>
              </w:rPr>
              <w:t>Capstone Project</w:t>
            </w:r>
          </w:p>
        </w:tc>
        <w:tc>
          <w:tcPr>
            <w:tcW w:type="dxa" w:w="2340"/>
            <w:shd w:fill="1E3A8A"/>
            <w:tcMar>
              <w:top w:w="80" w:type="dxa"/>
              <w:bottom w:w="80" w:type="dxa"/>
              <w:left w:w="100" w:type="dxa"/>
              <w:right w:w="100" w:type="dxa"/>
            </w:tcMar>
          </w:tcPr>
          <w:p>
            <w:pPr>
              <w:jc w:val="left"/>
            </w:pPr>
            <w:r>
              <w:rPr>
                <w:rFonts w:ascii="Calibri" w:hAnsi="Calibri"/>
                <w:b/>
                <w:color w:val="FFFFFF"/>
                <w:sz w:val="19"/>
              </w:rPr>
              <w:t>Analytical Domain</w:t>
            </w:r>
          </w:p>
        </w:tc>
        <w:tc>
          <w:tcPr>
            <w:tcW w:type="dxa" w:w="2340"/>
            <w:shd w:fill="1E3A8A"/>
            <w:tcMar>
              <w:top w:w="80" w:type="dxa"/>
              <w:bottom w:w="80" w:type="dxa"/>
              <w:left w:w="100" w:type="dxa"/>
              <w:right w:w="100" w:type="dxa"/>
            </w:tcMar>
          </w:tcPr>
          <w:p>
            <w:pPr>
              <w:jc w:val="left"/>
            </w:pPr>
            <w:r>
              <w:rPr>
                <w:rFonts w:ascii="Calibri" w:hAnsi="Calibri"/>
                <w:b/>
                <w:color w:val="FFFFFF"/>
                <w:sz w:val="19"/>
              </w:rPr>
              <w:t>Key Technologies</w:t>
            </w:r>
          </w:p>
        </w:tc>
        <w:tc>
          <w:tcPr>
            <w:tcW w:type="dxa" w:w="2340"/>
            <w:shd w:fill="1E3A8A"/>
            <w:tcMar>
              <w:top w:w="80" w:type="dxa"/>
              <w:bottom w:w="80" w:type="dxa"/>
              <w:left w:w="100" w:type="dxa"/>
              <w:right w:w="100" w:type="dxa"/>
            </w:tcMar>
          </w:tcPr>
          <w:p>
            <w:pPr>
              <w:jc w:val="left"/>
            </w:pPr>
            <w:r>
              <w:rPr>
                <w:rFonts w:ascii="Calibri" w:hAnsi="Calibri"/>
                <w:b/>
                <w:color w:val="FFFFFF"/>
                <w:sz w:val="19"/>
              </w:rPr>
              <w:t>Deliverables</w:t>
            </w:r>
          </w:p>
        </w:tc>
      </w:tr>
      <w:tr>
        <w:tc>
          <w:tcPr>
            <w:tcW w:type="dxa" w:w="2340"/>
            <w:shd w:fill="FFFFFF"/>
            <w:tcMar>
              <w:top w:w="60" w:type="dxa"/>
              <w:bottom w:w="60" w:type="dxa"/>
              <w:left w:w="100" w:type="dxa"/>
              <w:right w:w="100" w:type="dxa"/>
            </w:tcMar>
          </w:tcPr>
          <w:p>
            <w:r>
              <w:rPr>
                <w:rFonts w:ascii="Calibri" w:hAnsi="Calibri"/>
                <w:color w:val="1F2937"/>
                <w:sz w:val="18"/>
              </w:rPr>
              <w:t>Project 1: Student Performance Analysis</w:t>
            </w:r>
          </w:p>
        </w:tc>
        <w:tc>
          <w:tcPr>
            <w:tcW w:type="dxa" w:w="2340"/>
            <w:shd w:fill="FFFFFF"/>
            <w:tcMar>
              <w:top w:w="60" w:type="dxa"/>
              <w:bottom w:w="60" w:type="dxa"/>
              <w:left w:w="100" w:type="dxa"/>
              <w:right w:w="100" w:type="dxa"/>
            </w:tcMar>
          </w:tcPr>
          <w:p>
            <w:r>
              <w:rPr>
                <w:rFonts w:ascii="Calibri" w:hAnsi="Calibri"/>
                <w:color w:val="1F2937"/>
                <w:sz w:val="18"/>
              </w:rPr>
              <w:t>Exploratory &amp; Inferential Analytics</w:t>
            </w:r>
          </w:p>
        </w:tc>
        <w:tc>
          <w:tcPr>
            <w:tcW w:type="dxa" w:w="2340"/>
            <w:shd w:fill="FFFFFF"/>
            <w:tcMar>
              <w:top w:w="60" w:type="dxa"/>
              <w:bottom w:w="60" w:type="dxa"/>
              <w:left w:w="100" w:type="dxa"/>
              <w:right w:w="100" w:type="dxa"/>
            </w:tcMar>
          </w:tcPr>
          <w:p>
            <w:r>
              <w:rPr>
                <w:rFonts w:ascii="Calibri" w:hAnsi="Calibri"/>
                <w:color w:val="1F2937"/>
                <w:sz w:val="18"/>
              </w:rPr>
              <w:t>dplyr, ggplot2, t.test, ANOVA, cor.test</w:t>
            </w:r>
          </w:p>
        </w:tc>
        <w:tc>
          <w:tcPr>
            <w:tcW w:type="dxa" w:w="2340"/>
            <w:shd w:fill="FFFFFF"/>
            <w:tcMar>
              <w:top w:w="60" w:type="dxa"/>
              <w:bottom w:w="60" w:type="dxa"/>
              <w:left w:w="100" w:type="dxa"/>
              <w:right w:w="100" w:type="dxa"/>
            </w:tcMar>
          </w:tcPr>
          <w:p>
            <w:r>
              <w:rPr>
                <w:rFonts w:ascii="Calibri" w:hAnsi="Calibri"/>
                <w:color w:val="1F2937"/>
                <w:sz w:val="18"/>
              </w:rPr>
              <w:t>Data cleaning pipeline, EDA visualizations, Statistical significance findings</w:t>
            </w:r>
          </w:p>
        </w:tc>
      </w:tr>
      <w:tr>
        <w:tc>
          <w:tcPr>
            <w:tcW w:type="dxa" w:w="2340"/>
            <w:shd w:fill="F8FAFC"/>
            <w:tcMar>
              <w:top w:w="60" w:type="dxa"/>
              <w:bottom w:w="60" w:type="dxa"/>
              <w:left w:w="100" w:type="dxa"/>
              <w:right w:w="100" w:type="dxa"/>
            </w:tcMar>
          </w:tcPr>
          <w:p>
            <w:r>
              <w:rPr>
                <w:rFonts w:ascii="Calibri" w:hAnsi="Calibri"/>
                <w:color w:val="1F2937"/>
                <w:sz w:val="18"/>
              </w:rPr>
              <w:t>Project 2: Student Performance Prediction</w:t>
            </w:r>
          </w:p>
        </w:tc>
        <w:tc>
          <w:tcPr>
            <w:tcW w:type="dxa" w:w="2340"/>
            <w:shd w:fill="F8FAFC"/>
            <w:tcMar>
              <w:top w:w="60" w:type="dxa"/>
              <w:bottom w:w="60" w:type="dxa"/>
              <w:left w:w="100" w:type="dxa"/>
              <w:right w:w="100" w:type="dxa"/>
            </w:tcMar>
          </w:tcPr>
          <w:p>
            <w:r>
              <w:rPr>
                <w:rFonts w:ascii="Calibri" w:hAnsi="Calibri"/>
                <w:color w:val="1F2937"/>
                <w:sz w:val="18"/>
              </w:rPr>
              <w:t>Supervised Machine Learning Regression</w:t>
            </w:r>
          </w:p>
        </w:tc>
        <w:tc>
          <w:tcPr>
            <w:tcW w:type="dxa" w:w="2340"/>
            <w:shd w:fill="F8FAFC"/>
            <w:tcMar>
              <w:top w:w="60" w:type="dxa"/>
              <w:bottom w:w="60" w:type="dxa"/>
              <w:left w:w="100" w:type="dxa"/>
              <w:right w:w="100" w:type="dxa"/>
            </w:tcMar>
          </w:tcPr>
          <w:p>
            <w:r>
              <w:rPr>
                <w:rFonts w:ascii="Calibri" w:hAnsi="Calibri"/>
                <w:color w:val="1F2937"/>
                <w:sz w:val="18"/>
              </w:rPr>
              <w:t>Train/Test split, Linear Regression, rpart, ranger, RMSE/MAE/R2</w:t>
            </w:r>
          </w:p>
        </w:tc>
        <w:tc>
          <w:tcPr>
            <w:tcW w:type="dxa" w:w="2340"/>
            <w:shd w:fill="F8FAFC"/>
            <w:tcMar>
              <w:top w:w="60" w:type="dxa"/>
              <w:bottom w:w="60" w:type="dxa"/>
              <w:left w:w="100" w:type="dxa"/>
              <w:right w:w="100" w:type="dxa"/>
            </w:tcMar>
          </w:tcPr>
          <w:p>
            <w:r>
              <w:rPr>
                <w:rFonts w:ascii="Calibri" w:hAnsi="Calibri"/>
                <w:color w:val="1F2937"/>
                <w:sz w:val="18"/>
              </w:rPr>
              <w:t>ML training pipeline, Serialized model (.rds), Residual diagnostics</w:t>
            </w:r>
          </w:p>
        </w:tc>
      </w:tr>
      <w:tr>
        <w:tc>
          <w:tcPr>
            <w:tcW w:type="dxa" w:w="2340"/>
            <w:shd w:fill="FFFFFF"/>
            <w:tcMar>
              <w:top w:w="60" w:type="dxa"/>
              <w:bottom w:w="60" w:type="dxa"/>
              <w:left w:w="100" w:type="dxa"/>
              <w:right w:w="100" w:type="dxa"/>
            </w:tcMar>
          </w:tcPr>
          <w:p>
            <w:r>
              <w:rPr>
                <w:rFonts w:ascii="Calibri" w:hAnsi="Calibri"/>
                <w:color w:val="1F2937"/>
                <w:sz w:val="18"/>
              </w:rPr>
              <w:t>Project 3: Customer Segmentation</w:t>
            </w:r>
          </w:p>
        </w:tc>
        <w:tc>
          <w:tcPr>
            <w:tcW w:type="dxa" w:w="2340"/>
            <w:shd w:fill="FFFFFF"/>
            <w:tcMar>
              <w:top w:w="60" w:type="dxa"/>
              <w:bottom w:w="60" w:type="dxa"/>
              <w:left w:w="100" w:type="dxa"/>
              <w:right w:w="100" w:type="dxa"/>
            </w:tcMar>
          </w:tcPr>
          <w:p>
            <w:r>
              <w:rPr>
                <w:rFonts w:ascii="Calibri" w:hAnsi="Calibri"/>
                <w:color w:val="1F2937"/>
                <w:sz w:val="18"/>
              </w:rPr>
              <w:t>Unsupervised Machine Learning Clustering</w:t>
            </w:r>
          </w:p>
        </w:tc>
        <w:tc>
          <w:tcPr>
            <w:tcW w:type="dxa" w:w="2340"/>
            <w:shd w:fill="FFFFFF"/>
            <w:tcMar>
              <w:top w:w="60" w:type="dxa"/>
              <w:bottom w:w="60" w:type="dxa"/>
              <w:left w:w="100" w:type="dxa"/>
              <w:right w:w="100" w:type="dxa"/>
            </w:tcMar>
          </w:tcPr>
          <w:p>
            <w:r>
              <w:rPr>
                <w:rFonts w:ascii="Calibri" w:hAnsi="Calibri"/>
                <w:color w:val="1F2937"/>
                <w:sz w:val="18"/>
              </w:rPr>
              <w:t>Feature scaling, K-Means, Elbow method, PCA 2D scatter</w:t>
            </w:r>
          </w:p>
        </w:tc>
        <w:tc>
          <w:tcPr>
            <w:tcW w:type="dxa" w:w="2340"/>
            <w:shd w:fill="FFFFFF"/>
            <w:tcMar>
              <w:top w:w="60" w:type="dxa"/>
              <w:bottom w:w="60" w:type="dxa"/>
              <w:left w:w="100" w:type="dxa"/>
              <w:right w:w="100" w:type="dxa"/>
            </w:tcMar>
          </w:tcPr>
          <w:p>
            <w:r>
              <w:rPr>
                <w:rFonts w:ascii="Calibri" w:hAnsi="Calibri"/>
                <w:color w:val="1F2937"/>
                <w:sz w:val="18"/>
              </w:rPr>
              <w:t>Segmentation script, Persona profiling table, Cluster visualizations</w:t>
            </w:r>
          </w:p>
        </w:tc>
      </w:tr>
      <w:tr>
        <w:tc>
          <w:tcPr>
            <w:tcW w:type="dxa" w:w="2340"/>
            <w:shd w:fill="F8FAFC"/>
            <w:tcMar>
              <w:top w:w="60" w:type="dxa"/>
              <w:bottom w:w="60" w:type="dxa"/>
              <w:left w:w="100" w:type="dxa"/>
              <w:right w:w="100" w:type="dxa"/>
            </w:tcMar>
          </w:tcPr>
          <w:p>
            <w:r>
              <w:rPr>
                <w:rFonts w:ascii="Calibri" w:hAnsi="Calibri"/>
                <w:color w:val="1F2937"/>
                <w:sz w:val="18"/>
              </w:rPr>
              <w:t>Project 4: Sales Analytics Dashboard</w:t>
            </w:r>
          </w:p>
        </w:tc>
        <w:tc>
          <w:tcPr>
            <w:tcW w:type="dxa" w:w="2340"/>
            <w:shd w:fill="F8FAFC"/>
            <w:tcMar>
              <w:top w:w="60" w:type="dxa"/>
              <w:bottom w:w="60" w:type="dxa"/>
              <w:left w:w="100" w:type="dxa"/>
              <w:right w:w="100" w:type="dxa"/>
            </w:tcMar>
          </w:tcPr>
          <w:p>
            <w:r>
              <w:rPr>
                <w:rFonts w:ascii="Calibri" w:hAnsi="Calibri"/>
                <w:color w:val="1F2937"/>
                <w:sz w:val="18"/>
              </w:rPr>
              <w:t>Interactive Business Intelligence</w:t>
            </w:r>
          </w:p>
        </w:tc>
        <w:tc>
          <w:tcPr>
            <w:tcW w:type="dxa" w:w="2340"/>
            <w:shd w:fill="F8FAFC"/>
            <w:tcMar>
              <w:top w:w="60" w:type="dxa"/>
              <w:bottom w:w="60" w:type="dxa"/>
              <w:left w:w="100" w:type="dxa"/>
              <w:right w:w="100" w:type="dxa"/>
            </w:tcMar>
          </w:tcPr>
          <w:p>
            <w:r>
              <w:rPr>
                <w:rFonts w:ascii="Calibri" w:hAnsi="Calibri"/>
                <w:color w:val="1F2937"/>
                <w:sz w:val="18"/>
              </w:rPr>
              <w:t>Shiny, bslib, ggplot2, KPI Value Boxes</w:t>
            </w:r>
          </w:p>
        </w:tc>
        <w:tc>
          <w:tcPr>
            <w:tcW w:type="dxa" w:w="2340"/>
            <w:shd w:fill="F8FAFC"/>
            <w:tcMar>
              <w:top w:w="60" w:type="dxa"/>
              <w:bottom w:w="60" w:type="dxa"/>
              <w:left w:w="100" w:type="dxa"/>
              <w:right w:w="100" w:type="dxa"/>
            </w:tcMar>
          </w:tcPr>
          <w:p>
            <w:r>
              <w:rPr>
                <w:rFonts w:ascii="Calibri" w:hAnsi="Calibri"/>
                <w:color w:val="1F2937"/>
                <w:sz w:val="18"/>
              </w:rPr>
              <w:t>Complete app.R dashboard with date and region filters</w:t>
            </w:r>
          </w:p>
        </w:tc>
      </w:tr>
      <w:tr>
        <w:tc>
          <w:tcPr>
            <w:tcW w:type="dxa" w:w="2340"/>
            <w:shd w:fill="FFFFFF"/>
            <w:tcMar>
              <w:top w:w="60" w:type="dxa"/>
              <w:bottom w:w="60" w:type="dxa"/>
              <w:left w:w="100" w:type="dxa"/>
              <w:right w:w="100" w:type="dxa"/>
            </w:tcMar>
          </w:tcPr>
          <w:p>
            <w:r>
              <w:rPr>
                <w:rFonts w:ascii="Calibri" w:hAnsi="Calibri"/>
                <w:color w:val="1F2937"/>
                <w:sz w:val="18"/>
              </w:rPr>
              <w:t>Project 5: ML Prediction Dashboard</w:t>
            </w:r>
          </w:p>
        </w:tc>
        <w:tc>
          <w:tcPr>
            <w:tcW w:type="dxa" w:w="2340"/>
            <w:shd w:fill="FFFFFF"/>
            <w:tcMar>
              <w:top w:w="60" w:type="dxa"/>
              <w:bottom w:w="60" w:type="dxa"/>
              <w:left w:w="100" w:type="dxa"/>
              <w:right w:w="100" w:type="dxa"/>
            </w:tcMar>
          </w:tcPr>
          <w:p>
            <w:r>
              <w:rPr>
                <w:rFonts w:ascii="Calibri" w:hAnsi="Calibri"/>
                <w:color w:val="1F2937"/>
                <w:sz w:val="18"/>
              </w:rPr>
              <w:t>Production ML Deployment</w:t>
            </w:r>
          </w:p>
        </w:tc>
        <w:tc>
          <w:tcPr>
            <w:tcW w:type="dxa" w:w="2340"/>
            <w:shd w:fill="FFFFFF"/>
            <w:tcMar>
              <w:top w:w="60" w:type="dxa"/>
              <w:bottom w:w="60" w:type="dxa"/>
              <w:left w:w="100" w:type="dxa"/>
              <w:right w:w="100" w:type="dxa"/>
            </w:tcMar>
          </w:tcPr>
          <w:p>
            <w:r>
              <w:rPr>
                <w:rFonts w:ascii="Calibri" w:hAnsi="Calibri"/>
                <w:color w:val="1F2937"/>
                <w:sz w:val="18"/>
              </w:rPr>
              <w:t>Shiny, trained ML model (.rds), reactive inputs</w:t>
            </w:r>
          </w:p>
        </w:tc>
        <w:tc>
          <w:tcPr>
            <w:tcW w:type="dxa" w:w="2340"/>
            <w:shd w:fill="FFFFFF"/>
            <w:tcMar>
              <w:top w:w="60" w:type="dxa"/>
              <w:bottom w:w="60" w:type="dxa"/>
              <w:left w:w="100" w:type="dxa"/>
              <w:right w:w="100" w:type="dxa"/>
            </w:tcMar>
          </w:tcPr>
          <w:p>
            <w:r>
              <w:rPr>
                <w:rFonts w:ascii="Calibri" w:hAnsi="Calibri"/>
                <w:color w:val="1F2937"/>
                <w:sz w:val="18"/>
              </w:rPr>
              <w:t>Live interactive prediction web application</w:t>
            </w:r>
          </w:p>
        </w:tc>
      </w:tr>
    </w:tbl>
    <w:p>
      <w:pPr>
        <w:spacing w:after="80"/>
      </w:pPr>
    </w:p>
    <w:p>
      <w:pPr>
        <w:keepNext/>
        <w:spacing w:before="280" w:after="80"/>
      </w:pPr>
      <w:r>
        <w:rPr>
          <w:rFonts w:ascii="Calibri" w:hAnsi="Calibri"/>
          <w:b/>
          <w:color w:val="2563EB"/>
          <w:sz w:val="27"/>
        </w:rPr>
        <w:t>2. Project 1 — Student Performance Analysis Architecture</w:t>
      </w:r>
    </w:p>
    <w:p>
      <w:pPr>
        <w:spacing w:after="80" w:line="276" w:lineRule="auto"/>
      </w:pPr>
      <w:r>
        <w:rPr>
          <w:rFonts w:ascii="Calibri" w:hAnsi="Calibri"/>
          <w:color w:val="1F2937"/>
          <w:sz w:val="21"/>
        </w:rPr>
        <w:t>Workflow: Raw Data Ingestion -&gt; Data Cleaning &amp; Type Conversion -&gt; Missing Value Handling -&gt; Exploratory Data Analysis (EDA) -&gt; Statistical Hypothesis Testing -&gt; Executive Insights Report.</w:t>
      </w:r>
    </w:p>
    <w:p>
      <w:pPr>
        <w:pStyle w:val="ListBullet"/>
        <w:spacing w:after="40" w:line="276" w:lineRule="auto"/>
      </w:pPr>
      <w:r>
        <w:rPr>
          <w:rFonts w:ascii="Calibri" w:hAnsi="Calibri"/>
          <w:b/>
          <w:color w:val="1F2937"/>
          <w:sz w:val="21"/>
        </w:rPr>
        <w:t xml:space="preserve">Dataset: </w:t>
      </w:r>
      <w:r>
        <w:rPr>
          <w:rFonts w:ascii="Calibri" w:hAnsi="Calibri"/>
          <w:color w:val="1F2937"/>
          <w:sz w:val="21"/>
        </w:rPr>
        <w:t>1,000 synthetic student academic profiles including StudyHours, Attendance, ParentEducation, TestPrepCourse, FinalExamScore.</w:t>
      </w:r>
    </w:p>
    <w:p>
      <w:pPr>
        <w:pStyle w:val="ListBullet"/>
        <w:spacing w:after="40" w:line="276" w:lineRule="auto"/>
      </w:pPr>
      <w:r>
        <w:rPr>
          <w:rFonts w:ascii="Calibri" w:hAnsi="Calibri"/>
          <w:b/>
          <w:color w:val="1F2937"/>
          <w:sz w:val="21"/>
        </w:rPr>
        <w:t xml:space="preserve">Statistical Core: </w:t>
      </w:r>
      <w:r>
        <w:rPr>
          <w:rFonts w:ascii="Calibri" w:hAnsi="Calibri"/>
          <w:color w:val="1F2937"/>
          <w:sz w:val="21"/>
        </w:rPr>
        <w:t>Evaluate whether completed Test Preparation significantly improves exam performance (Two-sample t-test) and whether Parent Education influences scores (One-Way ANOVA).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Project 1 Core Analysis Snippet</w:t>
              <w:br/>
              <w:t># Test if test preparation course improves final scores</w:t>
              <w:br/>
              <w:t>t_test_prep &lt;- t.test(FinalExamScore ~ TestPrepCourse, data = student_data)</w:t>
              <w:br/>
              <w:t># Test if parental education level significantly impacts performance</w:t>
              <w:br/>
              <w:t>anova_parent &lt;- aov(FinalExamScore ~ ParentEducation, data = student_data)</w:t>
            </w:r>
          </w:p>
        </w:tc>
      </w:tr>
    </w:tbl>
    <w:p>
      <w:pPr>
        <w:spacing w:before="40" w:after="80"/>
      </w:pPr>
    </w:p>
    <w:p>
      <w:pPr>
        <w:keepNext/>
        <w:spacing w:before="280" w:after="80"/>
      </w:pPr>
      <w:r>
        <w:rPr>
          <w:rFonts w:ascii="Calibri" w:hAnsi="Calibri"/>
          <w:b/>
          <w:color w:val="2563EB"/>
          <w:sz w:val="27"/>
        </w:rPr>
        <w:t>3. Project 2 — Student Performance Prediction Architecture</w:t>
      </w:r>
    </w:p>
    <w:p>
      <w:pPr>
        <w:spacing w:after="80" w:line="276" w:lineRule="auto"/>
      </w:pPr>
      <w:r>
        <w:rPr>
          <w:rFonts w:ascii="Calibri" w:hAnsi="Calibri"/>
          <w:color w:val="1F2937"/>
          <w:sz w:val="21"/>
        </w:rPr>
        <w:t>Workflow: Feature Engineering -&gt; Train/Test Splitting (80/20) -&gt; Multi-Model Benchmarking (Multiple Linear Regression, Decision Tree, Random Forest) -&gt; Evaluation on Unseen Test Data -&gt; Model Serialization (.rds).</w:t>
      </w:r>
    </w:p>
    <w:p>
      <w:pPr>
        <w:pStyle w:val="ListBullet"/>
        <w:spacing w:after="40" w:line="276" w:lineRule="auto"/>
      </w:pPr>
      <w:r>
        <w:rPr>
          <w:rFonts w:ascii="Calibri" w:hAnsi="Calibri"/>
          <w:b/>
          <w:color w:val="1F2937"/>
          <w:sz w:val="21"/>
        </w:rPr>
        <w:t xml:space="preserve">Objective: </w:t>
      </w:r>
      <w:r>
        <w:rPr>
          <w:rFonts w:ascii="Calibri" w:hAnsi="Calibri"/>
          <w:color w:val="1F2937"/>
          <w:sz w:val="21"/>
        </w:rPr>
        <w:t>Predict continuous FinalExamScore based on academic and behavioral features.</w:t>
      </w:r>
    </w:p>
    <w:p>
      <w:pPr>
        <w:pStyle w:val="ListBullet"/>
        <w:spacing w:after="40" w:line="276" w:lineRule="auto"/>
      </w:pPr>
      <w:r>
        <w:rPr>
          <w:rFonts w:ascii="Calibri" w:hAnsi="Calibri"/>
          <w:b/>
          <w:color w:val="1F2937"/>
          <w:sz w:val="21"/>
        </w:rPr>
        <w:t xml:space="preserve">Model Selection: </w:t>
      </w:r>
      <w:r>
        <w:rPr>
          <w:rFonts w:ascii="Calibri" w:hAnsi="Calibri"/>
          <w:color w:val="1F2937"/>
          <w:sz w:val="21"/>
        </w:rPr>
        <w:t>Benchmark RMSE, MAE, and R2 across candidate algorithms, saving the winning model as 'models/student_predictor.rds'.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Project 2 Core Modeling Snippet</w:t>
              <w:br/>
              <w:t>fit_lm &lt;- lm(FinalExamScore ~ StudyHours + Attendance + PrevScore, data = train_data)</w:t>
              <w:br/>
              <w:t>fit_rf &lt;- ranger::ranger(FinalExamScore ~ ., data = train_data)</w:t>
              <w:br/>
              <w:br/>
              <w:t>preds_lm &lt;- predict(fit_lm, newdata = test_data)</w:t>
              <w:br/>
              <w:t>rmse_lm &lt;- sqrt(mean((test_data$FinalExamScore - preds_lm)^2))</w:t>
              <w:br/>
              <w:t>saveRDS(fit_lm, file = "models/student_predictor.rds")</w:t>
            </w:r>
          </w:p>
        </w:tc>
      </w:tr>
    </w:tbl>
    <w:p>
      <w:pPr>
        <w:spacing w:before="40" w:after="80"/>
      </w:pPr>
    </w:p>
    <w:p>
      <w:pPr>
        <w:keepNext/>
        <w:spacing w:before="280" w:after="80"/>
      </w:pPr>
      <w:r>
        <w:rPr>
          <w:rFonts w:ascii="Calibri" w:hAnsi="Calibri"/>
          <w:b/>
          <w:color w:val="2563EB"/>
          <w:sz w:val="27"/>
        </w:rPr>
        <w:t>4. Project 3 — Customer Segmentation Architecture</w:t>
      </w:r>
    </w:p>
    <w:p>
      <w:pPr>
        <w:spacing w:after="80" w:line="276" w:lineRule="auto"/>
      </w:pPr>
      <w:r>
        <w:rPr>
          <w:rFonts w:ascii="Calibri" w:hAnsi="Calibri"/>
          <w:color w:val="1F2937"/>
          <w:sz w:val="21"/>
        </w:rPr>
        <w:t>Workflow: Transaction Aggregation -&gt; RFM Feature Engineering -&gt; Standardization (scale()) -&gt; Elbow Method WCSS Curve -&gt; K-Means Clustering (Optimal K = 4) -&gt; PCA 2D Manifold Visualization -&gt; Marketing Persona Profiling.</w:t>
      </w:r>
    </w:p>
    <w:p>
      <w:pPr>
        <w:pStyle w:val="ListBullet"/>
        <w:spacing w:after="40" w:line="276" w:lineRule="auto"/>
      </w:pPr>
      <w:r>
        <w:rPr>
          <w:rFonts w:ascii="Calibri" w:hAnsi="Calibri"/>
          <w:b/>
          <w:color w:val="1F2937"/>
          <w:sz w:val="21"/>
        </w:rPr>
        <w:t xml:space="preserve">Objective: </w:t>
      </w:r>
      <w:r>
        <w:rPr>
          <w:rFonts w:ascii="Calibri" w:hAnsi="Calibri"/>
          <w:color w:val="1F2937"/>
          <w:sz w:val="21"/>
        </w:rPr>
        <w:t>Segment retail customers into actionable marketing groups: Champions, Potential Loyalists, At-Risk, and Dormant.</w:t>
      </w:r>
    </w:p>
    <w:p>
      <w:pPr>
        <w:pStyle w:val="ListBullet"/>
        <w:spacing w:after="40" w:line="276" w:lineRule="auto"/>
      </w:pPr>
      <w:r>
        <w:rPr>
          <w:rFonts w:ascii="Calibri" w:hAnsi="Calibri"/>
          <w:b/>
          <w:color w:val="1F2937"/>
          <w:sz w:val="21"/>
        </w:rPr>
        <w:t xml:space="preserve">Dimensionality Reduction: </w:t>
      </w:r>
      <w:r>
        <w:rPr>
          <w:rFonts w:ascii="Calibri" w:hAnsi="Calibri"/>
          <w:color w:val="1F2937"/>
          <w:sz w:val="21"/>
        </w:rPr>
        <w:t>Project 4-dimensional RFM data onto 2 principal components to visualize cluster separation.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Project 3 Core Clustering Snippet</w:t>
              <w:br/>
              <w:t>scaled_features &lt;- scale(customer_df[, c("Recency", "Frequency", "Monetary")])</w:t>
              <w:br/>
              <w:t>km_model &lt;- kmeans(scaled_features, centers = 4, nstart = 25)</w:t>
              <w:br/>
              <w:t>customer_df$Cluster &lt;- factor(km_model$cluster)</w:t>
              <w:br/>
              <w:br/>
              <w:t># Profile cluster centers</w:t>
              <w:br/>
              <w:t>cluster_profiles &lt;- aggregate(. ~ Cluster, data = customer_df, FUN = mean)</w:t>
            </w:r>
          </w:p>
        </w:tc>
      </w:tr>
    </w:tbl>
    <w:p>
      <w:pPr>
        <w:spacing w:before="40" w:after="80"/>
      </w:pPr>
    </w:p>
    <w:p>
      <w:pPr>
        <w:keepNext/>
        <w:spacing w:before="280" w:after="80"/>
      </w:pPr>
      <w:r>
        <w:rPr>
          <w:rFonts w:ascii="Calibri" w:hAnsi="Calibri"/>
          <w:b/>
          <w:color w:val="2563EB"/>
          <w:sz w:val="27"/>
        </w:rPr>
        <w:t>5. Project 4 — Sales Analytics Dashboard Architecture</w:t>
      </w:r>
    </w:p>
    <w:p>
      <w:pPr>
        <w:spacing w:after="80" w:line="276" w:lineRule="auto"/>
      </w:pPr>
      <w:r>
        <w:rPr>
          <w:rFonts w:ascii="Calibri" w:hAnsi="Calibri"/>
          <w:color w:val="1F2937"/>
          <w:sz w:val="21"/>
        </w:rPr>
        <w:t>Workflow: Transaction Ledger -&gt; bslib Dashboard Layout -&gt; KPI Value Boxes (Total Revenue, Units Sold, Avg Order Value) -&gt; Interactive Date &amp; Region Dropdown Filters -&gt; Dynamic ggplot2 Trend Visualizations.</w:t>
      </w:r>
    </w:p>
    <w:p>
      <w:pPr>
        <w:pStyle w:val="ListBullet"/>
        <w:spacing w:after="40" w:line="276" w:lineRule="auto"/>
      </w:pPr>
      <w:r>
        <w:rPr>
          <w:rFonts w:ascii="Calibri" w:hAnsi="Calibri"/>
          <w:b/>
          <w:color w:val="1F2937"/>
          <w:sz w:val="21"/>
        </w:rPr>
        <w:t xml:space="preserve">UI Layout: </w:t>
      </w:r>
      <w:r>
        <w:rPr>
          <w:rFonts w:ascii="Calibri" w:hAnsi="Calibri"/>
          <w:color w:val="1F2937"/>
          <w:sz w:val="21"/>
        </w:rPr>
        <w:t>Responsive Bootstrap 5 dashboard built with bslib and shiny.</w:t>
      </w:r>
    </w:p>
    <w:p>
      <w:pPr>
        <w:pStyle w:val="ListBullet"/>
        <w:spacing w:after="40" w:line="276" w:lineRule="auto"/>
      </w:pPr>
      <w:r>
        <w:rPr>
          <w:rFonts w:ascii="Calibri" w:hAnsi="Calibri"/>
          <w:b/>
          <w:color w:val="1F2937"/>
          <w:sz w:val="21"/>
        </w:rPr>
        <w:t xml:space="preserve">Server Logic: </w:t>
      </w:r>
      <w:r>
        <w:rPr>
          <w:rFonts w:ascii="Calibri" w:hAnsi="Calibri"/>
          <w:color w:val="1F2937"/>
          <w:sz w:val="21"/>
        </w:rPr>
        <w:t>Real-time reactive filtering and dynamic plot updates.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Project 4 Dashboard UI Structure</w:t>
              <w:br/>
              <w:t>ui &lt;- page_sidebar(</w:t>
              <w:br/>
              <w:t xml:space="preserve">  title = "Enterprise Sales Performance Hub",</w:t>
              <w:br/>
              <w:t xml:space="preserve">  sidebar = sidebar(</w:t>
              <w:br/>
              <w:t xml:space="preserve">    selectInput("region", "Select Region:", c("All", "North", "South", "East", "West")),</w:t>
              <w:br/>
              <w:t xml:space="preserve">    dateRangeInput("dates", "Date Range:")</w:t>
              <w:br/>
              <w:t xml:space="preserve">  ),</w:t>
              <w:br/>
              <w:t xml:space="preserve">  layout_columns(</w:t>
              <w:br/>
              <w:t xml:space="preserve">    value_box("Total Revenue", textOutput("rev_val")),</w:t>
              <w:br/>
              <w:t xml:space="preserve">    value_box("Units Sold", textOutput("units_val")),</w:t>
              <w:br/>
              <w:t xml:space="preserve">    value_box("Average Order Value", textOutput("aov_val"))</w:t>
              <w:br/>
              <w:t xml:space="preserve">  ),</w:t>
              <w:br/>
              <w:t xml:space="preserve">  card(plotOutput("sales_trend_chart"))</w:t>
              <w:br/>
              <w:t>)</w:t>
            </w:r>
          </w:p>
        </w:tc>
      </w:tr>
    </w:tbl>
    <w:p>
      <w:pPr>
        <w:spacing w:before="40" w:after="80"/>
      </w:pPr>
    </w:p>
    <w:p>
      <w:pPr>
        <w:keepNext/>
        <w:spacing w:before="280" w:after="80"/>
      </w:pPr>
      <w:r>
        <w:rPr>
          <w:rFonts w:ascii="Calibri" w:hAnsi="Calibri"/>
          <w:b/>
          <w:color w:val="2563EB"/>
          <w:sz w:val="27"/>
        </w:rPr>
        <w:t>6. Project 5 — ML Prediction Dashboard Architecture</w:t>
      </w:r>
    </w:p>
    <w:p>
      <w:pPr>
        <w:spacing w:after="80" w:line="276" w:lineRule="auto"/>
      </w:pPr>
      <w:r>
        <w:rPr>
          <w:rFonts w:ascii="Calibri" w:hAnsi="Calibri"/>
          <w:color w:val="1F2937"/>
          <w:sz w:val="21"/>
        </w:rPr>
        <w:t>Workflow: Load Pre-Trained Model (.rds) -&gt; Reactive User Input Interface (Sliders for Study Hours, Attendance; Dropdowns for Education) -&gt; Live Inference Scoring (predict()) -&gt; Interactive Result Presentation with Risk Alert Badges.</w:t>
      </w:r>
    </w:p>
    <w:p>
      <w:pPr>
        <w:pStyle w:val="ListBullet"/>
        <w:spacing w:after="40" w:line="276" w:lineRule="auto"/>
      </w:pPr>
      <w:r>
        <w:rPr>
          <w:rFonts w:ascii="Calibri" w:hAnsi="Calibri"/>
          <w:b/>
          <w:color w:val="1F2937"/>
          <w:sz w:val="21"/>
        </w:rPr>
        <w:t xml:space="preserve">Objective: </w:t>
      </w:r>
      <w:r>
        <w:rPr>
          <w:rFonts w:ascii="Calibri" w:hAnsi="Calibri"/>
          <w:color w:val="1F2937"/>
          <w:sz w:val="21"/>
        </w:rPr>
        <w:t>Web-based interactive tool allowing academic advisors to forecast student performance in real time.</w:t>
      </w:r>
    </w:p>
    <w:p>
      <w:pPr>
        <w:pStyle w:val="ListBullet"/>
        <w:spacing w:after="40" w:line="276" w:lineRule="auto"/>
      </w:pPr>
      <w:r>
        <w:rPr>
          <w:rFonts w:ascii="Calibri" w:hAnsi="Calibri"/>
          <w:b/>
          <w:color w:val="1F2937"/>
          <w:sz w:val="21"/>
        </w:rPr>
        <w:t xml:space="preserve">Production Architecture: </w:t>
      </w:r>
      <w:r>
        <w:rPr>
          <w:rFonts w:ascii="Calibri" w:hAnsi="Calibri"/>
          <w:color w:val="1F2937"/>
          <w:sz w:val="21"/>
        </w:rPr>
        <w:t>Decouples model training from web serving for fast, responsive deployment.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18" w:space="0" w:color="2563EB"/>
              <w:top w:val="none"/>
              <w:right w:val="none"/>
              <w:bottom w:val="none"/>
            </w:tcBorders>
          </w:tcPr>
          <w:p>
            <w:pPr>
              <w:spacing w:before="60" w:after="60" w:line="252" w:lineRule="auto"/>
            </w:pPr>
            <w:r>
              <w:rPr>
                <w:rFonts w:ascii="Consolas" w:hAnsi="Consolas"/>
                <w:color w:val="1E293B"/>
                <w:sz w:val="18"/>
              </w:rPr>
              <w:t># Project 5 Live Inference Snippet</w:t>
              <w:br/>
              <w:t>model &lt;- readRDS("models/student_predictor.rds")</w:t>
              <w:br/>
              <w:br/>
              <w:t>server &lt;- function(input, output) {</w:t>
              <w:br/>
              <w:t xml:space="preserve">  pred_score &lt;- reactive({</w:t>
              <w:br/>
              <w:t xml:space="preserve">    new_student &lt;- data.frame(</w:t>
              <w:br/>
              <w:t xml:space="preserve">      StudyHours = input$hours,</w:t>
              <w:br/>
              <w:t xml:space="preserve">      Attendance = input$att,</w:t>
              <w:br/>
              <w:t xml:space="preserve">      PrevScore = input$prev</w:t>
              <w:br/>
              <w:t xml:space="preserve">    )</w:t>
              <w:br/>
              <w:t xml:space="preserve">    predict(model, newdata = new_student)</w:t>
              <w:br/>
              <w:t xml:space="preserve">  })</w:t>
              <w:br/>
              <w:t xml:space="preserve">  output$predicted_grade &lt;- renderText({ round(pred_score(), 1) })</w:t>
              <w:br/>
              <w:t>}</w:t>
            </w:r>
          </w:p>
        </w:tc>
      </w:tr>
    </w:tbl>
    <w:p>
      <w:pPr>
        <w:spacing w:before="40" w:after="80"/>
      </w:pPr>
    </w:p>
    <w:p>
      <w:pPr>
        <w:keepNext/>
        <w:spacing w:before="280" w:after="80"/>
      </w:pPr>
      <w:r>
        <w:rPr>
          <w:rFonts w:ascii="Calibri" w:hAnsi="Calibri"/>
          <w:b/>
          <w:color w:val="2563EB"/>
          <w:sz w:val="27"/>
        </w:rPr>
        <w:t>7. Project Execution &amp; Delivery Checklist</w:t>
      </w:r>
    </w:p>
    <w:p>
      <w:pPr>
        <w:spacing w:after="80" w:line="276" w:lineRule="auto"/>
      </w:pPr>
      <w:r>
        <w:rPr>
          <w:rFonts w:ascii="Calibri" w:hAnsi="Calibri"/>
          <w:color w:val="1F2937"/>
          <w:sz w:val="21"/>
        </w:rPr>
        <w:t>Each of the 5 Capstone Projects is implemented as a standalone project directory with:</w:t>
      </w:r>
    </w:p>
    <w:p>
      <w:pPr>
        <w:pStyle w:val="ListBullet"/>
        <w:spacing w:after="40" w:line="276" w:lineRule="auto"/>
      </w:pPr>
      <w:r>
        <w:rPr>
          <w:rFonts w:ascii="Calibri" w:hAnsi="Calibri"/>
          <w:b/>
          <w:color w:val="1F2937"/>
          <w:sz w:val="21"/>
        </w:rPr>
        <w:t xml:space="preserve">Dedicated Data: </w:t>
      </w:r>
      <w:r>
        <w:rPr>
          <w:rFonts w:ascii="Calibri" w:hAnsi="Calibri"/>
          <w:color w:val="1F2937"/>
          <w:sz w:val="21"/>
        </w:rPr>
        <w:t>Standalone reproducible .csv dataset located in datasets/ and the project folder.</w:t>
      </w:r>
    </w:p>
    <w:p>
      <w:pPr>
        <w:pStyle w:val="ListBullet"/>
        <w:spacing w:after="40" w:line="276" w:lineRule="auto"/>
      </w:pPr>
      <w:r>
        <w:rPr>
          <w:rFonts w:ascii="Calibri" w:hAnsi="Calibri"/>
          <w:b/>
          <w:color w:val="1F2937"/>
          <w:sz w:val="21"/>
        </w:rPr>
        <w:t xml:space="preserve">Execution Pipeline: </w:t>
      </w:r>
      <w:r>
        <w:rPr>
          <w:rFonts w:ascii="Calibri" w:hAnsi="Calibri"/>
          <w:color w:val="1F2937"/>
          <w:sz w:val="21"/>
        </w:rPr>
        <w:t>Runnable .R script executing the complete pipeline without manual intervention.</w:t>
      </w:r>
    </w:p>
    <w:p>
      <w:pPr>
        <w:pStyle w:val="ListBullet"/>
        <w:spacing w:after="40" w:line="276" w:lineRule="auto"/>
      </w:pPr>
      <w:r>
        <w:rPr>
          <w:rFonts w:ascii="Calibri" w:hAnsi="Calibri"/>
          <w:b/>
          <w:color w:val="1F2937"/>
          <w:sz w:val="21"/>
        </w:rPr>
        <w:t xml:space="preserve">Persistent Deliverables: </w:t>
      </w:r>
      <w:r>
        <w:rPr>
          <w:rFonts w:ascii="Calibri" w:hAnsi="Calibri"/>
          <w:color w:val="1F2937"/>
          <w:sz w:val="21"/>
        </w:rPr>
        <w:t>Saved model artifacts (.rds) and exported visualizations (.png).</w:t>
      </w:r>
    </w:p>
    <w:p>
      <w:pPr>
        <w:pStyle w:val="ListBullet"/>
        <w:spacing w:after="40" w:line="276" w:lineRule="auto"/>
      </w:pPr>
      <w:r>
        <w:rPr>
          <w:rFonts w:ascii="Calibri" w:hAnsi="Calibri"/>
          <w:b/>
          <w:color w:val="1F2937"/>
          <w:sz w:val="21"/>
        </w:rPr>
        <w:t xml:space="preserve">Web Applications: </w:t>
      </w:r>
      <w:r>
        <w:rPr>
          <w:rFonts w:ascii="Calibri" w:hAnsi="Calibri"/>
          <w:color w:val="1F2937"/>
          <w:sz w:val="21"/>
        </w:rPr>
        <w:t>Interactive app.R file for Projects 4 and 5 launchable directly via shiny::runApp().</w:t>
      </w:r>
    </w:p>
    <w:tbl>
      <w:tblPr>
        <w:tblW w:type="auto" w:w="0"/>
        <w:jc w:val="center"/>
        <w:tblLayout w:type="fixed"/>
        <w:tblLook w:firstColumn="1" w:firstRow="1" w:lastColumn="0" w:lastRow="0" w:noHBand="0" w:noVBand="1" w:val="04A0"/>
      </w:tblPr>
      <w:tblGrid>
        <w:gridCol w:w="9360"/>
      </w:tblGrid>
      <w:tr>
        <w:tc>
          <w:tcPr>
            <w:tcW w:type="dxa" w:w="9360"/>
            <w:shd w:fill="FEF2F2"/>
            <w:tcMar>
              <w:top w:w="80" w:type="dxa"/>
              <w:bottom w:w="80" w:type="dxa"/>
              <w:left w:w="140" w:type="dxa"/>
              <w:right w:w="140" w:type="dxa"/>
            </w:tcMar>
            <w:tcBorders>
              <w:left w:val="single" w:sz="18" w:space="0" w:color="EF4444"/>
              <w:top w:val="none"/>
              <w:right w:val="none"/>
              <w:bottom w:val="none"/>
            </w:tcBorders>
          </w:tcPr>
          <w:p>
            <w:pPr>
              <w:spacing w:before="60" w:after="60" w:line="276" w:lineRule="auto"/>
            </w:pPr>
            <w:r>
              <w:rPr>
                <w:rFonts w:ascii="Calibri" w:hAnsi="Calibri"/>
                <w:b/>
                <w:color w:val="1E3A8A"/>
                <w:sz w:val="19"/>
              </w:rPr>
              <w:t xml:space="preserve">[IMPORTANT] </w:t>
            </w:r>
            <w:r>
              <w:rPr>
                <w:rFonts w:ascii="Calibri" w:hAnsi="Calibri"/>
                <w:color w:val="1F2937"/>
                <w:sz w:val="19"/>
              </w:rPr>
              <w:t>All 5 practical projects will be implemented in the projects/ directory, with complete code, generated datasets, and runnable scripts.</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R Programming &amp; Data Analytics Comprehensive Guide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