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105D" w14:textId="77777777" w:rsidR="0070313D" w:rsidRDefault="00B94F70" w:rsidP="00392345">
      <w:pPr>
        <w:jc w:val="center"/>
        <w:rPr>
          <w:rFonts w:ascii="Times New Roman" w:hAnsi="Times New Roman" w:cs="Times New Roman"/>
          <w:b/>
          <w:bCs/>
          <w:sz w:val="28"/>
          <w:szCs w:val="28"/>
        </w:rPr>
      </w:pPr>
      <w:r>
        <w:rPr>
          <w:rFonts w:ascii="Times New Roman" w:hAnsi="Times New Roman" w:cs="Times New Roman"/>
          <w:b/>
          <w:bCs/>
          <w:sz w:val="28"/>
          <w:szCs w:val="28"/>
        </w:rPr>
        <w:t>NANMUDHALVAN IOT TEAM PROJECT</w:t>
      </w:r>
    </w:p>
    <w:p w14:paraId="141371E6" w14:textId="77777777" w:rsidR="0070313D" w:rsidRDefault="0070313D" w:rsidP="00392345">
      <w:pPr>
        <w:jc w:val="center"/>
        <w:rPr>
          <w:rFonts w:ascii="Times New Roman" w:hAnsi="Times New Roman" w:cs="Times New Roman"/>
          <w:b/>
          <w:bCs/>
          <w:sz w:val="28"/>
          <w:szCs w:val="28"/>
        </w:rPr>
      </w:pPr>
      <w:r>
        <w:rPr>
          <w:rFonts w:ascii="Times New Roman" w:hAnsi="Times New Roman" w:cs="Times New Roman"/>
          <w:b/>
          <w:bCs/>
          <w:sz w:val="28"/>
          <w:szCs w:val="28"/>
        </w:rPr>
        <w:t>TITLE :SMART WATER FOUNTAINS</w:t>
      </w:r>
    </w:p>
    <w:p w14:paraId="6CF233CA" w14:textId="18A85283" w:rsidR="00D353DF" w:rsidRPr="00F47987" w:rsidRDefault="00032E1F">
      <w:pPr>
        <w:rPr>
          <w:rFonts w:ascii="Times New Roman" w:hAnsi="Times New Roman" w:cs="Times New Roman"/>
          <w:b/>
          <w:bCs/>
        </w:rPr>
      </w:pPr>
      <w:r w:rsidRPr="00F47987">
        <w:rPr>
          <w:rFonts w:ascii="Times New Roman" w:hAnsi="Times New Roman" w:cs="Times New Roman"/>
          <w:b/>
          <w:bCs/>
        </w:rPr>
        <w:t>TEAM NAME :</w:t>
      </w:r>
      <w:r w:rsidR="00F47987" w:rsidRPr="00F47987">
        <w:rPr>
          <w:rFonts w:ascii="Times New Roman" w:hAnsi="Times New Roman" w:cs="Times New Roman"/>
          <w:b/>
          <w:bCs/>
        </w:rPr>
        <w:t xml:space="preserve"> </w:t>
      </w:r>
      <w:r w:rsidRPr="00F47987">
        <w:rPr>
          <w:rFonts w:ascii="Times New Roman" w:hAnsi="Times New Roman" w:cs="Times New Roman"/>
          <w:b/>
          <w:bCs/>
        </w:rPr>
        <w:t>Proj_</w:t>
      </w:r>
      <w:r w:rsidR="00A97DDF" w:rsidRPr="00F47987">
        <w:rPr>
          <w:rFonts w:ascii="Times New Roman" w:hAnsi="Times New Roman" w:cs="Times New Roman"/>
          <w:b/>
          <w:bCs/>
        </w:rPr>
        <w:t>228481</w:t>
      </w:r>
      <w:r w:rsidR="009235B9" w:rsidRPr="00F47987">
        <w:rPr>
          <w:rFonts w:ascii="Times New Roman" w:hAnsi="Times New Roman" w:cs="Times New Roman"/>
          <w:b/>
          <w:bCs/>
        </w:rPr>
        <w:t>_Team</w:t>
      </w:r>
      <w:r w:rsidR="00F47987" w:rsidRPr="00F47987">
        <w:rPr>
          <w:rFonts w:ascii="Times New Roman" w:hAnsi="Times New Roman" w:cs="Times New Roman"/>
          <w:b/>
          <w:bCs/>
        </w:rPr>
        <w:t>_1</w:t>
      </w:r>
    </w:p>
    <w:p w14:paraId="039CB5A6" w14:textId="0AE64FB8" w:rsidR="00152D30" w:rsidRPr="005210D1" w:rsidRDefault="00CF1B82">
      <w:pPr>
        <w:rPr>
          <w:rFonts w:ascii="Times New Roman" w:hAnsi="Times New Roman" w:cs="Times New Roman"/>
          <w:b/>
          <w:bCs/>
          <w:sz w:val="28"/>
          <w:szCs w:val="28"/>
        </w:rPr>
      </w:pPr>
      <w:r>
        <w:rPr>
          <w:rFonts w:ascii="Times New Roman" w:hAnsi="Times New Roman" w:cs="Times New Roman"/>
          <w:b/>
          <w:bCs/>
          <w:sz w:val="28"/>
          <w:szCs w:val="28"/>
        </w:rPr>
        <w:t>Phase 1: Problem Definition and Design Thinking</w:t>
      </w:r>
    </w:p>
    <w:p w14:paraId="2DF144F9" w14:textId="77777777" w:rsidR="00152D30" w:rsidRPr="005210D1" w:rsidRDefault="00152D30">
      <w:pPr>
        <w:rPr>
          <w:rFonts w:ascii="Times New Roman" w:hAnsi="Times New Roman" w:cs="Times New Roman"/>
        </w:rPr>
      </w:pPr>
    </w:p>
    <w:p w14:paraId="0F269D8B" w14:textId="5BDC235A" w:rsidR="00B07EE0" w:rsidRDefault="00CF1B82">
      <w:pPr>
        <w:rPr>
          <w:rFonts w:ascii="Times New Roman" w:hAnsi="Times New Roman" w:cs="Times New Roman"/>
          <w:sz w:val="28"/>
          <w:szCs w:val="28"/>
        </w:rPr>
      </w:pPr>
      <w:r>
        <w:rPr>
          <w:rFonts w:ascii="Times New Roman" w:hAnsi="Times New Roman" w:cs="Times New Roman"/>
          <w:b/>
          <w:bCs/>
          <w:sz w:val="28"/>
          <w:szCs w:val="28"/>
        </w:rPr>
        <w:t xml:space="preserve">Project Definition: </w:t>
      </w:r>
      <w:r w:rsidRPr="00E52D82">
        <w:rPr>
          <w:rFonts w:ascii="Times New Roman" w:hAnsi="Times New Roman" w:cs="Times New Roman"/>
          <w:sz w:val="28"/>
          <w:szCs w:val="28"/>
        </w:rPr>
        <w:t>The project aims to enhance public water fountains by implementing IoT sensors to control water flow and detect malfunctions. The primary objective is to provide real-time information about water fountain status to residents through a public platform. This project includes defining objectives, designing the IoT sensor system, developing the water fountain status platform, and integrating them using IoT technology and Python</w:t>
      </w:r>
      <w:r w:rsidR="00EA5173">
        <w:rPr>
          <w:rFonts w:ascii="Times New Roman" w:hAnsi="Times New Roman" w:cs="Times New Roman"/>
          <w:sz w:val="28"/>
          <w:szCs w:val="28"/>
        </w:rPr>
        <w:t xml:space="preserve">. </w:t>
      </w:r>
    </w:p>
    <w:p w14:paraId="6FE12F9D" w14:textId="77777777" w:rsidR="006D5FBD" w:rsidRPr="00B07EE0" w:rsidRDefault="006D5FBD">
      <w:pPr>
        <w:rPr>
          <w:rFonts w:ascii="Times New Roman" w:hAnsi="Times New Roman" w:cs="Times New Roman"/>
          <w:sz w:val="28"/>
          <w:szCs w:val="28"/>
        </w:rPr>
      </w:pPr>
    </w:p>
    <w:p w14:paraId="1B080FB2" w14:textId="3ED016B5" w:rsidR="0077371C" w:rsidRDefault="00F54555">
      <w:pPr>
        <w:rPr>
          <w:rFonts w:ascii="Times New Roman" w:hAnsi="Times New Roman" w:cs="Times New Roman"/>
          <w:b/>
          <w:bCs/>
          <w:sz w:val="28"/>
          <w:szCs w:val="28"/>
        </w:rPr>
      </w:pPr>
      <w:r>
        <w:rPr>
          <w:rFonts w:ascii="Times New Roman" w:hAnsi="Times New Roman" w:cs="Times New Roman"/>
          <w:b/>
          <w:bCs/>
          <w:sz w:val="28"/>
          <w:szCs w:val="28"/>
        </w:rPr>
        <w:t>Objectives:</w:t>
      </w:r>
    </w:p>
    <w:p w14:paraId="1EC74328" w14:textId="27451AE0" w:rsidR="006D1F8D" w:rsidRDefault="006D1F8D">
      <w:pPr>
        <w:rPr>
          <w:rFonts w:ascii="Times New Roman" w:hAnsi="Times New Roman" w:cs="Times New Roman"/>
          <w:sz w:val="28"/>
          <w:szCs w:val="28"/>
        </w:rPr>
      </w:pPr>
      <w:r w:rsidRPr="006D1F8D">
        <w:rPr>
          <w:rFonts w:ascii="Times New Roman" w:hAnsi="Times New Roman" w:cs="Times New Roman"/>
          <w:sz w:val="28"/>
          <w:szCs w:val="28"/>
        </w:rPr>
        <w:t>Our goal is to design a smart water fountain that can monitor the water quality and Automatically replace water when polluted(not healthy) or running out. We will use sensors To measure the water quality. Common water quality measurement factors include Temperature, Ph-value, conductance, turbidity and hardness [3]. Considering the pollution at Home can only affect limited factors, we choose temperature, Ph-value and conductance to Be the three properties used for calculating water quality in our water fountain. These data Will be collected, calculated, and reflected to the user in terms of “Good”, “Average” and “Bad”. The water fountain is also designed to self-filter the water every time when water is Pumped through the submersible water pump.</w:t>
      </w:r>
    </w:p>
    <w:p w14:paraId="2124BB6C" w14:textId="1936F2FB" w:rsidR="00EA5173" w:rsidRDefault="00EA5173">
      <w:pPr>
        <w:rPr>
          <w:rFonts w:ascii="Times New Roman" w:hAnsi="Times New Roman" w:cs="Times New Roman"/>
          <w:sz w:val="28"/>
          <w:szCs w:val="28"/>
        </w:rPr>
      </w:pPr>
    </w:p>
    <w:p w14:paraId="066D68AC" w14:textId="77777777" w:rsidR="00EA5173" w:rsidRPr="00EA5173" w:rsidRDefault="00EA5173">
      <w:pPr>
        <w:rPr>
          <w:rFonts w:ascii="Times New Roman" w:hAnsi="Times New Roman" w:cs="Times New Roman"/>
          <w:b/>
          <w:bCs/>
          <w:sz w:val="28"/>
          <w:szCs w:val="28"/>
        </w:rPr>
      </w:pPr>
      <w:r w:rsidRPr="00EA5173">
        <w:rPr>
          <w:rFonts w:ascii="Times New Roman" w:hAnsi="Times New Roman" w:cs="Times New Roman"/>
          <w:b/>
          <w:bCs/>
          <w:sz w:val="28"/>
          <w:szCs w:val="28"/>
        </w:rPr>
        <w:t>Working principle:</w:t>
      </w:r>
    </w:p>
    <w:p w14:paraId="6860B99B" w14:textId="61BD4C4B" w:rsidR="00EA5173" w:rsidRDefault="00EA5173">
      <w:pPr>
        <w:rPr>
          <w:rFonts w:ascii="Times New Roman" w:hAnsi="Times New Roman" w:cs="Times New Roman"/>
          <w:sz w:val="28"/>
          <w:szCs w:val="28"/>
        </w:rPr>
      </w:pPr>
      <w:r>
        <w:rPr>
          <w:rFonts w:ascii="Times New Roman" w:hAnsi="Times New Roman" w:cs="Times New Roman"/>
          <w:sz w:val="28"/>
          <w:szCs w:val="28"/>
        </w:rPr>
        <w:t>The working principle of a smart water fountain project involves sensors detecting a user or pet’s presence, triggering a water pump to circulate water from a reservoir, potentially through a filtration system, and controlling water flow and temperature based on user preferences. Connectivity allows remote control and monitoring via a mobile app.</w:t>
      </w:r>
    </w:p>
    <w:p w14:paraId="09B5610E" w14:textId="77777777" w:rsidR="006D5FBD" w:rsidRPr="006D1F8D" w:rsidRDefault="006D5FBD">
      <w:pPr>
        <w:rPr>
          <w:rFonts w:ascii="Times New Roman" w:hAnsi="Times New Roman" w:cs="Times New Roman"/>
          <w:sz w:val="28"/>
          <w:szCs w:val="28"/>
        </w:rPr>
      </w:pPr>
    </w:p>
    <w:p w14:paraId="31805F94" w14:textId="4DFC8CF5" w:rsidR="00296A6C" w:rsidRPr="00296A6C" w:rsidRDefault="006835B3">
      <w:pPr>
        <w:rPr>
          <w:rFonts w:ascii="Times New Roman" w:hAnsi="Times New Roman" w:cs="Times New Roman"/>
          <w:b/>
          <w:bCs/>
          <w:sz w:val="28"/>
          <w:szCs w:val="28"/>
        </w:rPr>
      </w:pPr>
      <w:r w:rsidRPr="001F2BD4">
        <w:rPr>
          <w:rFonts w:ascii="Times New Roman" w:hAnsi="Times New Roman" w:cs="Times New Roman"/>
          <w:b/>
          <w:bCs/>
          <w:sz w:val="28"/>
          <w:szCs w:val="28"/>
        </w:rPr>
        <w:t>Design Thinking:</w:t>
      </w:r>
    </w:p>
    <w:p w14:paraId="2D6DDE26" w14:textId="0CA00661" w:rsidR="00296A6C" w:rsidRDefault="00296A6C">
      <w:pPr>
        <w:rPr>
          <w:rFonts w:ascii="Times New Roman" w:hAnsi="Times New Roman" w:cs="Times New Roman"/>
          <w:sz w:val="24"/>
          <w:szCs w:val="24"/>
        </w:rPr>
      </w:pPr>
      <w:r>
        <w:rPr>
          <w:rFonts w:ascii="Times New Roman" w:hAnsi="Times New Roman" w:cs="Times New Roman"/>
          <w:sz w:val="24"/>
          <w:szCs w:val="24"/>
        </w:rPr>
        <w:t>Design thinking for a smart water fountains project involves a human-</w:t>
      </w:r>
      <w:proofErr w:type="spellStart"/>
      <w:r>
        <w:rPr>
          <w:rFonts w:ascii="Times New Roman" w:hAnsi="Times New Roman" w:cs="Times New Roman"/>
          <w:sz w:val="24"/>
          <w:szCs w:val="24"/>
        </w:rPr>
        <w:t>centered</w:t>
      </w:r>
      <w:proofErr w:type="spellEnd"/>
      <w:r>
        <w:rPr>
          <w:rFonts w:ascii="Times New Roman" w:hAnsi="Times New Roman" w:cs="Times New Roman"/>
          <w:sz w:val="24"/>
          <w:szCs w:val="24"/>
        </w:rPr>
        <w:t xml:space="preserve"> approach to address the needs of users while integrating innovative technology. Here’s a simplified overview of the process:</w:t>
      </w:r>
    </w:p>
    <w:p w14:paraId="58A14D3C" w14:textId="77777777" w:rsidR="00640F1A" w:rsidRDefault="00296A6C" w:rsidP="00CD6432">
      <w:pPr>
        <w:pStyle w:val="ListParagraph"/>
        <w:numPr>
          <w:ilvl w:val="0"/>
          <w:numId w:val="21"/>
        </w:numPr>
        <w:rPr>
          <w:rFonts w:ascii="Times New Roman" w:hAnsi="Times New Roman" w:cs="Times New Roman"/>
          <w:sz w:val="24"/>
          <w:szCs w:val="24"/>
        </w:rPr>
      </w:pPr>
      <w:r w:rsidRPr="004246A6">
        <w:rPr>
          <w:rFonts w:ascii="Times New Roman" w:hAnsi="Times New Roman" w:cs="Times New Roman"/>
          <w:b/>
          <w:bCs/>
          <w:sz w:val="24"/>
          <w:szCs w:val="24"/>
        </w:rPr>
        <w:t>Empathize</w:t>
      </w:r>
      <w:r w:rsidRPr="004246A6">
        <w:rPr>
          <w:rFonts w:ascii="Times New Roman" w:hAnsi="Times New Roman" w:cs="Times New Roman"/>
          <w:sz w:val="24"/>
          <w:szCs w:val="24"/>
        </w:rPr>
        <w:t>:</w:t>
      </w:r>
    </w:p>
    <w:p w14:paraId="17EFAB32" w14:textId="6FA64490" w:rsidR="00296A6C" w:rsidRPr="00640F1A" w:rsidRDefault="00296A6C" w:rsidP="00640F1A">
      <w:pPr>
        <w:rPr>
          <w:rFonts w:ascii="Times New Roman" w:hAnsi="Times New Roman" w:cs="Times New Roman"/>
          <w:sz w:val="24"/>
          <w:szCs w:val="24"/>
        </w:rPr>
      </w:pPr>
      <w:r w:rsidRPr="00640F1A">
        <w:rPr>
          <w:rFonts w:ascii="Times New Roman" w:hAnsi="Times New Roman" w:cs="Times New Roman"/>
          <w:sz w:val="24"/>
          <w:szCs w:val="24"/>
        </w:rPr>
        <w:t>Understand user needs: Conduct surveys, interviews, and observations to gather insights into what people expect from water fountains.</w:t>
      </w:r>
    </w:p>
    <w:p w14:paraId="60874F11"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Identify pain points: Discover common problems users face with existing fountains, such as cleanliness, accessibility, or usability.</w:t>
      </w:r>
    </w:p>
    <w:p w14:paraId="41F117F7" w14:textId="6DA9FB2B" w:rsidR="00296A6C" w:rsidRPr="004246A6" w:rsidRDefault="00296A6C" w:rsidP="004246A6">
      <w:pPr>
        <w:pStyle w:val="ListParagraph"/>
        <w:numPr>
          <w:ilvl w:val="0"/>
          <w:numId w:val="21"/>
        </w:numPr>
        <w:rPr>
          <w:rFonts w:ascii="Times New Roman" w:hAnsi="Times New Roman" w:cs="Times New Roman"/>
          <w:sz w:val="24"/>
          <w:szCs w:val="24"/>
        </w:rPr>
      </w:pPr>
      <w:r w:rsidRPr="004246A6">
        <w:rPr>
          <w:rFonts w:ascii="Times New Roman" w:hAnsi="Times New Roman" w:cs="Times New Roman"/>
          <w:b/>
          <w:bCs/>
          <w:sz w:val="24"/>
          <w:szCs w:val="24"/>
        </w:rPr>
        <w:t>Define</w:t>
      </w:r>
      <w:r w:rsidR="002D2D00" w:rsidRPr="004246A6">
        <w:rPr>
          <w:rFonts w:ascii="Times New Roman" w:hAnsi="Times New Roman" w:cs="Times New Roman"/>
          <w:sz w:val="24"/>
          <w:szCs w:val="24"/>
        </w:rPr>
        <w:t>:</w:t>
      </w:r>
    </w:p>
    <w:p w14:paraId="51BB5A8B"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Create a clear problem statement: Summarize the key issues and opportunities identified during the empathy phase.</w:t>
      </w:r>
    </w:p>
    <w:p w14:paraId="1B8D75D8"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Develop user personas: Create detailed profiles of the typical users, their preferences, and challenges.</w:t>
      </w:r>
    </w:p>
    <w:p w14:paraId="1CEE8FCD" w14:textId="77777777" w:rsidR="00296A6C" w:rsidRPr="004246A6" w:rsidRDefault="00296A6C" w:rsidP="004246A6">
      <w:pPr>
        <w:pStyle w:val="ListParagraph"/>
        <w:numPr>
          <w:ilvl w:val="0"/>
          <w:numId w:val="21"/>
        </w:numPr>
        <w:rPr>
          <w:rFonts w:ascii="Times New Roman" w:hAnsi="Times New Roman" w:cs="Times New Roman"/>
          <w:sz w:val="24"/>
          <w:szCs w:val="24"/>
        </w:rPr>
      </w:pPr>
      <w:r w:rsidRPr="004246A6">
        <w:rPr>
          <w:rFonts w:ascii="Times New Roman" w:hAnsi="Times New Roman" w:cs="Times New Roman"/>
          <w:b/>
          <w:bCs/>
          <w:sz w:val="24"/>
          <w:szCs w:val="24"/>
        </w:rPr>
        <w:t>Ideate</w:t>
      </w:r>
      <w:r w:rsidRPr="004246A6">
        <w:rPr>
          <w:rFonts w:ascii="Times New Roman" w:hAnsi="Times New Roman" w:cs="Times New Roman"/>
          <w:sz w:val="24"/>
          <w:szCs w:val="24"/>
        </w:rPr>
        <w:t>:</w:t>
      </w:r>
    </w:p>
    <w:p w14:paraId="74A33779"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Brainstorm solutions: Organize ideation sessions with cross-functional teams to generate creative ideas for smart water fountains.</w:t>
      </w:r>
    </w:p>
    <w:p w14:paraId="349401D0"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Use techniques like mind mapping, brainstorming, and sketching to explore possibilities.</w:t>
      </w:r>
    </w:p>
    <w:p w14:paraId="2D164EC6" w14:textId="77777777" w:rsidR="00296A6C" w:rsidRPr="004246A6" w:rsidRDefault="00296A6C" w:rsidP="004246A6">
      <w:pPr>
        <w:pStyle w:val="ListParagraph"/>
        <w:numPr>
          <w:ilvl w:val="0"/>
          <w:numId w:val="21"/>
        </w:numPr>
        <w:rPr>
          <w:rFonts w:ascii="Times New Roman" w:hAnsi="Times New Roman" w:cs="Times New Roman"/>
          <w:sz w:val="24"/>
          <w:szCs w:val="24"/>
        </w:rPr>
      </w:pPr>
      <w:r w:rsidRPr="004246A6">
        <w:rPr>
          <w:rFonts w:ascii="Times New Roman" w:hAnsi="Times New Roman" w:cs="Times New Roman"/>
          <w:b/>
          <w:bCs/>
          <w:sz w:val="24"/>
          <w:szCs w:val="24"/>
        </w:rPr>
        <w:t>Prototype</w:t>
      </w:r>
      <w:r w:rsidRPr="004246A6">
        <w:rPr>
          <w:rFonts w:ascii="Times New Roman" w:hAnsi="Times New Roman" w:cs="Times New Roman"/>
          <w:sz w:val="24"/>
          <w:szCs w:val="24"/>
        </w:rPr>
        <w:t>:</w:t>
      </w:r>
    </w:p>
    <w:p w14:paraId="54D67B64"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Build a low-fidelity prototype: Create a basic model or simulation of the smart water fountain to test and refine the concept.</w:t>
      </w:r>
    </w:p>
    <w:p w14:paraId="43488A7D" w14:textId="52D2475E"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Incorporate user feedback: Gather input from potential users to improve the prototype’s design.</w:t>
      </w:r>
    </w:p>
    <w:p w14:paraId="50F5AB1C" w14:textId="77777777" w:rsidR="00296A6C" w:rsidRPr="004246A6" w:rsidRDefault="00296A6C" w:rsidP="004246A6">
      <w:pPr>
        <w:pStyle w:val="ListParagraph"/>
        <w:numPr>
          <w:ilvl w:val="0"/>
          <w:numId w:val="21"/>
        </w:numPr>
        <w:rPr>
          <w:rFonts w:ascii="Times New Roman" w:hAnsi="Times New Roman" w:cs="Times New Roman"/>
          <w:sz w:val="24"/>
          <w:szCs w:val="24"/>
        </w:rPr>
      </w:pPr>
      <w:r w:rsidRPr="004246A6">
        <w:rPr>
          <w:rFonts w:ascii="Times New Roman" w:hAnsi="Times New Roman" w:cs="Times New Roman"/>
          <w:b/>
          <w:bCs/>
          <w:sz w:val="24"/>
          <w:szCs w:val="24"/>
        </w:rPr>
        <w:t>Test</w:t>
      </w:r>
      <w:r w:rsidRPr="004246A6">
        <w:rPr>
          <w:rFonts w:ascii="Times New Roman" w:hAnsi="Times New Roman" w:cs="Times New Roman"/>
          <w:sz w:val="24"/>
          <w:szCs w:val="24"/>
        </w:rPr>
        <w:t>:</w:t>
      </w:r>
    </w:p>
    <w:p w14:paraId="7F3CABD5"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Conduct user testing: Have real users interact with the prototype to evaluate its functionality and usability.</w:t>
      </w:r>
    </w:p>
    <w:p w14:paraId="55990F13"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Gather feedback: Use feedback to make iterative improvements to the design and functionality.</w:t>
      </w:r>
    </w:p>
    <w:p w14:paraId="6BE4401D" w14:textId="77777777" w:rsidR="00296A6C" w:rsidRPr="004246A6" w:rsidRDefault="00296A6C" w:rsidP="004246A6">
      <w:pPr>
        <w:pStyle w:val="ListParagraph"/>
        <w:numPr>
          <w:ilvl w:val="0"/>
          <w:numId w:val="21"/>
        </w:numPr>
        <w:rPr>
          <w:rFonts w:ascii="Times New Roman" w:hAnsi="Times New Roman" w:cs="Times New Roman"/>
          <w:sz w:val="24"/>
          <w:szCs w:val="24"/>
        </w:rPr>
      </w:pPr>
      <w:r w:rsidRPr="004246A6">
        <w:rPr>
          <w:rFonts w:ascii="Times New Roman" w:hAnsi="Times New Roman" w:cs="Times New Roman"/>
          <w:b/>
          <w:bCs/>
          <w:sz w:val="24"/>
          <w:szCs w:val="24"/>
        </w:rPr>
        <w:t>Develop</w:t>
      </w:r>
      <w:r w:rsidRPr="004246A6">
        <w:rPr>
          <w:rFonts w:ascii="Times New Roman" w:hAnsi="Times New Roman" w:cs="Times New Roman"/>
          <w:sz w:val="24"/>
          <w:szCs w:val="24"/>
        </w:rPr>
        <w:t>:</w:t>
      </w:r>
    </w:p>
    <w:p w14:paraId="7B670E90"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Engineer the smart water fountain: Collaborate with experts to develop the actual product, incorporating technology like sensors, filters, and displays.</w:t>
      </w:r>
    </w:p>
    <w:p w14:paraId="3BA6AFAF"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Ensure scalability and reliability: Design for long-term operation and maintenance.</w:t>
      </w:r>
    </w:p>
    <w:p w14:paraId="04AEB2B5" w14:textId="77777777" w:rsidR="00296A6C" w:rsidRPr="004246A6" w:rsidRDefault="00296A6C" w:rsidP="004246A6">
      <w:pPr>
        <w:pStyle w:val="ListParagraph"/>
        <w:numPr>
          <w:ilvl w:val="0"/>
          <w:numId w:val="21"/>
        </w:numPr>
        <w:rPr>
          <w:rFonts w:ascii="Times New Roman" w:hAnsi="Times New Roman" w:cs="Times New Roman"/>
          <w:sz w:val="24"/>
          <w:szCs w:val="24"/>
        </w:rPr>
      </w:pPr>
      <w:r w:rsidRPr="004246A6">
        <w:rPr>
          <w:rFonts w:ascii="Times New Roman" w:hAnsi="Times New Roman" w:cs="Times New Roman"/>
          <w:b/>
          <w:bCs/>
          <w:sz w:val="24"/>
          <w:szCs w:val="24"/>
        </w:rPr>
        <w:t>Implement</w:t>
      </w:r>
      <w:r w:rsidRPr="004246A6">
        <w:rPr>
          <w:rFonts w:ascii="Times New Roman" w:hAnsi="Times New Roman" w:cs="Times New Roman"/>
          <w:sz w:val="24"/>
          <w:szCs w:val="24"/>
        </w:rPr>
        <w:t>:</w:t>
      </w:r>
    </w:p>
    <w:p w14:paraId="54034E2B"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Deploy the smart water fountains in relevant public spaces, considering factors like foot traffic and accessibility.</w:t>
      </w:r>
    </w:p>
    <w:p w14:paraId="1DDAACED"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Monitor and maintain the fountains to ensure they work as intended.</w:t>
      </w:r>
    </w:p>
    <w:p w14:paraId="6928C9C0" w14:textId="77777777" w:rsidR="00296A6C" w:rsidRPr="004246A6" w:rsidRDefault="00296A6C" w:rsidP="004246A6">
      <w:pPr>
        <w:pStyle w:val="ListParagraph"/>
        <w:numPr>
          <w:ilvl w:val="0"/>
          <w:numId w:val="21"/>
        </w:numPr>
        <w:rPr>
          <w:rFonts w:ascii="Times New Roman" w:hAnsi="Times New Roman" w:cs="Times New Roman"/>
          <w:sz w:val="24"/>
          <w:szCs w:val="24"/>
        </w:rPr>
      </w:pPr>
      <w:r w:rsidRPr="004246A6">
        <w:rPr>
          <w:rFonts w:ascii="Times New Roman" w:hAnsi="Times New Roman" w:cs="Times New Roman"/>
          <w:b/>
          <w:bCs/>
          <w:sz w:val="24"/>
          <w:szCs w:val="24"/>
        </w:rPr>
        <w:t>Evaluate</w:t>
      </w:r>
      <w:r w:rsidRPr="004246A6">
        <w:rPr>
          <w:rFonts w:ascii="Times New Roman" w:hAnsi="Times New Roman" w:cs="Times New Roman"/>
          <w:sz w:val="24"/>
          <w:szCs w:val="24"/>
        </w:rPr>
        <w:t>:</w:t>
      </w:r>
    </w:p>
    <w:p w14:paraId="4E7481ED"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Continuously collect data on usage, user satisfaction, and maintenance needs.</w:t>
      </w:r>
    </w:p>
    <w:p w14:paraId="66A9517D"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Make refinements based on real-world performance and user feedback.</w:t>
      </w:r>
    </w:p>
    <w:p w14:paraId="08A813F0" w14:textId="77777777" w:rsidR="00296A6C" w:rsidRPr="004246A6" w:rsidRDefault="00296A6C" w:rsidP="004246A6">
      <w:pPr>
        <w:pStyle w:val="ListParagraph"/>
        <w:numPr>
          <w:ilvl w:val="0"/>
          <w:numId w:val="21"/>
        </w:numPr>
        <w:rPr>
          <w:rFonts w:ascii="Times New Roman" w:hAnsi="Times New Roman" w:cs="Times New Roman"/>
          <w:sz w:val="24"/>
          <w:szCs w:val="24"/>
        </w:rPr>
      </w:pPr>
      <w:r w:rsidRPr="004246A6">
        <w:rPr>
          <w:rFonts w:ascii="Times New Roman" w:hAnsi="Times New Roman" w:cs="Times New Roman"/>
          <w:b/>
          <w:bCs/>
          <w:sz w:val="24"/>
          <w:szCs w:val="24"/>
        </w:rPr>
        <w:t>Scale</w:t>
      </w:r>
      <w:r w:rsidRPr="004246A6">
        <w:rPr>
          <w:rFonts w:ascii="Times New Roman" w:hAnsi="Times New Roman" w:cs="Times New Roman"/>
          <w:sz w:val="24"/>
          <w:szCs w:val="24"/>
        </w:rPr>
        <w:t>:</w:t>
      </w:r>
    </w:p>
    <w:p w14:paraId="42112F52"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Expand the deployment of smart water fountains to additional locations based on the success of the initial implementation.</w:t>
      </w:r>
    </w:p>
    <w:p w14:paraId="285136B4"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Consider partnerships with municipalities or organizations to increase reach.</w:t>
      </w:r>
    </w:p>
    <w:p w14:paraId="4EAC7008" w14:textId="77777777" w:rsidR="00296A6C" w:rsidRPr="004246A6" w:rsidRDefault="00296A6C" w:rsidP="004246A6">
      <w:pPr>
        <w:pStyle w:val="ListParagraph"/>
        <w:numPr>
          <w:ilvl w:val="0"/>
          <w:numId w:val="21"/>
        </w:numPr>
        <w:rPr>
          <w:rFonts w:ascii="Times New Roman" w:hAnsi="Times New Roman" w:cs="Times New Roman"/>
          <w:sz w:val="24"/>
          <w:szCs w:val="24"/>
        </w:rPr>
      </w:pPr>
      <w:r w:rsidRPr="004246A6">
        <w:rPr>
          <w:rFonts w:ascii="Times New Roman" w:hAnsi="Times New Roman" w:cs="Times New Roman"/>
          <w:b/>
          <w:bCs/>
          <w:sz w:val="24"/>
          <w:szCs w:val="24"/>
        </w:rPr>
        <w:t>Iterate</w:t>
      </w:r>
      <w:r w:rsidRPr="004246A6">
        <w:rPr>
          <w:rFonts w:ascii="Times New Roman" w:hAnsi="Times New Roman" w:cs="Times New Roman"/>
          <w:sz w:val="24"/>
          <w:szCs w:val="24"/>
        </w:rPr>
        <w:t>:</w:t>
      </w:r>
    </w:p>
    <w:p w14:paraId="287064F3" w14:textId="77777777" w:rsidR="00296A6C" w:rsidRPr="00CD6432" w:rsidRDefault="00296A6C" w:rsidP="00CD6432">
      <w:pPr>
        <w:rPr>
          <w:rFonts w:ascii="Times New Roman" w:hAnsi="Times New Roman" w:cs="Times New Roman"/>
          <w:sz w:val="24"/>
          <w:szCs w:val="24"/>
        </w:rPr>
      </w:pPr>
      <w:r w:rsidRPr="00CD6432">
        <w:rPr>
          <w:rFonts w:ascii="Times New Roman" w:hAnsi="Times New Roman" w:cs="Times New Roman"/>
          <w:sz w:val="24"/>
          <w:szCs w:val="24"/>
        </w:rPr>
        <w:t>Keep listening to user feedback and evolving the smart water fountain design to meet changing needs and expectations.</w:t>
      </w:r>
    </w:p>
    <w:p w14:paraId="7ADD8681" w14:textId="01C2A3EC" w:rsidR="00296A6C" w:rsidRDefault="00296A6C">
      <w:pPr>
        <w:rPr>
          <w:rFonts w:ascii="Times New Roman" w:hAnsi="Times New Roman" w:cs="Times New Roman"/>
          <w:sz w:val="24"/>
          <w:szCs w:val="24"/>
        </w:rPr>
      </w:pPr>
      <w:r>
        <w:rPr>
          <w:rFonts w:ascii="Times New Roman" w:hAnsi="Times New Roman" w:cs="Times New Roman"/>
          <w:sz w:val="24"/>
          <w:szCs w:val="24"/>
        </w:rPr>
        <w:t>Throughout this process, keep the user experience at the forefront and aim to create a smart water fountain that not only provides clean and accessible drinking water but also enhances the overall experience for users through technology and thoughtful design.</w:t>
      </w:r>
    </w:p>
    <w:p w14:paraId="23173F72" w14:textId="77777777" w:rsidR="00454497" w:rsidRDefault="00454497">
      <w:pPr>
        <w:rPr>
          <w:rFonts w:ascii="Times New Roman" w:hAnsi="Times New Roman" w:cs="Times New Roman"/>
          <w:sz w:val="24"/>
          <w:szCs w:val="24"/>
        </w:rPr>
      </w:pPr>
    </w:p>
    <w:p w14:paraId="43AC07C0" w14:textId="77777777" w:rsidR="00454497" w:rsidRDefault="00454497">
      <w:pPr>
        <w:rPr>
          <w:rFonts w:ascii="Times New Roman" w:hAnsi="Times New Roman" w:cs="Times New Roman"/>
          <w:sz w:val="24"/>
          <w:szCs w:val="24"/>
        </w:rPr>
      </w:pPr>
      <w:r w:rsidRPr="00454497">
        <w:rPr>
          <w:rFonts w:ascii="Times New Roman" w:hAnsi="Times New Roman" w:cs="Times New Roman"/>
          <w:b/>
          <w:bCs/>
          <w:sz w:val="28"/>
          <w:szCs w:val="28"/>
        </w:rPr>
        <w:t>CONCLUSION</w:t>
      </w:r>
      <w:r>
        <w:rPr>
          <w:rFonts w:ascii="Times New Roman" w:hAnsi="Times New Roman" w:cs="Times New Roman"/>
          <w:sz w:val="24"/>
          <w:szCs w:val="24"/>
        </w:rPr>
        <w:t>:</w:t>
      </w:r>
    </w:p>
    <w:p w14:paraId="39B221AC" w14:textId="77777777" w:rsidR="00454497" w:rsidRPr="005210D1" w:rsidRDefault="00454497">
      <w:pPr>
        <w:rPr>
          <w:rFonts w:ascii="Times New Roman" w:hAnsi="Times New Roman" w:cs="Times New Roman"/>
          <w:sz w:val="24"/>
          <w:szCs w:val="24"/>
        </w:rPr>
      </w:pPr>
      <w:r>
        <w:rPr>
          <w:rFonts w:ascii="Times New Roman" w:hAnsi="Times New Roman" w:cs="Times New Roman"/>
          <w:sz w:val="24"/>
          <w:szCs w:val="24"/>
        </w:rPr>
        <w:t>By following these design steps we aim to develop an innovative, reliable and sustainable IOT-based  smart water fountain system. Through this process ,keep  the user experience at the forefront and aim to create a smart water fountain that  not only provides clean and accessible drinking water but also enhances the overall experience for users through technology and thoughtful design</w:t>
      </w:r>
    </w:p>
    <w:p w14:paraId="7EDE2598" w14:textId="1128B88C" w:rsidR="00152D30" w:rsidRPr="005210D1" w:rsidRDefault="00152D30">
      <w:pPr>
        <w:rPr>
          <w:rFonts w:ascii="Times New Roman" w:hAnsi="Times New Roman" w:cs="Times New Roman"/>
          <w:sz w:val="24"/>
          <w:szCs w:val="24"/>
        </w:rPr>
      </w:pPr>
    </w:p>
    <w:sectPr w:rsidR="00152D30" w:rsidRPr="00521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06"/>
    <w:multiLevelType w:val="hybridMultilevel"/>
    <w:tmpl w:val="E514E75E"/>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7075"/>
    <w:multiLevelType w:val="hybridMultilevel"/>
    <w:tmpl w:val="7E809832"/>
    <w:lvl w:ilvl="0" w:tplc="FFFFFFFF">
      <w:numFmt w:val="bullet"/>
      <w:lvlText w:val="-"/>
      <w:lvlJc w:val="left"/>
      <w:pPr>
        <w:ind w:left="720" w:hanging="360"/>
      </w:pPr>
      <w:rPr>
        <w:rFonts w:ascii="Calibri" w:eastAsiaTheme="minorEastAsia"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40A1D"/>
    <w:multiLevelType w:val="hybridMultilevel"/>
    <w:tmpl w:val="3418D67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E5987"/>
    <w:multiLevelType w:val="hybridMultilevel"/>
    <w:tmpl w:val="A85E94E2"/>
    <w:lvl w:ilvl="0" w:tplc="FFFFFFFF">
      <w:numFmt w:val="bullet"/>
      <w:lvlText w:val="-"/>
      <w:lvlJc w:val="left"/>
      <w:pPr>
        <w:ind w:left="660" w:hanging="360"/>
      </w:pPr>
      <w:rPr>
        <w:rFonts w:ascii="Calibri" w:eastAsiaTheme="minorEastAsia" w:hAnsi="Calibri"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1DF03BA1"/>
    <w:multiLevelType w:val="hybridMultilevel"/>
    <w:tmpl w:val="8A0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A7741"/>
    <w:multiLevelType w:val="hybridMultilevel"/>
    <w:tmpl w:val="C3D2CFBC"/>
    <w:lvl w:ilvl="0" w:tplc="FFFFFFFF">
      <w:numFmt w:val="bullet"/>
      <w:lvlText w:val="-"/>
      <w:lvlJc w:val="left"/>
      <w:pPr>
        <w:ind w:left="870" w:hanging="360"/>
      </w:pPr>
      <w:rPr>
        <w:rFonts w:ascii="Calibri" w:eastAsiaTheme="minorEastAsia" w:hAnsi="Calibri" w:cstheme="minorBidi"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6" w15:restartNumberingAfterBreak="0">
    <w:nsid w:val="22A974D1"/>
    <w:multiLevelType w:val="hybridMultilevel"/>
    <w:tmpl w:val="7D82781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06224"/>
    <w:multiLevelType w:val="hybridMultilevel"/>
    <w:tmpl w:val="8DF6A8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17339"/>
    <w:multiLevelType w:val="hybridMultilevel"/>
    <w:tmpl w:val="36281090"/>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202CD"/>
    <w:multiLevelType w:val="hybridMultilevel"/>
    <w:tmpl w:val="436AAA74"/>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522DC"/>
    <w:multiLevelType w:val="hybridMultilevel"/>
    <w:tmpl w:val="3ABA4072"/>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66DBE"/>
    <w:multiLevelType w:val="hybridMultilevel"/>
    <w:tmpl w:val="CFF0CD2E"/>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E7706"/>
    <w:multiLevelType w:val="hybridMultilevel"/>
    <w:tmpl w:val="37CAC6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40E45"/>
    <w:multiLevelType w:val="hybridMultilevel"/>
    <w:tmpl w:val="82C07BE8"/>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15:restartNumberingAfterBreak="0">
    <w:nsid w:val="62DA209A"/>
    <w:multiLevelType w:val="hybridMultilevel"/>
    <w:tmpl w:val="B3A2C566"/>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22D74"/>
    <w:multiLevelType w:val="hybridMultilevel"/>
    <w:tmpl w:val="49222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5428B"/>
    <w:multiLevelType w:val="hybridMultilevel"/>
    <w:tmpl w:val="7BA4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13BA0"/>
    <w:multiLevelType w:val="hybridMultilevel"/>
    <w:tmpl w:val="46323B54"/>
    <w:lvl w:ilvl="0" w:tplc="FFFFFFFF">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8" w15:restartNumberingAfterBreak="0">
    <w:nsid w:val="74C9146D"/>
    <w:multiLevelType w:val="hybridMultilevel"/>
    <w:tmpl w:val="9974915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E350CA"/>
    <w:multiLevelType w:val="hybridMultilevel"/>
    <w:tmpl w:val="543A8A10"/>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3780B"/>
    <w:multiLevelType w:val="hybridMultilevel"/>
    <w:tmpl w:val="FD60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3"/>
  </w:num>
  <w:num w:numId="5">
    <w:abstractNumId w:val="17"/>
  </w:num>
  <w:num w:numId="6">
    <w:abstractNumId w:val="5"/>
  </w:num>
  <w:num w:numId="7">
    <w:abstractNumId w:val="7"/>
  </w:num>
  <w:num w:numId="8">
    <w:abstractNumId w:val="1"/>
  </w:num>
  <w:num w:numId="9">
    <w:abstractNumId w:val="6"/>
  </w:num>
  <w:num w:numId="10">
    <w:abstractNumId w:val="10"/>
  </w:num>
  <w:num w:numId="11">
    <w:abstractNumId w:val="18"/>
  </w:num>
  <w:num w:numId="12">
    <w:abstractNumId w:val="2"/>
  </w:num>
  <w:num w:numId="13">
    <w:abstractNumId w:val="0"/>
  </w:num>
  <w:num w:numId="14">
    <w:abstractNumId w:val="9"/>
  </w:num>
  <w:num w:numId="15">
    <w:abstractNumId w:val="11"/>
  </w:num>
  <w:num w:numId="16">
    <w:abstractNumId w:val="14"/>
  </w:num>
  <w:num w:numId="17">
    <w:abstractNumId w:val="19"/>
  </w:num>
  <w:num w:numId="18">
    <w:abstractNumId w:val="8"/>
  </w:num>
  <w:num w:numId="19">
    <w:abstractNumId w:val="20"/>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30"/>
    <w:rsid w:val="00032E1F"/>
    <w:rsid w:val="000B2A79"/>
    <w:rsid w:val="000D1B10"/>
    <w:rsid w:val="000F094F"/>
    <w:rsid w:val="00152D30"/>
    <w:rsid w:val="001F2BD4"/>
    <w:rsid w:val="00220D75"/>
    <w:rsid w:val="00296A6C"/>
    <w:rsid w:val="002D2D00"/>
    <w:rsid w:val="002D329A"/>
    <w:rsid w:val="00354EA4"/>
    <w:rsid w:val="00392345"/>
    <w:rsid w:val="004246A6"/>
    <w:rsid w:val="00454497"/>
    <w:rsid w:val="00490268"/>
    <w:rsid w:val="005210D1"/>
    <w:rsid w:val="00640F1A"/>
    <w:rsid w:val="006835B3"/>
    <w:rsid w:val="006B5A30"/>
    <w:rsid w:val="006D1F8D"/>
    <w:rsid w:val="006D5FBD"/>
    <w:rsid w:val="0070313D"/>
    <w:rsid w:val="0075047B"/>
    <w:rsid w:val="00752E78"/>
    <w:rsid w:val="0077371C"/>
    <w:rsid w:val="007D105B"/>
    <w:rsid w:val="00826216"/>
    <w:rsid w:val="00835BC7"/>
    <w:rsid w:val="009235B9"/>
    <w:rsid w:val="009569FC"/>
    <w:rsid w:val="00A350B4"/>
    <w:rsid w:val="00A5667E"/>
    <w:rsid w:val="00A97DDF"/>
    <w:rsid w:val="00B07EE0"/>
    <w:rsid w:val="00B47BAC"/>
    <w:rsid w:val="00B76EE6"/>
    <w:rsid w:val="00B94F70"/>
    <w:rsid w:val="00CD6432"/>
    <w:rsid w:val="00CF1B82"/>
    <w:rsid w:val="00D353DF"/>
    <w:rsid w:val="00DE7B86"/>
    <w:rsid w:val="00E31644"/>
    <w:rsid w:val="00E52D82"/>
    <w:rsid w:val="00EA5173"/>
    <w:rsid w:val="00F47987"/>
    <w:rsid w:val="00F53D8E"/>
    <w:rsid w:val="00F54555"/>
    <w:rsid w:val="00FB2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504A"/>
  <w15:chartTrackingRefBased/>
  <w15:docId w15:val="{7E2F18E9-EBC4-6C4A-967D-2DEABAAE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S</dc:creator>
  <cp:keywords/>
  <dc:description/>
  <cp:lastModifiedBy>Bhuvana sri</cp:lastModifiedBy>
  <cp:revision>2</cp:revision>
  <dcterms:created xsi:type="dcterms:W3CDTF">2023-10-03T13:30:00Z</dcterms:created>
  <dcterms:modified xsi:type="dcterms:W3CDTF">2023-10-03T13:30:00Z</dcterms:modified>
</cp:coreProperties>
</file>