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F139E" w14:textId="5302560D" w:rsidR="00E81121" w:rsidRPr="003B7EBF" w:rsidRDefault="00E81121" w:rsidP="003B7EBF">
      <w:pPr>
        <w:ind w:firstLine="709"/>
        <w:jc w:val="center"/>
        <w:rPr>
          <w:rFonts w:asciiTheme="minorHAnsi" w:hAnsiTheme="minorHAnsi"/>
          <w:sz w:val="32"/>
          <w:szCs w:val="24"/>
        </w:rPr>
      </w:pPr>
      <w:r w:rsidRPr="003B7EBF">
        <w:rPr>
          <w:rFonts w:asciiTheme="minorHAnsi" w:hAnsiTheme="minorHAnsi"/>
          <w:b/>
          <w:bCs/>
          <w:sz w:val="32"/>
          <w:szCs w:val="24"/>
        </w:rPr>
        <w:t>Первая медицинская помощь при электротравме на рабочем месте преподавателя информатики</w:t>
      </w:r>
    </w:p>
    <w:p w14:paraId="13C05C7C" w14:textId="7A50DB96" w:rsidR="00E81121" w:rsidRPr="00E81121" w:rsidRDefault="00E81121" w:rsidP="00E81121">
      <w:pPr>
        <w:ind w:firstLine="709"/>
        <w:jc w:val="both"/>
        <w:rPr>
          <w:rFonts w:asciiTheme="minorHAnsi" w:hAnsiTheme="minorHAnsi"/>
        </w:rPr>
      </w:pPr>
    </w:p>
    <w:p w14:paraId="55A8AA7B" w14:textId="777315B5" w:rsidR="00E81121" w:rsidRPr="00803B80" w:rsidRDefault="003B7EBF" w:rsidP="003B7EBF">
      <w:pPr>
        <w:ind w:firstLine="709"/>
        <w:jc w:val="center"/>
        <w:rPr>
          <w:rFonts w:asciiTheme="minorHAnsi" w:hAnsiTheme="minorHAnsi"/>
          <w:b/>
          <w:bCs/>
          <w:sz w:val="32"/>
          <w:szCs w:val="24"/>
        </w:rPr>
      </w:pPr>
      <w:r w:rsidRPr="00803B80">
        <w:rPr>
          <w:rFonts w:asciiTheme="minorHAnsi" w:hAnsiTheme="minorHAnsi"/>
          <w:b/>
          <w:bCs/>
          <w:sz w:val="32"/>
          <w:szCs w:val="24"/>
        </w:rPr>
        <w:t xml:space="preserve">Опасные </w:t>
      </w:r>
      <w:r w:rsidR="00803B80" w:rsidRPr="00803B80">
        <w:rPr>
          <w:rFonts w:asciiTheme="minorHAnsi" w:hAnsiTheme="minorHAnsi"/>
          <w:b/>
          <w:bCs/>
          <w:sz w:val="32"/>
          <w:szCs w:val="24"/>
        </w:rPr>
        <w:t>«</w:t>
      </w:r>
      <w:r w:rsidRPr="00803B80">
        <w:rPr>
          <w:rFonts w:asciiTheme="minorHAnsi" w:hAnsiTheme="minorHAnsi"/>
          <w:b/>
          <w:bCs/>
          <w:sz w:val="32"/>
          <w:szCs w:val="24"/>
        </w:rPr>
        <w:t>точки</w:t>
      </w:r>
      <w:r w:rsidR="00803B80" w:rsidRPr="00803B80">
        <w:rPr>
          <w:rFonts w:asciiTheme="minorHAnsi" w:hAnsiTheme="minorHAnsi"/>
          <w:b/>
          <w:bCs/>
          <w:sz w:val="32"/>
          <w:szCs w:val="24"/>
        </w:rPr>
        <w:t>»</w:t>
      </w:r>
      <w:r w:rsidR="00E81121" w:rsidRPr="00803B80">
        <w:rPr>
          <w:rFonts w:asciiTheme="minorHAnsi" w:hAnsiTheme="minorHAnsi"/>
          <w:b/>
          <w:bCs/>
          <w:sz w:val="32"/>
          <w:szCs w:val="24"/>
        </w:rPr>
        <w:t xml:space="preserve"> в кабинете информатики</w:t>
      </w:r>
    </w:p>
    <w:p w14:paraId="42A11BAE" w14:textId="77777777" w:rsidR="00E81121" w:rsidRPr="00E81121" w:rsidRDefault="00E81121" w:rsidP="00E81121">
      <w:pPr>
        <w:ind w:firstLine="709"/>
        <w:jc w:val="both"/>
        <w:rPr>
          <w:rFonts w:asciiTheme="minorHAnsi" w:hAnsiTheme="minorHAnsi"/>
        </w:rPr>
      </w:pPr>
      <w:r w:rsidRPr="00E81121">
        <w:rPr>
          <w:rFonts w:asciiTheme="minorHAnsi" w:hAnsiTheme="minorHAnsi"/>
        </w:rPr>
        <w:t xml:space="preserve">Рабочее место преподавателя информатики насыщено электрическим оборудованием: системный блок, монитор, мультимедийная система, сетевое оборудование, многочисленные кабели и удлинители. Наибольшую угрозу представляют не столько прямое напряжение сети 220 В, сколько </w:t>
      </w:r>
      <w:r w:rsidRPr="00E81121">
        <w:rPr>
          <w:rFonts w:asciiTheme="minorHAnsi" w:hAnsiTheme="minorHAnsi"/>
          <w:u w:val="single"/>
        </w:rPr>
        <w:t>повреждённая изоляция проводов, оголённые контакты, неисправные розетки, а также пробой напряжения на металлический корпус устройств из-за нарушения заземления</w:t>
      </w:r>
      <w:r w:rsidRPr="00E81121">
        <w:rPr>
          <w:rFonts w:asciiTheme="minorHAnsi" w:hAnsiTheme="minorHAnsi"/>
        </w:rPr>
        <w:t>. В кабинете часто бывает влажная уборка, что дополнительно повышает риск. Поэтому любой педагог обязан чётко знать порядок действий при поражении электрическим током, чтобы не растеряться в критический момент.</w:t>
      </w:r>
    </w:p>
    <w:p w14:paraId="39AFCABD" w14:textId="0C51BF4F" w:rsidR="00E81121" w:rsidRPr="003B7EBF" w:rsidRDefault="003B7EBF" w:rsidP="003B7EBF">
      <w:pPr>
        <w:ind w:firstLine="709"/>
        <w:jc w:val="center"/>
        <w:rPr>
          <w:rFonts w:asciiTheme="minorHAnsi" w:hAnsiTheme="minorHAnsi"/>
          <w:b/>
          <w:bCs/>
          <w:i/>
          <w:iCs/>
          <w:color w:val="C00000"/>
          <w:sz w:val="32"/>
          <w:szCs w:val="24"/>
        </w:rPr>
      </w:pPr>
      <w:r w:rsidRPr="003B7EBF">
        <w:rPr>
          <w:rFonts w:asciiTheme="minorHAnsi" w:hAnsiTheme="minorHAnsi"/>
          <w:b/>
          <w:bCs/>
          <w:i/>
          <w:iCs/>
          <w:color w:val="C00000"/>
          <w:sz w:val="32"/>
          <w:szCs w:val="24"/>
        </w:rPr>
        <w:t>С</w:t>
      </w:r>
      <w:r w:rsidR="00E81121" w:rsidRPr="003B7EBF">
        <w:rPr>
          <w:rFonts w:asciiTheme="minorHAnsi" w:hAnsiTheme="minorHAnsi"/>
          <w:b/>
          <w:bCs/>
          <w:i/>
          <w:iCs/>
          <w:color w:val="C00000"/>
          <w:sz w:val="32"/>
          <w:szCs w:val="24"/>
        </w:rPr>
        <w:t xml:space="preserve">начала безопасность </w:t>
      </w:r>
      <w:r w:rsidR="00803B80">
        <w:rPr>
          <w:rFonts w:asciiTheme="minorHAnsi" w:hAnsiTheme="minorHAnsi"/>
          <w:b/>
          <w:bCs/>
          <w:i/>
          <w:iCs/>
          <w:color w:val="C00000"/>
          <w:sz w:val="32"/>
          <w:szCs w:val="24"/>
        </w:rPr>
        <w:t>–</w:t>
      </w:r>
      <w:r w:rsidR="00E81121" w:rsidRPr="003B7EBF">
        <w:rPr>
          <w:rFonts w:asciiTheme="minorHAnsi" w:hAnsiTheme="minorHAnsi"/>
          <w:b/>
          <w:bCs/>
          <w:i/>
          <w:iCs/>
          <w:color w:val="C00000"/>
          <w:sz w:val="32"/>
          <w:szCs w:val="24"/>
        </w:rPr>
        <w:t xml:space="preserve"> потом помощь</w:t>
      </w:r>
    </w:p>
    <w:p w14:paraId="2801770C" w14:textId="1BAC0817" w:rsidR="00E81121" w:rsidRDefault="003B7EBF" w:rsidP="00E81121">
      <w:pPr>
        <w:ind w:firstLine="709"/>
        <w:jc w:val="both"/>
        <w:rPr>
          <w:rFonts w:asciiTheme="minorHAnsi" w:hAnsiTheme="minorHAnsi"/>
        </w:rPr>
      </w:pPr>
      <w:r>
        <w:rPr>
          <w:rFonts w:asciiTheme="minorHAnsi" w:hAnsiTheme="minorHAnsi"/>
        </w:rPr>
        <w:t>П</w:t>
      </w:r>
      <w:r w:rsidR="00E81121" w:rsidRPr="00E81121">
        <w:rPr>
          <w:rFonts w:asciiTheme="minorHAnsi" w:hAnsiTheme="minorHAnsi"/>
        </w:rPr>
        <w:t>еред оказанием помощи необходимо убедиться, что сам спасающий не станет следующей жертвой</w:t>
      </w:r>
      <w:r>
        <w:rPr>
          <w:rFonts w:asciiTheme="minorHAnsi" w:hAnsiTheme="minorHAnsi"/>
        </w:rPr>
        <w:t>!</w:t>
      </w:r>
      <w:r w:rsidR="00E81121" w:rsidRPr="00E81121">
        <w:rPr>
          <w:rFonts w:asciiTheme="minorHAnsi" w:hAnsiTheme="minorHAnsi"/>
        </w:rPr>
        <w:t xml:space="preserve"> Паника и желание немедленно оттащить пострадавшего голыми руками являются самой частой причиной двойных несчастных случаев. </w:t>
      </w:r>
    </w:p>
    <w:p w14:paraId="0E11818C" w14:textId="77777777" w:rsidR="003B7EBF" w:rsidRPr="00803B80" w:rsidRDefault="003B7EBF" w:rsidP="00E81121">
      <w:pPr>
        <w:ind w:firstLine="709"/>
        <w:jc w:val="both"/>
        <w:rPr>
          <w:rFonts w:asciiTheme="minorHAnsi" w:hAnsiTheme="minorHAnsi"/>
          <w:sz w:val="32"/>
          <w:szCs w:val="24"/>
        </w:rPr>
      </w:pPr>
    </w:p>
    <w:p w14:paraId="272C9809" w14:textId="77777777" w:rsidR="00803B80" w:rsidRDefault="00803B80">
      <w:pPr>
        <w:spacing w:after="160" w:line="259" w:lineRule="auto"/>
        <w:rPr>
          <w:rFonts w:asciiTheme="minorHAnsi" w:hAnsiTheme="minorHAnsi"/>
          <w:b/>
          <w:bCs/>
          <w:sz w:val="32"/>
          <w:szCs w:val="24"/>
        </w:rPr>
      </w:pPr>
      <w:r>
        <w:rPr>
          <w:rFonts w:asciiTheme="minorHAnsi" w:hAnsiTheme="minorHAnsi"/>
          <w:b/>
          <w:bCs/>
          <w:sz w:val="32"/>
          <w:szCs w:val="24"/>
        </w:rPr>
        <w:br w:type="page"/>
      </w:r>
    </w:p>
    <w:p w14:paraId="5B40DEA6" w14:textId="619B8AE7" w:rsidR="00E81121" w:rsidRPr="00803B80" w:rsidRDefault="00E81121" w:rsidP="003B7EBF">
      <w:pPr>
        <w:ind w:firstLine="709"/>
        <w:jc w:val="center"/>
        <w:rPr>
          <w:rFonts w:asciiTheme="minorHAnsi" w:hAnsiTheme="minorHAnsi"/>
          <w:b/>
          <w:bCs/>
          <w:sz w:val="32"/>
          <w:szCs w:val="24"/>
        </w:rPr>
      </w:pPr>
      <w:r w:rsidRPr="00803B80">
        <w:rPr>
          <w:rFonts w:asciiTheme="minorHAnsi" w:hAnsiTheme="minorHAnsi"/>
          <w:b/>
          <w:bCs/>
          <w:sz w:val="32"/>
          <w:szCs w:val="24"/>
        </w:rPr>
        <w:lastRenderedPageBreak/>
        <w:t>Алгоритм действий при обнаружении пострадавшего</w:t>
      </w:r>
    </w:p>
    <w:p w14:paraId="62AA7798" w14:textId="0B579EB1" w:rsidR="00E81121" w:rsidRPr="00E81121" w:rsidRDefault="00E81121" w:rsidP="00E81121">
      <w:pPr>
        <w:ind w:firstLine="709"/>
        <w:jc w:val="both"/>
        <w:rPr>
          <w:rFonts w:asciiTheme="minorHAnsi" w:hAnsiTheme="minorHAnsi"/>
          <w:b/>
          <w:bCs/>
        </w:rPr>
      </w:pPr>
      <w:r w:rsidRPr="003B7EBF">
        <w:rPr>
          <w:rFonts w:asciiTheme="minorHAnsi" w:hAnsiTheme="minorHAnsi"/>
          <w:b/>
          <w:bCs/>
          <w:highlight w:val="lightGray"/>
        </w:rPr>
        <w:t>1. Обесточить помещение</w:t>
      </w:r>
    </w:p>
    <w:p w14:paraId="40BAF4A2" w14:textId="1CD43E3B" w:rsidR="00E81121" w:rsidRPr="00E81121" w:rsidRDefault="00E81121" w:rsidP="00E81121">
      <w:pPr>
        <w:ind w:firstLine="709"/>
        <w:jc w:val="both"/>
        <w:rPr>
          <w:rFonts w:asciiTheme="minorHAnsi" w:hAnsiTheme="minorHAnsi"/>
        </w:rPr>
      </w:pPr>
      <w:r w:rsidRPr="00E81121">
        <w:rPr>
          <w:rFonts w:asciiTheme="minorHAnsi" w:hAnsiTheme="minorHAnsi"/>
        </w:rPr>
        <w:t xml:space="preserve">В идеальном случае необходимо </w:t>
      </w:r>
      <w:r w:rsidRPr="003B7EBF">
        <w:rPr>
          <w:rFonts w:asciiTheme="minorHAnsi" w:hAnsiTheme="minorHAnsi"/>
          <w:u w:val="single"/>
        </w:rPr>
        <w:t>немедленно отключить электропитание кабинета</w:t>
      </w:r>
      <w:r w:rsidRPr="00E81121">
        <w:rPr>
          <w:rFonts w:asciiTheme="minorHAnsi" w:hAnsiTheme="minorHAnsi"/>
        </w:rPr>
        <w:t xml:space="preserve">. Если известно расположение распределительного щита и это не займёт много времени, следует отключить соответствующий автомат или выкрутить пробки. В кабинете информатики часто имеется отдельный рубильник </w:t>
      </w:r>
      <w:r w:rsidR="00803B80">
        <w:rPr>
          <w:rFonts w:asciiTheme="minorHAnsi" w:hAnsiTheme="minorHAnsi"/>
        </w:rPr>
        <w:t>–</w:t>
      </w:r>
      <w:r w:rsidRPr="00E81121">
        <w:rPr>
          <w:rFonts w:asciiTheme="minorHAnsi" w:hAnsiTheme="minorHAnsi"/>
        </w:rPr>
        <w:t xml:space="preserve"> преподаватель обязан знать его местонахождение. Если же отключить электричество невозможно (недоступен щит, нет ключа), переходят к следующему шагу.</w:t>
      </w:r>
    </w:p>
    <w:p w14:paraId="5F47D2B3" w14:textId="475F43CA" w:rsidR="00E81121" w:rsidRPr="00E81121" w:rsidRDefault="00E81121" w:rsidP="00E81121">
      <w:pPr>
        <w:ind w:firstLine="709"/>
        <w:jc w:val="both"/>
        <w:rPr>
          <w:rFonts w:asciiTheme="minorHAnsi" w:hAnsiTheme="minorHAnsi"/>
          <w:b/>
          <w:bCs/>
        </w:rPr>
      </w:pPr>
      <w:r w:rsidRPr="003B7EBF">
        <w:rPr>
          <w:rFonts w:asciiTheme="minorHAnsi" w:hAnsiTheme="minorHAnsi"/>
          <w:b/>
          <w:bCs/>
          <w:highlight w:val="lightGray"/>
        </w:rPr>
        <w:t>2. Освободить пострадавшего от действия тока безопасным способом</w:t>
      </w:r>
    </w:p>
    <w:p w14:paraId="3A4909A4" w14:textId="69F21AC9" w:rsidR="003B7EBF" w:rsidRDefault="00E81121" w:rsidP="00E81121">
      <w:pPr>
        <w:ind w:firstLine="709"/>
        <w:jc w:val="both"/>
        <w:rPr>
          <w:rFonts w:asciiTheme="minorHAnsi" w:hAnsiTheme="minorHAnsi"/>
        </w:rPr>
      </w:pPr>
      <w:r w:rsidRPr="003B7EBF">
        <w:rPr>
          <w:rFonts w:asciiTheme="minorHAnsi" w:hAnsiTheme="minorHAnsi"/>
          <w:u w:val="single"/>
        </w:rPr>
        <w:t xml:space="preserve">Категорически </w:t>
      </w:r>
      <w:r w:rsidR="003B7EBF" w:rsidRPr="003B7EBF">
        <w:rPr>
          <w:rFonts w:asciiTheme="minorHAnsi" w:hAnsiTheme="minorHAnsi"/>
          <w:u w:val="single"/>
        </w:rPr>
        <w:t>ЗАПРЕЩЕНО</w:t>
      </w:r>
      <w:r w:rsidRPr="00E81121">
        <w:rPr>
          <w:rFonts w:asciiTheme="minorHAnsi" w:hAnsiTheme="minorHAnsi"/>
        </w:rPr>
        <w:t xml:space="preserve"> прикасаться к пострадавшему или к его одежде незащищёнными руками, пока он находится под напряжением. </w:t>
      </w:r>
    </w:p>
    <w:p w14:paraId="616B13C9" w14:textId="3E64A43A" w:rsidR="00E81121" w:rsidRPr="00E81121" w:rsidRDefault="00E81121" w:rsidP="00E81121">
      <w:pPr>
        <w:ind w:firstLine="709"/>
        <w:jc w:val="both"/>
        <w:rPr>
          <w:rFonts w:asciiTheme="minorHAnsi" w:hAnsiTheme="minorHAnsi"/>
        </w:rPr>
      </w:pPr>
      <w:r w:rsidRPr="00DE75CD">
        <w:rPr>
          <w:rFonts w:asciiTheme="minorHAnsi" w:hAnsiTheme="minorHAnsi"/>
          <w:u w:val="single"/>
        </w:rPr>
        <w:t xml:space="preserve">Необходимо использовать предмет, </w:t>
      </w:r>
      <w:r w:rsidR="00DE75CD" w:rsidRPr="00DE75CD">
        <w:rPr>
          <w:rFonts w:asciiTheme="minorHAnsi" w:hAnsiTheme="minorHAnsi"/>
          <w:u w:val="single"/>
        </w:rPr>
        <w:t>НЕ</w:t>
      </w:r>
      <w:r w:rsidRPr="00DE75CD">
        <w:rPr>
          <w:rFonts w:asciiTheme="minorHAnsi" w:hAnsiTheme="minorHAnsi"/>
          <w:u w:val="single"/>
        </w:rPr>
        <w:t xml:space="preserve"> проводящий ток</w:t>
      </w:r>
      <w:r w:rsidRPr="00E81121">
        <w:rPr>
          <w:rFonts w:asciiTheme="minorHAnsi" w:hAnsiTheme="minorHAnsi"/>
        </w:rPr>
        <w:t xml:space="preserve">: сухую деревянную швабру, стул с деревянными ножками, пластиковую линейку, толстую книгу, резиновый коврик. Этим предметом отбрасывают провод или оттаскивают пострадавшего за край сухой одежды (но не за обувь, если она может содержать металлические детали). Если под рукой нет ничего подходящего, можно попытаться перерубить кабель или перекусить кусачками с изолированными ручками, но только если это действительно необходимо и нет другого выхода. При этом сам </w:t>
      </w:r>
      <w:r w:rsidRPr="00DE75CD">
        <w:rPr>
          <w:rFonts w:asciiTheme="minorHAnsi" w:hAnsiTheme="minorHAnsi"/>
          <w:u w:val="single"/>
        </w:rPr>
        <w:t>спасающий должен стоять на сухом основании</w:t>
      </w:r>
      <w:r w:rsidRPr="00E81121">
        <w:rPr>
          <w:rFonts w:asciiTheme="minorHAnsi" w:hAnsiTheme="minorHAnsi"/>
        </w:rPr>
        <w:t xml:space="preserve"> </w:t>
      </w:r>
      <w:r w:rsidR="00803B80">
        <w:rPr>
          <w:rFonts w:asciiTheme="minorHAnsi" w:hAnsiTheme="minorHAnsi"/>
        </w:rPr>
        <w:t>–</w:t>
      </w:r>
      <w:r w:rsidRPr="00E81121">
        <w:rPr>
          <w:rFonts w:asciiTheme="minorHAnsi" w:hAnsiTheme="minorHAnsi"/>
        </w:rPr>
        <w:t xml:space="preserve"> доске, свёрнутой сухой одежде, резиновом коврике.</w:t>
      </w:r>
    </w:p>
    <w:p w14:paraId="63E30266" w14:textId="05F15197" w:rsidR="00E81121" w:rsidRPr="00E81121" w:rsidRDefault="00E81121" w:rsidP="00E81121">
      <w:pPr>
        <w:ind w:firstLine="709"/>
        <w:jc w:val="both"/>
        <w:rPr>
          <w:rFonts w:asciiTheme="minorHAnsi" w:hAnsiTheme="minorHAnsi"/>
          <w:b/>
          <w:bCs/>
        </w:rPr>
      </w:pPr>
      <w:r w:rsidRPr="003B7EBF">
        <w:rPr>
          <w:rFonts w:asciiTheme="minorHAnsi" w:hAnsiTheme="minorHAnsi"/>
          <w:b/>
          <w:bCs/>
          <w:highlight w:val="lightGray"/>
        </w:rPr>
        <w:t>3. Оценить состояние пострадавшего</w:t>
      </w:r>
    </w:p>
    <w:p w14:paraId="16DFF0FA" w14:textId="77777777" w:rsidR="00E81121" w:rsidRPr="00E81121" w:rsidRDefault="00E81121" w:rsidP="00E81121">
      <w:pPr>
        <w:ind w:firstLine="709"/>
        <w:jc w:val="both"/>
        <w:rPr>
          <w:rFonts w:asciiTheme="minorHAnsi" w:hAnsiTheme="minorHAnsi"/>
        </w:rPr>
      </w:pPr>
      <w:r w:rsidRPr="00E81121">
        <w:rPr>
          <w:rFonts w:asciiTheme="minorHAnsi" w:hAnsiTheme="minorHAnsi"/>
        </w:rPr>
        <w:t xml:space="preserve">После того как контакт с током прекращён, пострадавшего укладывают на спину на твёрдую ровную поверхность. В первую очередь </w:t>
      </w:r>
      <w:r w:rsidRPr="003B7EBF">
        <w:rPr>
          <w:rFonts w:asciiTheme="minorHAnsi" w:hAnsiTheme="minorHAnsi"/>
          <w:u w:val="single"/>
        </w:rPr>
        <w:t>проверяют наличие сознания</w:t>
      </w:r>
      <w:r w:rsidRPr="00E81121">
        <w:rPr>
          <w:rFonts w:asciiTheme="minorHAnsi" w:hAnsiTheme="minorHAnsi"/>
        </w:rPr>
        <w:t xml:space="preserve">, громко окликнув и слегка похлопав по плечам. Затем в течение 10 секунд одновременно оценивают два признака: </w:t>
      </w:r>
      <w:r w:rsidRPr="003B7EBF">
        <w:rPr>
          <w:rFonts w:asciiTheme="minorHAnsi" w:hAnsiTheme="minorHAnsi"/>
          <w:u w:val="single"/>
        </w:rPr>
        <w:t>наличие дыхания (</w:t>
      </w:r>
      <w:r w:rsidRPr="00E81121">
        <w:rPr>
          <w:rFonts w:asciiTheme="minorHAnsi" w:hAnsiTheme="minorHAnsi"/>
        </w:rPr>
        <w:t xml:space="preserve">видимое движение грудной клетки, шум выдоха ухом, приложенным к носу и рту) и </w:t>
      </w:r>
      <w:r w:rsidRPr="003B7EBF">
        <w:rPr>
          <w:rFonts w:asciiTheme="minorHAnsi" w:hAnsiTheme="minorHAnsi"/>
          <w:u w:val="single"/>
        </w:rPr>
        <w:t>наличие пульса на сонной артерии</w:t>
      </w:r>
      <w:r w:rsidRPr="00E81121">
        <w:rPr>
          <w:rFonts w:asciiTheme="minorHAnsi" w:hAnsiTheme="minorHAnsi"/>
        </w:rPr>
        <w:t xml:space="preserve"> (указательным и средним пальцами сбоку от кадыка). Именно от результатов этой оценки зависит дальнейшая тактика.</w:t>
      </w:r>
    </w:p>
    <w:p w14:paraId="282C6C35" w14:textId="08C2E464" w:rsidR="00E81121" w:rsidRPr="00E81121" w:rsidRDefault="00E81121" w:rsidP="00E81121">
      <w:pPr>
        <w:ind w:firstLine="709"/>
        <w:jc w:val="both"/>
        <w:rPr>
          <w:rFonts w:asciiTheme="minorHAnsi" w:hAnsiTheme="minorHAnsi"/>
          <w:b/>
          <w:bCs/>
        </w:rPr>
      </w:pPr>
      <w:r w:rsidRPr="00DE75CD">
        <w:rPr>
          <w:rFonts w:asciiTheme="minorHAnsi" w:hAnsiTheme="minorHAnsi"/>
          <w:b/>
          <w:bCs/>
          <w:highlight w:val="lightGray"/>
        </w:rPr>
        <w:t xml:space="preserve">4. Если пострадавший </w:t>
      </w:r>
      <w:r w:rsidR="003B7EBF" w:rsidRPr="00DE75CD">
        <w:rPr>
          <w:rFonts w:asciiTheme="minorHAnsi" w:hAnsiTheme="minorHAnsi"/>
          <w:b/>
          <w:bCs/>
          <w:highlight w:val="lightGray"/>
        </w:rPr>
        <w:t>В СОЗНАНИИ</w:t>
      </w:r>
    </w:p>
    <w:p w14:paraId="4B3FE85F" w14:textId="38833AA8" w:rsidR="00E81121" w:rsidRPr="00E81121" w:rsidRDefault="00E81121" w:rsidP="00E81121">
      <w:pPr>
        <w:ind w:firstLine="709"/>
        <w:jc w:val="both"/>
        <w:rPr>
          <w:rFonts w:asciiTheme="minorHAnsi" w:hAnsiTheme="minorHAnsi"/>
        </w:rPr>
      </w:pPr>
      <w:r w:rsidRPr="00E81121">
        <w:rPr>
          <w:rFonts w:asciiTheme="minorHAnsi" w:hAnsiTheme="minorHAnsi"/>
        </w:rPr>
        <w:t xml:space="preserve">Даже при удовлетворительном самочувствии человека нельзя отпускать домой или позволять ему резко вставать. Его необходимо </w:t>
      </w:r>
      <w:r w:rsidRPr="00DE75CD">
        <w:rPr>
          <w:rFonts w:asciiTheme="minorHAnsi" w:hAnsiTheme="minorHAnsi"/>
          <w:u w:val="single"/>
        </w:rPr>
        <w:t xml:space="preserve">уложить, расстегнуть стесняющую </w:t>
      </w:r>
      <w:r w:rsidRPr="00DE75CD">
        <w:rPr>
          <w:rFonts w:asciiTheme="minorHAnsi" w:hAnsiTheme="minorHAnsi"/>
          <w:u w:val="single"/>
        </w:rPr>
        <w:lastRenderedPageBreak/>
        <w:t>одежду, обеспечить приток свежего воздуха, тепло укрыть</w:t>
      </w:r>
      <w:r w:rsidRPr="00E81121">
        <w:rPr>
          <w:rFonts w:asciiTheme="minorHAnsi" w:hAnsiTheme="minorHAnsi"/>
        </w:rPr>
        <w:t xml:space="preserve"> (пледом, курткой). До прибытия скорой помощи важно постоянно контролировать дыхание и пульс, так как внезапное ухудшение состояния может наступить в любой момент. </w:t>
      </w:r>
      <w:r w:rsidR="00DE75CD" w:rsidRPr="00DE75CD">
        <w:rPr>
          <w:rFonts w:asciiTheme="minorHAnsi" w:hAnsiTheme="minorHAnsi"/>
          <w:u w:val="single"/>
        </w:rPr>
        <w:t>ЗАПРЕЩЕНО</w:t>
      </w:r>
      <w:r w:rsidRPr="00E81121">
        <w:rPr>
          <w:rFonts w:asciiTheme="minorHAnsi" w:hAnsiTheme="minorHAnsi"/>
        </w:rPr>
        <w:t xml:space="preserve"> давать алкоголь, кофе, пытаться «растормошить» пострадавшего.</w:t>
      </w:r>
    </w:p>
    <w:p w14:paraId="6DC26A69" w14:textId="26B70796" w:rsidR="00E81121" w:rsidRPr="00E81121" w:rsidRDefault="00E81121" w:rsidP="00E81121">
      <w:pPr>
        <w:ind w:firstLine="709"/>
        <w:jc w:val="both"/>
        <w:rPr>
          <w:rFonts w:asciiTheme="minorHAnsi" w:hAnsiTheme="minorHAnsi"/>
          <w:b/>
          <w:bCs/>
        </w:rPr>
      </w:pPr>
      <w:r w:rsidRPr="00DE75CD">
        <w:rPr>
          <w:rFonts w:asciiTheme="minorHAnsi" w:hAnsiTheme="minorHAnsi"/>
          <w:b/>
          <w:bCs/>
          <w:highlight w:val="lightGray"/>
        </w:rPr>
        <w:t xml:space="preserve">5. Если пострадавший </w:t>
      </w:r>
      <w:r w:rsidR="003B7EBF" w:rsidRPr="00DE75CD">
        <w:rPr>
          <w:rFonts w:asciiTheme="minorHAnsi" w:hAnsiTheme="minorHAnsi"/>
          <w:b/>
          <w:bCs/>
          <w:highlight w:val="lightGray"/>
        </w:rPr>
        <w:t>БЕЗ СОЗНАНИЯ, НО ДЫХАНИЕ И ПУЛЬС СОХРАНЕНЫ</w:t>
      </w:r>
    </w:p>
    <w:p w14:paraId="337DAE49" w14:textId="3E6D4A56" w:rsidR="00DE75CD" w:rsidRDefault="00E81121" w:rsidP="00DE75CD">
      <w:pPr>
        <w:ind w:firstLine="709"/>
        <w:jc w:val="both"/>
        <w:rPr>
          <w:rFonts w:asciiTheme="minorHAnsi" w:hAnsiTheme="minorHAnsi"/>
        </w:rPr>
      </w:pPr>
      <w:r w:rsidRPr="00E81121">
        <w:rPr>
          <w:rFonts w:asciiTheme="minorHAnsi" w:hAnsiTheme="minorHAnsi"/>
        </w:rPr>
        <w:t xml:space="preserve">В этом случае есть риск западания языка и попадания рвотных масс в дыхательные пути. </w:t>
      </w:r>
      <w:r w:rsidRPr="00DE75CD">
        <w:rPr>
          <w:rFonts w:asciiTheme="minorHAnsi" w:hAnsiTheme="minorHAnsi"/>
          <w:u w:val="single"/>
        </w:rPr>
        <w:t>Человека переводят в устойчивое боковое положение (восстановительное положение)</w:t>
      </w:r>
      <w:r w:rsidRPr="00E81121">
        <w:rPr>
          <w:rFonts w:asciiTheme="minorHAnsi" w:hAnsiTheme="minorHAnsi"/>
        </w:rPr>
        <w:t>. Для этого руку пострадавшего, лежащую ближе к спасателю, отводят вверх под прямым углом к телу, дальнюю руку прикладывают тыльной стороной ладони к его противоположной щеке, после чего сгибают дальнюю ногу в колене и, взявшись за неё и за прижатую к щеке ладонь, поворачивают пострадавшего на бок к себе. Голову слегка запрокидывают для открытия дыхательных путей. В таком положении каждые 2</w:t>
      </w:r>
      <w:r w:rsidR="00803B80">
        <w:rPr>
          <w:rFonts w:asciiTheme="minorHAnsi" w:hAnsiTheme="minorHAnsi"/>
        </w:rPr>
        <w:t>-</w:t>
      </w:r>
      <w:r w:rsidRPr="00E81121">
        <w:rPr>
          <w:rFonts w:asciiTheme="minorHAnsi" w:hAnsiTheme="minorHAnsi"/>
        </w:rPr>
        <w:t>3 минуты проверяют наличие дыхания.</w:t>
      </w:r>
    </w:p>
    <w:p w14:paraId="134BCEDD" w14:textId="1959FE2E" w:rsidR="00DE75CD" w:rsidRDefault="00DE75CD" w:rsidP="00DE75CD">
      <w:pPr>
        <w:ind w:firstLine="709"/>
        <w:jc w:val="center"/>
        <w:rPr>
          <w:rFonts w:asciiTheme="minorHAnsi" w:hAnsiTheme="minorHAnsi"/>
        </w:rPr>
      </w:pPr>
      <w:r>
        <w:rPr>
          <w:noProof/>
        </w:rPr>
        <w:drawing>
          <wp:inline distT="0" distB="0" distL="0" distR="0" wp14:anchorId="7901E80B" wp14:editId="7DC212D9">
            <wp:extent cx="3373120" cy="1132840"/>
            <wp:effectExtent l="0" t="0" r="0" b="0"/>
            <wp:docPr id="1208528352" name="Рисунок 1" descr="Первая помощь при утоплении — Статьи — ГБУЗ &quot;Детская городская поликлиника  №4 города Краснодара&quot; МЗ К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Первая помощь при утоплении — Статьи — ГБУЗ &quot;Детская городская поликлиника  №4 города Краснодара&quot; МЗ КК"/>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73120" cy="1132840"/>
                    </a:xfrm>
                    <a:prstGeom prst="rect">
                      <a:avLst/>
                    </a:prstGeom>
                    <a:noFill/>
                    <a:ln>
                      <a:noFill/>
                    </a:ln>
                  </pic:spPr>
                </pic:pic>
              </a:graphicData>
            </a:graphic>
          </wp:inline>
        </w:drawing>
      </w:r>
    </w:p>
    <w:p w14:paraId="65455D20" w14:textId="712D59CD" w:rsidR="00DE75CD" w:rsidRDefault="00DE75CD" w:rsidP="00DE75CD">
      <w:pPr>
        <w:ind w:firstLine="709"/>
        <w:jc w:val="center"/>
        <w:rPr>
          <w:rFonts w:asciiTheme="minorHAnsi" w:hAnsiTheme="minorHAnsi"/>
          <w:i/>
          <w:iCs/>
        </w:rPr>
      </w:pPr>
      <w:r w:rsidRPr="00DE75CD">
        <w:rPr>
          <w:rFonts w:asciiTheme="minorHAnsi" w:hAnsiTheme="minorHAnsi"/>
          <w:i/>
          <w:iCs/>
        </w:rPr>
        <w:t>Рисунок 1. Устойчивое боковое положение</w:t>
      </w:r>
    </w:p>
    <w:p w14:paraId="2DA6C8C9" w14:textId="77777777" w:rsidR="00803B80" w:rsidRPr="00DE75CD" w:rsidRDefault="00803B80" w:rsidP="00DE75CD">
      <w:pPr>
        <w:ind w:firstLine="709"/>
        <w:jc w:val="center"/>
        <w:rPr>
          <w:rFonts w:asciiTheme="minorHAnsi" w:hAnsiTheme="minorHAnsi"/>
          <w:i/>
          <w:iCs/>
        </w:rPr>
      </w:pPr>
    </w:p>
    <w:p w14:paraId="0487AC03" w14:textId="5759B5B7" w:rsidR="00E81121" w:rsidRPr="00E81121" w:rsidRDefault="00E81121" w:rsidP="00E81121">
      <w:pPr>
        <w:ind w:firstLine="709"/>
        <w:jc w:val="both"/>
        <w:rPr>
          <w:rFonts w:asciiTheme="minorHAnsi" w:hAnsiTheme="minorHAnsi"/>
          <w:b/>
          <w:bCs/>
        </w:rPr>
      </w:pPr>
      <w:r w:rsidRPr="00DE75CD">
        <w:rPr>
          <w:rFonts w:asciiTheme="minorHAnsi" w:hAnsiTheme="minorHAnsi"/>
          <w:b/>
          <w:bCs/>
          <w:highlight w:val="lightGray"/>
        </w:rPr>
        <w:t xml:space="preserve">6. Если </w:t>
      </w:r>
      <w:r w:rsidR="003B7EBF" w:rsidRPr="00DE75CD">
        <w:rPr>
          <w:rFonts w:asciiTheme="minorHAnsi" w:hAnsiTheme="minorHAnsi"/>
          <w:b/>
          <w:bCs/>
          <w:highlight w:val="lightGray"/>
        </w:rPr>
        <w:t>ОТСУТСТВУЮТ СОЗНАНИЕ, ДЫХАНИЕ И ПУЛЬС</w:t>
      </w:r>
      <w:r w:rsidRPr="00DE75CD">
        <w:rPr>
          <w:rFonts w:asciiTheme="minorHAnsi" w:hAnsiTheme="minorHAnsi"/>
          <w:b/>
          <w:bCs/>
          <w:highlight w:val="lightGray"/>
        </w:rPr>
        <w:t>: сердечно-лёгочная реанимация</w:t>
      </w:r>
    </w:p>
    <w:p w14:paraId="63DEB3DF" w14:textId="48CBB702" w:rsidR="00E81121" w:rsidRPr="00DE75CD" w:rsidRDefault="00E81121" w:rsidP="00E81121">
      <w:pPr>
        <w:ind w:firstLine="709"/>
        <w:jc w:val="both"/>
        <w:rPr>
          <w:rFonts w:asciiTheme="minorHAnsi" w:hAnsiTheme="minorHAnsi"/>
          <w:u w:val="single"/>
        </w:rPr>
      </w:pPr>
      <w:r w:rsidRPr="00E81121">
        <w:rPr>
          <w:rFonts w:asciiTheme="minorHAnsi" w:hAnsiTheme="minorHAnsi"/>
        </w:rPr>
        <w:t xml:space="preserve">Данное состояние является клинической смертью, и единственный шанс спасти жизнь </w:t>
      </w:r>
      <w:r w:rsidR="00803B80">
        <w:rPr>
          <w:rFonts w:asciiTheme="minorHAnsi" w:hAnsiTheme="minorHAnsi"/>
        </w:rPr>
        <w:t>–</w:t>
      </w:r>
      <w:r w:rsidRPr="00E81121">
        <w:rPr>
          <w:rFonts w:asciiTheme="minorHAnsi" w:hAnsiTheme="minorHAnsi"/>
        </w:rPr>
        <w:t xml:space="preserve"> </w:t>
      </w:r>
      <w:r w:rsidRPr="00DE75CD">
        <w:rPr>
          <w:rFonts w:asciiTheme="minorHAnsi" w:hAnsiTheme="minorHAnsi"/>
          <w:u w:val="single"/>
        </w:rPr>
        <w:t>немедленно начать закрытый массаж сердца в сочетании с искусственным дыханием</w:t>
      </w:r>
      <w:r w:rsidRPr="00E81121">
        <w:rPr>
          <w:rFonts w:asciiTheme="minorHAnsi" w:hAnsiTheme="minorHAnsi"/>
        </w:rPr>
        <w:t xml:space="preserve">. До приезда медиков реанимацию не прекращают. Проводить её может человек без медицинского образования, обученный базовым навыкам. </w:t>
      </w:r>
      <w:r w:rsidRPr="00A30D03">
        <w:rPr>
          <w:rFonts w:asciiTheme="minorHAnsi" w:hAnsiTheme="minorHAnsi"/>
          <w:highlight w:val="lightGray"/>
          <w:u w:val="single"/>
        </w:rPr>
        <w:t>Алгоритм действий</w:t>
      </w:r>
      <w:r w:rsidR="00A30D03" w:rsidRPr="00A30D03">
        <w:rPr>
          <w:rFonts w:asciiTheme="minorHAnsi" w:hAnsiTheme="minorHAnsi"/>
          <w:highlight w:val="lightGray"/>
          <w:u w:val="single"/>
        </w:rPr>
        <w:t xml:space="preserve"> СЛР</w:t>
      </w:r>
      <w:r w:rsidRPr="00DE75CD">
        <w:rPr>
          <w:rFonts w:asciiTheme="minorHAnsi" w:hAnsiTheme="minorHAnsi"/>
          <w:u w:val="single"/>
        </w:rPr>
        <w:t xml:space="preserve"> следующий:</w:t>
      </w:r>
    </w:p>
    <w:p w14:paraId="71A76878" w14:textId="3113E0CF" w:rsidR="00E81121" w:rsidRPr="00E81121" w:rsidRDefault="00E81121" w:rsidP="00E81121">
      <w:pPr>
        <w:numPr>
          <w:ilvl w:val="0"/>
          <w:numId w:val="4"/>
        </w:numPr>
        <w:tabs>
          <w:tab w:val="num" w:pos="720"/>
        </w:tabs>
        <w:jc w:val="both"/>
        <w:rPr>
          <w:rFonts w:asciiTheme="minorHAnsi" w:hAnsiTheme="minorHAnsi"/>
        </w:rPr>
      </w:pPr>
      <w:r w:rsidRPr="00E81121">
        <w:rPr>
          <w:rFonts w:asciiTheme="minorHAnsi" w:hAnsiTheme="minorHAnsi"/>
        </w:rPr>
        <w:t>Основание ладони одной руки помещают в центр грудины (на два пальца выше мечевидного отростка</w:t>
      </w:r>
      <w:r w:rsidR="00DE75CD">
        <w:rPr>
          <w:rFonts w:asciiTheme="minorHAnsi" w:hAnsiTheme="minorHAnsi"/>
        </w:rPr>
        <w:t xml:space="preserve"> внизу грудины</w:t>
      </w:r>
      <w:r w:rsidRPr="00E81121">
        <w:rPr>
          <w:rFonts w:asciiTheme="minorHAnsi" w:hAnsiTheme="minorHAnsi"/>
        </w:rPr>
        <w:t>), сверху накладывают ладонь второй руки, пальцы сцепляют в замок, руки выпрямляют в локтях.</w:t>
      </w:r>
    </w:p>
    <w:p w14:paraId="3E5FCA77" w14:textId="51A5BDA9" w:rsidR="00E81121" w:rsidRPr="00A30D03" w:rsidRDefault="00E81121" w:rsidP="00A30D03">
      <w:pPr>
        <w:numPr>
          <w:ilvl w:val="0"/>
          <w:numId w:val="4"/>
        </w:numPr>
        <w:tabs>
          <w:tab w:val="num" w:pos="720"/>
        </w:tabs>
        <w:jc w:val="both"/>
        <w:rPr>
          <w:rFonts w:asciiTheme="minorHAnsi" w:hAnsiTheme="minorHAnsi"/>
          <w:i/>
          <w:iCs/>
        </w:rPr>
      </w:pPr>
      <w:r w:rsidRPr="00E81121">
        <w:rPr>
          <w:rFonts w:asciiTheme="minorHAnsi" w:hAnsiTheme="minorHAnsi"/>
        </w:rPr>
        <w:lastRenderedPageBreak/>
        <w:t>Выполняют</w:t>
      </w:r>
      <w:r w:rsidRPr="00A30D03">
        <w:rPr>
          <w:rFonts w:asciiTheme="minorHAnsi" w:hAnsiTheme="minorHAnsi"/>
        </w:rPr>
        <w:t xml:space="preserve"> 30 </w:t>
      </w:r>
      <w:r w:rsidRPr="00E81121">
        <w:rPr>
          <w:rFonts w:asciiTheme="minorHAnsi" w:hAnsiTheme="minorHAnsi"/>
        </w:rPr>
        <w:t>компрессий</w:t>
      </w:r>
      <w:r w:rsidRPr="00A30D03">
        <w:rPr>
          <w:rFonts w:asciiTheme="minorHAnsi" w:hAnsiTheme="minorHAnsi"/>
        </w:rPr>
        <w:t xml:space="preserve"> </w:t>
      </w:r>
      <w:r w:rsidRPr="00E81121">
        <w:rPr>
          <w:rFonts w:asciiTheme="minorHAnsi" w:hAnsiTheme="minorHAnsi"/>
        </w:rPr>
        <w:t>с</w:t>
      </w:r>
      <w:r w:rsidRPr="00A30D03">
        <w:rPr>
          <w:rFonts w:asciiTheme="minorHAnsi" w:hAnsiTheme="minorHAnsi"/>
        </w:rPr>
        <w:t xml:space="preserve"> </w:t>
      </w:r>
      <w:r w:rsidRPr="00E81121">
        <w:rPr>
          <w:rFonts w:asciiTheme="minorHAnsi" w:hAnsiTheme="minorHAnsi"/>
        </w:rPr>
        <w:t>частотой</w:t>
      </w:r>
      <w:r w:rsidRPr="00A30D03">
        <w:rPr>
          <w:rFonts w:asciiTheme="minorHAnsi" w:hAnsiTheme="minorHAnsi"/>
        </w:rPr>
        <w:t xml:space="preserve"> </w:t>
      </w:r>
      <w:r w:rsidRPr="00E81121">
        <w:rPr>
          <w:rFonts w:asciiTheme="minorHAnsi" w:hAnsiTheme="minorHAnsi"/>
        </w:rPr>
        <w:t>примерно</w:t>
      </w:r>
      <w:r w:rsidRPr="00A30D03">
        <w:rPr>
          <w:rFonts w:asciiTheme="minorHAnsi" w:hAnsiTheme="minorHAnsi"/>
        </w:rPr>
        <w:t xml:space="preserve"> 100–120 </w:t>
      </w:r>
      <w:r w:rsidRPr="00E81121">
        <w:rPr>
          <w:rFonts w:asciiTheme="minorHAnsi" w:hAnsiTheme="minorHAnsi"/>
        </w:rPr>
        <w:t>нажатий</w:t>
      </w:r>
      <w:r w:rsidRPr="00A30D03">
        <w:rPr>
          <w:rFonts w:asciiTheme="minorHAnsi" w:hAnsiTheme="minorHAnsi"/>
        </w:rPr>
        <w:t xml:space="preserve"> </w:t>
      </w:r>
      <w:r w:rsidRPr="00E81121">
        <w:rPr>
          <w:rFonts w:asciiTheme="minorHAnsi" w:hAnsiTheme="minorHAnsi"/>
        </w:rPr>
        <w:t>в</w:t>
      </w:r>
      <w:r w:rsidRPr="00A30D03">
        <w:rPr>
          <w:rFonts w:asciiTheme="minorHAnsi" w:hAnsiTheme="minorHAnsi"/>
        </w:rPr>
        <w:t xml:space="preserve"> </w:t>
      </w:r>
      <w:r w:rsidRPr="00E81121">
        <w:rPr>
          <w:rFonts w:asciiTheme="minorHAnsi" w:hAnsiTheme="minorHAnsi"/>
        </w:rPr>
        <w:t>минуту</w:t>
      </w:r>
      <w:r w:rsidR="00DE75CD" w:rsidRPr="00A30D03">
        <w:rPr>
          <w:rFonts w:asciiTheme="minorHAnsi" w:hAnsiTheme="minorHAnsi"/>
        </w:rPr>
        <w:t xml:space="preserve"> </w:t>
      </w:r>
      <w:r w:rsidR="00A30D03" w:rsidRPr="00A30D03">
        <w:rPr>
          <w:rFonts w:asciiTheme="minorHAnsi" w:hAnsiTheme="minorHAnsi"/>
        </w:rPr>
        <w:t>[</w:t>
      </w:r>
      <w:r w:rsidR="00A30D03">
        <w:rPr>
          <w:rFonts w:asciiTheme="minorHAnsi" w:hAnsiTheme="minorHAnsi"/>
          <w:i/>
          <w:iCs/>
        </w:rPr>
        <w:t>темп</w:t>
      </w:r>
      <w:r w:rsidR="00A30D03" w:rsidRPr="00A30D03">
        <w:rPr>
          <w:rFonts w:asciiTheme="minorHAnsi" w:hAnsiTheme="minorHAnsi"/>
          <w:i/>
          <w:iCs/>
        </w:rPr>
        <w:t xml:space="preserve"> </w:t>
      </w:r>
      <w:r w:rsidR="00A30D03">
        <w:rPr>
          <w:rFonts w:asciiTheme="minorHAnsi" w:hAnsiTheme="minorHAnsi"/>
          <w:i/>
          <w:iCs/>
        </w:rPr>
        <w:t>песен</w:t>
      </w:r>
      <w:r w:rsidR="00A30D03" w:rsidRPr="00A30D03">
        <w:rPr>
          <w:rFonts w:asciiTheme="minorHAnsi" w:hAnsiTheme="minorHAnsi"/>
          <w:i/>
          <w:iCs/>
        </w:rPr>
        <w:t xml:space="preserve"> </w:t>
      </w:r>
      <w:r w:rsidR="00A30D03" w:rsidRPr="00A30D03">
        <w:rPr>
          <w:rFonts w:asciiTheme="minorHAnsi" w:hAnsiTheme="minorHAnsi"/>
          <w:b/>
          <w:bCs/>
          <w:i/>
          <w:iCs/>
          <w:lang w:val="en-US"/>
        </w:rPr>
        <w:t>Bee</w:t>
      </w:r>
      <w:r w:rsidR="00A30D03" w:rsidRPr="00A30D03">
        <w:rPr>
          <w:rFonts w:asciiTheme="minorHAnsi" w:hAnsiTheme="minorHAnsi"/>
          <w:b/>
          <w:bCs/>
          <w:i/>
          <w:iCs/>
        </w:rPr>
        <w:t xml:space="preserve"> </w:t>
      </w:r>
      <w:r w:rsidR="00A30D03" w:rsidRPr="00A30D03">
        <w:rPr>
          <w:rFonts w:asciiTheme="minorHAnsi" w:hAnsiTheme="minorHAnsi"/>
          <w:b/>
          <w:bCs/>
          <w:i/>
          <w:iCs/>
          <w:lang w:val="en-US"/>
        </w:rPr>
        <w:t>Gees</w:t>
      </w:r>
      <w:r w:rsidR="00A30D03" w:rsidRPr="00A30D03">
        <w:rPr>
          <w:rFonts w:asciiTheme="minorHAnsi" w:hAnsiTheme="minorHAnsi"/>
          <w:b/>
          <w:bCs/>
          <w:i/>
          <w:iCs/>
        </w:rPr>
        <w:t xml:space="preserve"> </w:t>
      </w:r>
      <w:r w:rsidR="00803B80">
        <w:rPr>
          <w:rFonts w:asciiTheme="minorHAnsi" w:hAnsiTheme="minorHAnsi"/>
          <w:b/>
          <w:bCs/>
          <w:i/>
          <w:iCs/>
        </w:rPr>
        <w:t>–</w:t>
      </w:r>
      <w:r w:rsidR="00A30D03" w:rsidRPr="00A30D03">
        <w:rPr>
          <w:rFonts w:asciiTheme="minorHAnsi" w:hAnsiTheme="minorHAnsi"/>
          <w:b/>
          <w:bCs/>
          <w:i/>
          <w:iCs/>
        </w:rPr>
        <w:t xml:space="preserve"> </w:t>
      </w:r>
      <w:r w:rsidR="00A30D03" w:rsidRPr="00A30D03">
        <w:rPr>
          <w:rFonts w:asciiTheme="minorHAnsi" w:hAnsiTheme="minorHAnsi"/>
          <w:b/>
          <w:bCs/>
          <w:i/>
          <w:iCs/>
          <w:lang w:val="en-US"/>
        </w:rPr>
        <w:t>Stayin</w:t>
      </w:r>
      <w:r w:rsidR="00A30D03" w:rsidRPr="00A30D03">
        <w:rPr>
          <w:rFonts w:asciiTheme="minorHAnsi" w:hAnsiTheme="minorHAnsi"/>
          <w:b/>
          <w:bCs/>
          <w:i/>
          <w:iCs/>
        </w:rPr>
        <w:t xml:space="preserve">' </w:t>
      </w:r>
      <w:r w:rsidR="00A30D03" w:rsidRPr="00A30D03">
        <w:rPr>
          <w:rFonts w:asciiTheme="minorHAnsi" w:hAnsiTheme="minorHAnsi"/>
          <w:b/>
          <w:bCs/>
          <w:i/>
          <w:iCs/>
          <w:lang w:val="en-US"/>
        </w:rPr>
        <w:t>Alive</w:t>
      </w:r>
      <w:r w:rsidR="00A30D03" w:rsidRPr="00A30D03">
        <w:rPr>
          <w:rFonts w:asciiTheme="minorHAnsi" w:hAnsiTheme="minorHAnsi"/>
          <w:i/>
          <w:iCs/>
        </w:rPr>
        <w:t xml:space="preserve">, </w:t>
      </w:r>
      <w:r w:rsidR="00A30D03" w:rsidRPr="00A30D03">
        <w:rPr>
          <w:rFonts w:asciiTheme="minorHAnsi" w:hAnsiTheme="minorHAnsi"/>
          <w:b/>
          <w:bCs/>
          <w:i/>
          <w:iCs/>
          <w:lang w:val="en-US"/>
        </w:rPr>
        <w:t>Queen</w:t>
      </w:r>
      <w:r w:rsidR="00A30D03" w:rsidRPr="00A30D03">
        <w:rPr>
          <w:rFonts w:asciiTheme="minorHAnsi" w:hAnsiTheme="minorHAnsi"/>
          <w:b/>
          <w:bCs/>
          <w:i/>
          <w:iCs/>
        </w:rPr>
        <w:t xml:space="preserve"> </w:t>
      </w:r>
      <w:r w:rsidR="00803B80">
        <w:rPr>
          <w:rFonts w:asciiTheme="minorHAnsi" w:hAnsiTheme="minorHAnsi"/>
          <w:b/>
          <w:bCs/>
          <w:i/>
          <w:iCs/>
        </w:rPr>
        <w:t>–</w:t>
      </w:r>
      <w:r w:rsidR="00A30D03" w:rsidRPr="00A30D03">
        <w:rPr>
          <w:rFonts w:asciiTheme="minorHAnsi" w:hAnsiTheme="minorHAnsi"/>
          <w:b/>
          <w:bCs/>
          <w:i/>
          <w:iCs/>
        </w:rPr>
        <w:t xml:space="preserve"> </w:t>
      </w:r>
      <w:r w:rsidR="00A30D03" w:rsidRPr="00A30D03">
        <w:rPr>
          <w:rFonts w:asciiTheme="minorHAnsi" w:hAnsiTheme="minorHAnsi"/>
          <w:b/>
          <w:bCs/>
          <w:i/>
          <w:iCs/>
          <w:lang w:val="en-US"/>
        </w:rPr>
        <w:t>Another</w:t>
      </w:r>
      <w:r w:rsidR="00A30D03" w:rsidRPr="00A30D03">
        <w:rPr>
          <w:rFonts w:asciiTheme="minorHAnsi" w:hAnsiTheme="minorHAnsi"/>
          <w:b/>
          <w:bCs/>
          <w:i/>
          <w:iCs/>
        </w:rPr>
        <w:t xml:space="preserve"> </w:t>
      </w:r>
      <w:r w:rsidR="00A30D03" w:rsidRPr="00A30D03">
        <w:rPr>
          <w:rFonts w:asciiTheme="minorHAnsi" w:hAnsiTheme="minorHAnsi"/>
          <w:b/>
          <w:bCs/>
          <w:i/>
          <w:iCs/>
          <w:lang w:val="en-US"/>
        </w:rPr>
        <w:t>One</w:t>
      </w:r>
      <w:r w:rsidR="00A30D03" w:rsidRPr="00A30D03">
        <w:rPr>
          <w:rFonts w:asciiTheme="minorHAnsi" w:hAnsiTheme="minorHAnsi"/>
          <w:b/>
          <w:bCs/>
          <w:i/>
          <w:iCs/>
        </w:rPr>
        <w:t xml:space="preserve"> </w:t>
      </w:r>
      <w:r w:rsidR="00A30D03" w:rsidRPr="00A30D03">
        <w:rPr>
          <w:rFonts w:asciiTheme="minorHAnsi" w:hAnsiTheme="minorHAnsi"/>
          <w:b/>
          <w:bCs/>
          <w:i/>
          <w:iCs/>
          <w:lang w:val="en-US"/>
        </w:rPr>
        <w:t>Bites</w:t>
      </w:r>
      <w:r w:rsidR="00A30D03" w:rsidRPr="00A30D03">
        <w:rPr>
          <w:rFonts w:asciiTheme="minorHAnsi" w:hAnsiTheme="minorHAnsi"/>
          <w:b/>
          <w:bCs/>
          <w:i/>
          <w:iCs/>
        </w:rPr>
        <w:t xml:space="preserve"> </w:t>
      </w:r>
      <w:r w:rsidR="00A30D03" w:rsidRPr="00A30D03">
        <w:rPr>
          <w:rFonts w:asciiTheme="minorHAnsi" w:hAnsiTheme="minorHAnsi"/>
          <w:b/>
          <w:bCs/>
          <w:i/>
          <w:iCs/>
          <w:lang w:val="en-US"/>
        </w:rPr>
        <w:t>the</w:t>
      </w:r>
      <w:r w:rsidR="00A30D03" w:rsidRPr="00A30D03">
        <w:rPr>
          <w:rFonts w:asciiTheme="minorHAnsi" w:hAnsiTheme="minorHAnsi"/>
          <w:b/>
          <w:bCs/>
          <w:i/>
          <w:iCs/>
        </w:rPr>
        <w:t xml:space="preserve"> </w:t>
      </w:r>
      <w:r w:rsidR="00A30D03" w:rsidRPr="00A30D03">
        <w:rPr>
          <w:rFonts w:asciiTheme="minorHAnsi" w:hAnsiTheme="minorHAnsi"/>
          <w:b/>
          <w:bCs/>
          <w:i/>
          <w:iCs/>
          <w:lang w:val="en-US"/>
        </w:rPr>
        <w:t>Dust</w:t>
      </w:r>
      <w:r w:rsidR="00A30D03" w:rsidRPr="00A30D03">
        <w:rPr>
          <w:rFonts w:asciiTheme="minorHAnsi" w:hAnsiTheme="minorHAnsi"/>
          <w:i/>
          <w:iCs/>
        </w:rPr>
        <w:t xml:space="preserve">, </w:t>
      </w:r>
      <w:r w:rsidR="00A30D03" w:rsidRPr="00A30D03">
        <w:rPr>
          <w:rFonts w:asciiTheme="minorHAnsi" w:hAnsiTheme="minorHAnsi"/>
          <w:b/>
          <w:bCs/>
          <w:i/>
          <w:iCs/>
          <w:lang w:val="en-US"/>
        </w:rPr>
        <w:t>AC</w:t>
      </w:r>
      <w:r w:rsidR="00A30D03" w:rsidRPr="00A30D03">
        <w:rPr>
          <w:rFonts w:asciiTheme="minorHAnsi" w:hAnsiTheme="minorHAnsi"/>
          <w:b/>
          <w:bCs/>
          <w:i/>
          <w:iCs/>
        </w:rPr>
        <w:t>/</w:t>
      </w:r>
      <w:r w:rsidR="00A30D03" w:rsidRPr="00A30D03">
        <w:rPr>
          <w:rFonts w:asciiTheme="minorHAnsi" w:hAnsiTheme="minorHAnsi"/>
          <w:b/>
          <w:bCs/>
          <w:i/>
          <w:iCs/>
          <w:lang w:val="en-US"/>
        </w:rPr>
        <w:t>DC</w:t>
      </w:r>
      <w:r w:rsidR="00A30D03" w:rsidRPr="00A30D03">
        <w:rPr>
          <w:rFonts w:asciiTheme="minorHAnsi" w:hAnsiTheme="minorHAnsi"/>
          <w:b/>
          <w:bCs/>
          <w:i/>
          <w:iCs/>
        </w:rPr>
        <w:t xml:space="preserve"> </w:t>
      </w:r>
      <w:r w:rsidR="00803B80">
        <w:rPr>
          <w:rFonts w:asciiTheme="minorHAnsi" w:hAnsiTheme="minorHAnsi"/>
          <w:b/>
          <w:bCs/>
          <w:i/>
          <w:iCs/>
        </w:rPr>
        <w:t>–</w:t>
      </w:r>
      <w:r w:rsidR="00A30D03" w:rsidRPr="00A30D03">
        <w:rPr>
          <w:rFonts w:asciiTheme="minorHAnsi" w:hAnsiTheme="minorHAnsi"/>
          <w:b/>
          <w:bCs/>
          <w:i/>
          <w:iCs/>
        </w:rPr>
        <w:t xml:space="preserve"> </w:t>
      </w:r>
      <w:r w:rsidR="00A30D03" w:rsidRPr="00A30D03">
        <w:rPr>
          <w:rFonts w:asciiTheme="minorHAnsi" w:hAnsiTheme="minorHAnsi"/>
          <w:b/>
          <w:bCs/>
          <w:i/>
          <w:iCs/>
          <w:lang w:val="en-US"/>
        </w:rPr>
        <w:t>Highway</w:t>
      </w:r>
      <w:r w:rsidR="00A30D03" w:rsidRPr="00A30D03">
        <w:rPr>
          <w:rFonts w:asciiTheme="minorHAnsi" w:hAnsiTheme="minorHAnsi"/>
          <w:b/>
          <w:bCs/>
          <w:i/>
          <w:iCs/>
        </w:rPr>
        <w:t xml:space="preserve"> </w:t>
      </w:r>
      <w:r w:rsidR="00A30D03" w:rsidRPr="00A30D03">
        <w:rPr>
          <w:rFonts w:asciiTheme="minorHAnsi" w:hAnsiTheme="minorHAnsi"/>
          <w:b/>
          <w:bCs/>
          <w:i/>
          <w:iCs/>
          <w:lang w:val="en-US"/>
        </w:rPr>
        <w:t>to</w:t>
      </w:r>
      <w:r w:rsidR="00A30D03" w:rsidRPr="00A30D03">
        <w:rPr>
          <w:rFonts w:asciiTheme="minorHAnsi" w:hAnsiTheme="minorHAnsi"/>
          <w:b/>
          <w:bCs/>
          <w:i/>
          <w:iCs/>
        </w:rPr>
        <w:t xml:space="preserve"> </w:t>
      </w:r>
      <w:r w:rsidR="00A30D03" w:rsidRPr="00A30D03">
        <w:rPr>
          <w:rFonts w:asciiTheme="minorHAnsi" w:hAnsiTheme="minorHAnsi"/>
          <w:b/>
          <w:bCs/>
          <w:i/>
          <w:iCs/>
          <w:lang w:val="en-US"/>
        </w:rPr>
        <w:t>Hell</w:t>
      </w:r>
      <w:r w:rsidR="00A30D03" w:rsidRPr="00A30D03">
        <w:rPr>
          <w:rFonts w:asciiTheme="minorHAnsi" w:hAnsiTheme="minorHAnsi"/>
          <w:i/>
          <w:iCs/>
        </w:rPr>
        <w:t xml:space="preserve">, </w:t>
      </w:r>
      <w:r w:rsidR="00A30D03" w:rsidRPr="00A30D03">
        <w:rPr>
          <w:rFonts w:asciiTheme="minorHAnsi" w:hAnsiTheme="minorHAnsi"/>
          <w:b/>
          <w:bCs/>
          <w:i/>
          <w:iCs/>
          <w:lang w:val="en-US"/>
        </w:rPr>
        <w:t>Gloria</w:t>
      </w:r>
      <w:r w:rsidR="00A30D03" w:rsidRPr="00A30D03">
        <w:rPr>
          <w:rFonts w:asciiTheme="minorHAnsi" w:hAnsiTheme="minorHAnsi"/>
          <w:b/>
          <w:bCs/>
          <w:i/>
          <w:iCs/>
        </w:rPr>
        <w:t xml:space="preserve"> </w:t>
      </w:r>
      <w:r w:rsidR="00A30D03" w:rsidRPr="00A30D03">
        <w:rPr>
          <w:rFonts w:asciiTheme="minorHAnsi" w:hAnsiTheme="minorHAnsi"/>
          <w:b/>
          <w:bCs/>
          <w:i/>
          <w:iCs/>
          <w:lang w:val="en-US"/>
        </w:rPr>
        <w:t>Gaynor</w:t>
      </w:r>
      <w:r w:rsidR="00A30D03" w:rsidRPr="00A30D03">
        <w:rPr>
          <w:rFonts w:asciiTheme="minorHAnsi" w:hAnsiTheme="minorHAnsi"/>
          <w:b/>
          <w:bCs/>
          <w:i/>
          <w:iCs/>
        </w:rPr>
        <w:t xml:space="preserve"> </w:t>
      </w:r>
      <w:r w:rsidR="00803B80">
        <w:rPr>
          <w:rFonts w:asciiTheme="minorHAnsi" w:hAnsiTheme="minorHAnsi"/>
          <w:b/>
          <w:bCs/>
          <w:i/>
          <w:iCs/>
        </w:rPr>
        <w:t>–</w:t>
      </w:r>
      <w:r w:rsidR="00A30D03" w:rsidRPr="00A30D03">
        <w:rPr>
          <w:rFonts w:asciiTheme="minorHAnsi" w:hAnsiTheme="minorHAnsi"/>
          <w:b/>
          <w:bCs/>
          <w:i/>
          <w:iCs/>
        </w:rPr>
        <w:t xml:space="preserve"> </w:t>
      </w:r>
      <w:r w:rsidR="00A30D03" w:rsidRPr="00A30D03">
        <w:rPr>
          <w:rFonts w:asciiTheme="minorHAnsi" w:hAnsiTheme="minorHAnsi"/>
          <w:b/>
          <w:bCs/>
          <w:i/>
          <w:iCs/>
          <w:lang w:val="en-US"/>
        </w:rPr>
        <w:t>I</w:t>
      </w:r>
      <w:r w:rsidR="00A30D03" w:rsidRPr="00A30D03">
        <w:rPr>
          <w:rFonts w:asciiTheme="minorHAnsi" w:hAnsiTheme="minorHAnsi"/>
          <w:b/>
          <w:bCs/>
          <w:i/>
          <w:iCs/>
        </w:rPr>
        <w:t xml:space="preserve"> </w:t>
      </w:r>
      <w:r w:rsidR="00A30D03" w:rsidRPr="00A30D03">
        <w:rPr>
          <w:rFonts w:asciiTheme="minorHAnsi" w:hAnsiTheme="minorHAnsi"/>
          <w:b/>
          <w:bCs/>
          <w:i/>
          <w:iCs/>
          <w:lang w:val="en-US"/>
        </w:rPr>
        <w:t>Will</w:t>
      </w:r>
      <w:r w:rsidR="00A30D03" w:rsidRPr="00A30D03">
        <w:rPr>
          <w:rFonts w:asciiTheme="minorHAnsi" w:hAnsiTheme="minorHAnsi"/>
          <w:b/>
          <w:bCs/>
          <w:i/>
          <w:iCs/>
        </w:rPr>
        <w:t xml:space="preserve"> </w:t>
      </w:r>
      <w:r w:rsidR="00A30D03" w:rsidRPr="00A30D03">
        <w:rPr>
          <w:rFonts w:asciiTheme="minorHAnsi" w:hAnsiTheme="minorHAnsi"/>
          <w:b/>
          <w:bCs/>
          <w:i/>
          <w:iCs/>
          <w:lang w:val="en-US"/>
        </w:rPr>
        <w:t>Survive</w:t>
      </w:r>
      <w:r w:rsidR="00A30D03">
        <w:rPr>
          <w:rFonts w:asciiTheme="minorHAnsi" w:hAnsiTheme="minorHAnsi"/>
          <w:i/>
          <w:iCs/>
        </w:rPr>
        <w:t xml:space="preserve">, </w:t>
      </w:r>
      <w:r w:rsidR="00A30D03" w:rsidRPr="00A30D03">
        <w:rPr>
          <w:rFonts w:asciiTheme="minorHAnsi" w:hAnsiTheme="minorHAnsi"/>
          <w:b/>
          <w:bCs/>
          <w:i/>
          <w:iCs/>
        </w:rPr>
        <w:t xml:space="preserve">Виктор Цой (Кино) </w:t>
      </w:r>
      <w:r w:rsidR="00803B80">
        <w:rPr>
          <w:rFonts w:asciiTheme="minorHAnsi" w:hAnsiTheme="minorHAnsi"/>
          <w:b/>
          <w:bCs/>
          <w:i/>
          <w:iCs/>
        </w:rPr>
        <w:t>–</w:t>
      </w:r>
      <w:r w:rsidR="00A30D03" w:rsidRPr="00A30D03">
        <w:rPr>
          <w:rFonts w:asciiTheme="minorHAnsi" w:hAnsiTheme="minorHAnsi"/>
          <w:b/>
          <w:bCs/>
          <w:i/>
          <w:iCs/>
        </w:rPr>
        <w:t xml:space="preserve"> Кукушка</w:t>
      </w:r>
      <w:r w:rsidR="00A30D03">
        <w:rPr>
          <w:rFonts w:asciiTheme="minorHAnsi" w:hAnsiTheme="minorHAnsi"/>
          <w:i/>
          <w:iCs/>
        </w:rPr>
        <w:t xml:space="preserve">, </w:t>
      </w:r>
      <w:r w:rsidR="00A30D03" w:rsidRPr="00A30D03">
        <w:rPr>
          <w:rFonts w:asciiTheme="minorHAnsi" w:hAnsiTheme="minorHAnsi"/>
          <w:b/>
          <w:bCs/>
          <w:i/>
          <w:iCs/>
        </w:rPr>
        <w:t xml:space="preserve">Михаил Боярский </w:t>
      </w:r>
      <w:r w:rsidR="00803B80">
        <w:rPr>
          <w:rFonts w:asciiTheme="minorHAnsi" w:hAnsiTheme="minorHAnsi"/>
          <w:b/>
          <w:bCs/>
          <w:i/>
          <w:iCs/>
        </w:rPr>
        <w:t>–</w:t>
      </w:r>
      <w:r w:rsidR="00A30D03" w:rsidRPr="00A30D03">
        <w:rPr>
          <w:rFonts w:asciiTheme="minorHAnsi" w:hAnsiTheme="minorHAnsi"/>
          <w:b/>
          <w:bCs/>
          <w:i/>
          <w:iCs/>
        </w:rPr>
        <w:t xml:space="preserve"> Зеленоглазое такси</w:t>
      </w:r>
      <w:r w:rsidR="00A30D03" w:rsidRPr="00A30D03">
        <w:rPr>
          <w:rFonts w:asciiTheme="minorHAnsi" w:hAnsiTheme="minorHAnsi"/>
          <w:i/>
          <w:iCs/>
        </w:rPr>
        <w:t xml:space="preserve"> </w:t>
      </w:r>
      <w:r w:rsidR="00A30D03">
        <w:rPr>
          <w:rFonts w:asciiTheme="minorHAnsi" w:hAnsiTheme="minorHAnsi"/>
          <w:i/>
          <w:iCs/>
        </w:rPr>
        <w:t xml:space="preserve">, </w:t>
      </w:r>
      <w:r w:rsidR="00A30D03" w:rsidRPr="00A30D03">
        <w:rPr>
          <w:rFonts w:asciiTheme="minorHAnsi" w:hAnsiTheme="minorHAnsi"/>
          <w:b/>
          <w:bCs/>
          <w:i/>
          <w:iCs/>
        </w:rPr>
        <w:t xml:space="preserve">Звери </w:t>
      </w:r>
      <w:r w:rsidR="00803B80">
        <w:rPr>
          <w:rFonts w:asciiTheme="minorHAnsi" w:hAnsiTheme="minorHAnsi"/>
          <w:b/>
          <w:bCs/>
          <w:i/>
          <w:iCs/>
        </w:rPr>
        <w:t>–</w:t>
      </w:r>
      <w:r w:rsidR="00A30D03" w:rsidRPr="00A30D03">
        <w:rPr>
          <w:rFonts w:asciiTheme="minorHAnsi" w:hAnsiTheme="minorHAnsi"/>
          <w:b/>
          <w:bCs/>
          <w:i/>
          <w:iCs/>
        </w:rPr>
        <w:t xml:space="preserve"> Для тебя</w:t>
      </w:r>
      <w:r w:rsidR="00A30D03">
        <w:rPr>
          <w:rFonts w:asciiTheme="minorHAnsi" w:hAnsiTheme="minorHAnsi"/>
          <w:i/>
          <w:iCs/>
        </w:rPr>
        <w:t xml:space="preserve">, </w:t>
      </w:r>
      <w:r w:rsidR="00A30D03" w:rsidRPr="00A30D03">
        <w:rPr>
          <w:rFonts w:asciiTheme="minorHAnsi" w:hAnsiTheme="minorHAnsi"/>
          <w:b/>
          <w:bCs/>
          <w:i/>
          <w:iCs/>
        </w:rPr>
        <w:t xml:space="preserve">Наутилус Помпилиус </w:t>
      </w:r>
      <w:r w:rsidR="00803B80">
        <w:rPr>
          <w:rFonts w:asciiTheme="minorHAnsi" w:hAnsiTheme="minorHAnsi"/>
          <w:b/>
          <w:bCs/>
          <w:i/>
          <w:iCs/>
        </w:rPr>
        <w:t>–</w:t>
      </w:r>
      <w:r w:rsidR="00A30D03" w:rsidRPr="00A30D03">
        <w:rPr>
          <w:rFonts w:asciiTheme="minorHAnsi" w:hAnsiTheme="minorHAnsi"/>
          <w:b/>
          <w:bCs/>
          <w:i/>
          <w:iCs/>
        </w:rPr>
        <w:t xml:space="preserve"> Дыхание</w:t>
      </w:r>
      <w:r w:rsidR="00A30D03" w:rsidRPr="00A30D03">
        <w:rPr>
          <w:rFonts w:asciiTheme="minorHAnsi" w:hAnsiTheme="minorHAnsi"/>
        </w:rPr>
        <w:t>]</w:t>
      </w:r>
      <w:r w:rsidR="00A30D03" w:rsidRPr="00A30D03">
        <w:rPr>
          <w:rFonts w:asciiTheme="minorHAnsi" w:hAnsiTheme="minorHAnsi"/>
          <w:i/>
          <w:iCs/>
        </w:rPr>
        <w:t xml:space="preserve">. </w:t>
      </w:r>
      <w:r w:rsidR="00A30D03">
        <w:rPr>
          <w:rFonts w:asciiTheme="minorHAnsi" w:hAnsiTheme="minorHAnsi"/>
        </w:rPr>
        <w:t>Г</w:t>
      </w:r>
      <w:r w:rsidRPr="00A30D03">
        <w:rPr>
          <w:rFonts w:asciiTheme="minorHAnsi" w:hAnsiTheme="minorHAnsi"/>
        </w:rPr>
        <w:t xml:space="preserve">лубина продавливания грудины </w:t>
      </w:r>
      <w:r w:rsidR="00803B80">
        <w:rPr>
          <w:rFonts w:asciiTheme="minorHAnsi" w:hAnsiTheme="minorHAnsi"/>
        </w:rPr>
        <w:t>–</w:t>
      </w:r>
      <w:r w:rsidRPr="00A30D03">
        <w:rPr>
          <w:rFonts w:asciiTheme="minorHAnsi" w:hAnsiTheme="minorHAnsi"/>
        </w:rPr>
        <w:t xml:space="preserve"> не менее 5 см, но не более 6 см. Грудина должна полностью возвращаться в исходное положение после каждого нажатия.</w:t>
      </w:r>
    </w:p>
    <w:p w14:paraId="7BE70F45" w14:textId="20492B12" w:rsidR="00E81121" w:rsidRPr="00E81121" w:rsidRDefault="00E81121" w:rsidP="00E81121">
      <w:pPr>
        <w:numPr>
          <w:ilvl w:val="0"/>
          <w:numId w:val="4"/>
        </w:numPr>
        <w:tabs>
          <w:tab w:val="num" w:pos="720"/>
        </w:tabs>
        <w:jc w:val="both"/>
        <w:rPr>
          <w:rFonts w:asciiTheme="minorHAnsi" w:hAnsiTheme="minorHAnsi"/>
        </w:rPr>
      </w:pPr>
      <w:r w:rsidRPr="00E81121">
        <w:rPr>
          <w:rFonts w:asciiTheme="minorHAnsi" w:hAnsiTheme="minorHAnsi"/>
        </w:rPr>
        <w:t xml:space="preserve">После 30 компрессий делают 2 вдоха искусственного дыхания: открывают дыхательные пути приёмом «запрокидывание головы </w:t>
      </w:r>
      <w:r w:rsidR="00803B80">
        <w:rPr>
          <w:rFonts w:asciiTheme="minorHAnsi" w:hAnsiTheme="minorHAnsi"/>
        </w:rPr>
        <w:t>–</w:t>
      </w:r>
      <w:r w:rsidRPr="00E81121">
        <w:rPr>
          <w:rFonts w:asciiTheme="minorHAnsi" w:hAnsiTheme="minorHAnsi"/>
        </w:rPr>
        <w:t xml:space="preserve"> поднятие подбородка», зажимают нос пострадавшего, герметично обхватывают его рот своим ртом и производят вдувание воздуха в течение 1 секунды, следя за подъёмом грудной клетки.</w:t>
      </w:r>
    </w:p>
    <w:p w14:paraId="6A41B450" w14:textId="2E5CA0B6" w:rsidR="00E81121" w:rsidRPr="00E81121" w:rsidRDefault="00E81121" w:rsidP="00E81121">
      <w:pPr>
        <w:numPr>
          <w:ilvl w:val="0"/>
          <w:numId w:val="4"/>
        </w:numPr>
        <w:tabs>
          <w:tab w:val="num" w:pos="720"/>
        </w:tabs>
        <w:jc w:val="both"/>
        <w:rPr>
          <w:rFonts w:asciiTheme="minorHAnsi" w:hAnsiTheme="minorHAnsi"/>
        </w:rPr>
      </w:pPr>
      <w:r w:rsidRPr="00E81121">
        <w:rPr>
          <w:rFonts w:asciiTheme="minorHAnsi" w:hAnsiTheme="minorHAnsi"/>
        </w:rPr>
        <w:t xml:space="preserve">Чередуют циклы «30 нажатий </w:t>
      </w:r>
      <w:r w:rsidR="00803B80">
        <w:rPr>
          <w:rFonts w:asciiTheme="minorHAnsi" w:hAnsiTheme="minorHAnsi"/>
        </w:rPr>
        <w:t>–</w:t>
      </w:r>
      <w:r w:rsidRPr="00E81121">
        <w:rPr>
          <w:rFonts w:asciiTheme="minorHAnsi" w:hAnsiTheme="minorHAnsi"/>
        </w:rPr>
        <w:t xml:space="preserve"> 2 вдоха» до прибытия скорой помощи или до появления признаков жизни.</w:t>
      </w:r>
    </w:p>
    <w:p w14:paraId="75AF50C7" w14:textId="77777777" w:rsidR="00E81121" w:rsidRPr="00E81121" w:rsidRDefault="00E81121" w:rsidP="00E81121">
      <w:pPr>
        <w:ind w:firstLine="709"/>
        <w:jc w:val="both"/>
        <w:rPr>
          <w:rFonts w:asciiTheme="minorHAnsi" w:hAnsiTheme="minorHAnsi"/>
        </w:rPr>
      </w:pPr>
      <w:r w:rsidRPr="00E81121">
        <w:rPr>
          <w:rFonts w:asciiTheme="minorHAnsi" w:hAnsiTheme="minorHAnsi"/>
        </w:rPr>
        <w:t>Если спасающий по каким-либо причинам не может или не готов выполнять искусственное дыхание, допустимо проводить только непрерывный массаж сердца.</w:t>
      </w:r>
    </w:p>
    <w:p w14:paraId="61BADBD3" w14:textId="519B5F04" w:rsidR="00E81121" w:rsidRPr="00E81121" w:rsidRDefault="00E81121" w:rsidP="00E81121">
      <w:pPr>
        <w:ind w:firstLine="709"/>
        <w:jc w:val="both"/>
        <w:rPr>
          <w:rFonts w:asciiTheme="minorHAnsi" w:hAnsiTheme="minorHAnsi"/>
          <w:b/>
          <w:bCs/>
        </w:rPr>
      </w:pPr>
      <w:r w:rsidRPr="00A30D03">
        <w:rPr>
          <w:rFonts w:asciiTheme="minorHAnsi" w:hAnsiTheme="minorHAnsi"/>
          <w:b/>
          <w:bCs/>
          <w:highlight w:val="lightGray"/>
        </w:rPr>
        <w:t xml:space="preserve">7. Обработка местных </w:t>
      </w:r>
      <w:proofErr w:type="spellStart"/>
      <w:r w:rsidRPr="00A30D03">
        <w:rPr>
          <w:rFonts w:asciiTheme="minorHAnsi" w:hAnsiTheme="minorHAnsi"/>
          <w:b/>
          <w:bCs/>
          <w:highlight w:val="lightGray"/>
        </w:rPr>
        <w:t>электроожогов</w:t>
      </w:r>
      <w:proofErr w:type="spellEnd"/>
    </w:p>
    <w:p w14:paraId="58901F78" w14:textId="0DC9C0F3" w:rsidR="00E81121" w:rsidRDefault="00E81121" w:rsidP="00E81121">
      <w:pPr>
        <w:ind w:firstLine="709"/>
        <w:jc w:val="both"/>
        <w:rPr>
          <w:rFonts w:asciiTheme="minorHAnsi" w:hAnsiTheme="minorHAnsi"/>
        </w:rPr>
      </w:pPr>
      <w:r w:rsidRPr="00E81121">
        <w:rPr>
          <w:rFonts w:asciiTheme="minorHAnsi" w:hAnsiTheme="minorHAnsi"/>
        </w:rPr>
        <w:t xml:space="preserve">Электрический ток часто оставляет ожоги в местах входа и выхода. Они выглядят как </w:t>
      </w:r>
      <w:proofErr w:type="spellStart"/>
      <w:r w:rsidRPr="00E81121">
        <w:rPr>
          <w:rFonts w:asciiTheme="minorHAnsi" w:hAnsiTheme="minorHAnsi"/>
        </w:rPr>
        <w:t>кратерообразные</w:t>
      </w:r>
      <w:proofErr w:type="spellEnd"/>
      <w:r w:rsidRPr="00E81121">
        <w:rPr>
          <w:rFonts w:asciiTheme="minorHAnsi" w:hAnsiTheme="minorHAnsi"/>
        </w:rPr>
        <w:t xml:space="preserve"> ранки сероватого или чёрного цвета, могут быть глубокими при внешне небольшом повреждении. </w:t>
      </w:r>
      <w:r w:rsidR="00A30D03" w:rsidRPr="00A30D03">
        <w:rPr>
          <w:rFonts w:asciiTheme="minorHAnsi" w:hAnsiTheme="minorHAnsi"/>
          <w:u w:val="single"/>
        </w:rPr>
        <w:t>ЗАПРЕЩЕНО</w:t>
      </w:r>
      <w:r w:rsidR="00A30D03" w:rsidRPr="00E81121">
        <w:rPr>
          <w:rFonts w:asciiTheme="minorHAnsi" w:hAnsiTheme="minorHAnsi"/>
        </w:rPr>
        <w:t xml:space="preserve"> </w:t>
      </w:r>
      <w:r w:rsidR="00A30D03">
        <w:rPr>
          <w:rFonts w:asciiTheme="minorHAnsi" w:hAnsiTheme="minorHAnsi"/>
        </w:rPr>
        <w:t>с</w:t>
      </w:r>
      <w:r w:rsidRPr="00E81121">
        <w:rPr>
          <w:rFonts w:asciiTheme="minorHAnsi" w:hAnsiTheme="minorHAnsi"/>
        </w:rPr>
        <w:t xml:space="preserve">амостоятельно вскрывать пузыри или наносить мази. </w:t>
      </w:r>
      <w:r w:rsidR="00A30D03" w:rsidRPr="00A30D03">
        <w:rPr>
          <w:rFonts w:asciiTheme="minorHAnsi" w:hAnsiTheme="minorHAnsi"/>
          <w:u w:val="single"/>
        </w:rPr>
        <w:t>НЕОБХОДИМО</w:t>
      </w:r>
      <w:r w:rsidRPr="00A30D03">
        <w:rPr>
          <w:rFonts w:asciiTheme="minorHAnsi" w:hAnsiTheme="minorHAnsi"/>
          <w:u w:val="single"/>
        </w:rPr>
        <w:t xml:space="preserve"> наложить на ожоговую поверхность сухую стерильную повязку (бинт, чистую ткань), не сдавливая, и придать обожжённым конечностям возвышенное положение для уменьшения отёка</w:t>
      </w:r>
      <w:r w:rsidRPr="00E81121">
        <w:rPr>
          <w:rFonts w:asciiTheme="minorHAnsi" w:hAnsiTheme="minorHAnsi"/>
        </w:rPr>
        <w:t xml:space="preserve">. Если пострадавший в сознании, ему можно </w:t>
      </w:r>
      <w:r w:rsidRPr="00A30D03">
        <w:rPr>
          <w:rFonts w:asciiTheme="minorHAnsi" w:hAnsiTheme="minorHAnsi"/>
          <w:u w:val="single"/>
        </w:rPr>
        <w:t>дать обезболивающее средство</w:t>
      </w:r>
      <w:r w:rsidRPr="00E81121">
        <w:rPr>
          <w:rFonts w:asciiTheme="minorHAnsi" w:hAnsiTheme="minorHAnsi"/>
        </w:rPr>
        <w:t xml:space="preserve"> из аптечки при отсутствии аллергии.</w:t>
      </w:r>
    </w:p>
    <w:p w14:paraId="696E4E5C" w14:textId="77777777" w:rsidR="003B7EBF" w:rsidRPr="00E81121" w:rsidRDefault="003B7EBF" w:rsidP="00E81121">
      <w:pPr>
        <w:ind w:firstLine="709"/>
        <w:jc w:val="both"/>
        <w:rPr>
          <w:rFonts w:asciiTheme="minorHAnsi" w:hAnsiTheme="minorHAnsi"/>
        </w:rPr>
      </w:pPr>
    </w:p>
    <w:p w14:paraId="2C141510" w14:textId="4E59DE30" w:rsidR="00E81121" w:rsidRPr="00803B80" w:rsidRDefault="00E81121" w:rsidP="003B7EBF">
      <w:pPr>
        <w:ind w:firstLine="709"/>
        <w:jc w:val="center"/>
        <w:rPr>
          <w:rFonts w:asciiTheme="minorHAnsi" w:hAnsiTheme="minorHAnsi"/>
          <w:b/>
          <w:bCs/>
          <w:sz w:val="32"/>
          <w:szCs w:val="24"/>
        </w:rPr>
      </w:pPr>
      <w:r w:rsidRPr="00803B80">
        <w:rPr>
          <w:rFonts w:asciiTheme="minorHAnsi" w:hAnsiTheme="minorHAnsi"/>
          <w:b/>
          <w:bCs/>
          <w:sz w:val="32"/>
          <w:szCs w:val="24"/>
        </w:rPr>
        <w:t>Ч</w:t>
      </w:r>
      <w:r w:rsidR="003B7EBF" w:rsidRPr="00803B80">
        <w:rPr>
          <w:rFonts w:asciiTheme="minorHAnsi" w:hAnsiTheme="minorHAnsi"/>
          <w:b/>
          <w:bCs/>
          <w:sz w:val="32"/>
          <w:szCs w:val="24"/>
        </w:rPr>
        <w:t>то</w:t>
      </w:r>
      <w:r w:rsidRPr="00803B80">
        <w:rPr>
          <w:rFonts w:asciiTheme="minorHAnsi" w:hAnsiTheme="minorHAnsi"/>
          <w:b/>
          <w:bCs/>
          <w:sz w:val="32"/>
          <w:szCs w:val="24"/>
        </w:rPr>
        <w:t xml:space="preserve"> </w:t>
      </w:r>
      <w:r w:rsidR="003B7EBF" w:rsidRPr="00803B80">
        <w:rPr>
          <w:rFonts w:asciiTheme="minorHAnsi" w:hAnsiTheme="minorHAnsi"/>
          <w:b/>
          <w:bCs/>
          <w:color w:val="C00000"/>
          <w:sz w:val="32"/>
          <w:szCs w:val="24"/>
        </w:rPr>
        <w:t>НЕЛЬЗЯ</w:t>
      </w:r>
      <w:r w:rsidRPr="00803B80">
        <w:rPr>
          <w:rFonts w:asciiTheme="minorHAnsi" w:hAnsiTheme="minorHAnsi"/>
          <w:b/>
          <w:bCs/>
          <w:sz w:val="32"/>
          <w:szCs w:val="24"/>
        </w:rPr>
        <w:t xml:space="preserve"> делать ни в коем случае</w:t>
      </w:r>
    </w:p>
    <w:p w14:paraId="1978D1D2" w14:textId="77777777" w:rsidR="00E81121" w:rsidRPr="00E81121" w:rsidRDefault="00E81121" w:rsidP="00A30D03">
      <w:pPr>
        <w:numPr>
          <w:ilvl w:val="0"/>
          <w:numId w:val="8"/>
        </w:numPr>
        <w:jc w:val="both"/>
        <w:rPr>
          <w:rFonts w:asciiTheme="minorHAnsi" w:hAnsiTheme="minorHAnsi"/>
        </w:rPr>
      </w:pPr>
      <w:r w:rsidRPr="00E81121">
        <w:rPr>
          <w:rFonts w:asciiTheme="minorHAnsi" w:hAnsiTheme="minorHAnsi"/>
        </w:rPr>
        <w:t>Прикасаться к пострадавшему до прекращения действия тока.</w:t>
      </w:r>
    </w:p>
    <w:p w14:paraId="4B1611F2" w14:textId="77777777" w:rsidR="00E81121" w:rsidRPr="00E81121" w:rsidRDefault="00E81121" w:rsidP="00A30D03">
      <w:pPr>
        <w:numPr>
          <w:ilvl w:val="0"/>
          <w:numId w:val="8"/>
        </w:numPr>
        <w:jc w:val="both"/>
        <w:rPr>
          <w:rFonts w:asciiTheme="minorHAnsi" w:hAnsiTheme="minorHAnsi"/>
        </w:rPr>
      </w:pPr>
      <w:r w:rsidRPr="00E81121">
        <w:rPr>
          <w:rFonts w:asciiTheme="minorHAnsi" w:hAnsiTheme="minorHAnsi"/>
        </w:rPr>
        <w:t>Закапывать пострадавшего в землю или обкладывать землёй (смертельно опасный миф).</w:t>
      </w:r>
    </w:p>
    <w:p w14:paraId="28BB54A5" w14:textId="77777777" w:rsidR="00E81121" w:rsidRPr="00E81121" w:rsidRDefault="00E81121" w:rsidP="00A30D03">
      <w:pPr>
        <w:numPr>
          <w:ilvl w:val="0"/>
          <w:numId w:val="8"/>
        </w:numPr>
        <w:jc w:val="both"/>
        <w:rPr>
          <w:rFonts w:asciiTheme="minorHAnsi" w:hAnsiTheme="minorHAnsi"/>
        </w:rPr>
      </w:pPr>
      <w:r w:rsidRPr="00E81121">
        <w:rPr>
          <w:rFonts w:asciiTheme="minorHAnsi" w:hAnsiTheme="minorHAnsi"/>
        </w:rPr>
        <w:lastRenderedPageBreak/>
        <w:t>Пытаться привести в чувство нашатырным спиртом, особенно при подозрении на травму позвоночника.</w:t>
      </w:r>
    </w:p>
    <w:p w14:paraId="35AB0EB7" w14:textId="77777777" w:rsidR="00E81121" w:rsidRPr="00E81121" w:rsidRDefault="00E81121" w:rsidP="00A30D03">
      <w:pPr>
        <w:numPr>
          <w:ilvl w:val="0"/>
          <w:numId w:val="8"/>
        </w:numPr>
        <w:jc w:val="both"/>
        <w:rPr>
          <w:rFonts w:asciiTheme="minorHAnsi" w:hAnsiTheme="minorHAnsi"/>
        </w:rPr>
      </w:pPr>
      <w:r w:rsidRPr="00E81121">
        <w:rPr>
          <w:rFonts w:asciiTheme="minorHAnsi" w:hAnsiTheme="minorHAnsi"/>
        </w:rPr>
        <w:t>Прерывать реанимацию при отсутствии признаков жизни, кроме как при явных признаках биологической смерти (трупные пятна, окоченение), которые констатирует только врач.</w:t>
      </w:r>
    </w:p>
    <w:p w14:paraId="7E6054F9" w14:textId="77777777" w:rsidR="00E81121" w:rsidRPr="00E81121" w:rsidRDefault="00E81121" w:rsidP="00A30D03">
      <w:pPr>
        <w:numPr>
          <w:ilvl w:val="0"/>
          <w:numId w:val="8"/>
        </w:numPr>
        <w:jc w:val="both"/>
        <w:rPr>
          <w:rFonts w:asciiTheme="minorHAnsi" w:hAnsiTheme="minorHAnsi"/>
        </w:rPr>
      </w:pPr>
      <w:r w:rsidRPr="00E81121">
        <w:rPr>
          <w:rFonts w:asciiTheme="minorHAnsi" w:hAnsiTheme="minorHAnsi"/>
        </w:rPr>
        <w:t>Оставлять пострадавшего одного даже при удовлетворительном самочувствии.</w:t>
      </w:r>
    </w:p>
    <w:p w14:paraId="2C2B7436" w14:textId="77777777" w:rsidR="00A30D03" w:rsidRDefault="00A30D03" w:rsidP="00E81121">
      <w:pPr>
        <w:ind w:firstLine="709"/>
        <w:jc w:val="both"/>
        <w:rPr>
          <w:rFonts w:asciiTheme="minorHAnsi" w:hAnsiTheme="minorHAnsi"/>
          <w:b/>
          <w:bCs/>
        </w:rPr>
      </w:pPr>
    </w:p>
    <w:p w14:paraId="50A8D422" w14:textId="1C4C0A14" w:rsidR="00E81121" w:rsidRPr="00803B80" w:rsidRDefault="00E81121" w:rsidP="00A30D03">
      <w:pPr>
        <w:ind w:firstLine="709"/>
        <w:jc w:val="center"/>
        <w:rPr>
          <w:rFonts w:asciiTheme="minorHAnsi" w:hAnsiTheme="minorHAnsi"/>
          <w:b/>
          <w:bCs/>
          <w:color w:val="C00000"/>
          <w:sz w:val="32"/>
          <w:szCs w:val="24"/>
        </w:rPr>
      </w:pPr>
      <w:r w:rsidRPr="00803B80">
        <w:rPr>
          <w:rFonts w:asciiTheme="minorHAnsi" w:hAnsiTheme="minorHAnsi"/>
          <w:b/>
          <w:bCs/>
          <w:color w:val="C00000"/>
          <w:sz w:val="32"/>
          <w:szCs w:val="24"/>
        </w:rPr>
        <w:t>Обязательный вызов скорой помощи</w:t>
      </w:r>
    </w:p>
    <w:p w14:paraId="77DF09F8" w14:textId="77777777" w:rsidR="00E81121" w:rsidRPr="00E81121" w:rsidRDefault="00E81121" w:rsidP="00E81121">
      <w:pPr>
        <w:ind w:firstLine="709"/>
        <w:jc w:val="both"/>
        <w:rPr>
          <w:rFonts w:asciiTheme="minorHAnsi" w:hAnsiTheme="minorHAnsi"/>
        </w:rPr>
      </w:pPr>
      <w:r w:rsidRPr="00E81121">
        <w:rPr>
          <w:rFonts w:asciiTheme="minorHAnsi" w:hAnsiTheme="minorHAnsi"/>
        </w:rPr>
        <w:t>Параллельно с началом оказания первой помощи необходимо немедленно организовать вызов скорой медицинской помощи (телефон 103 или 112). Если в кабинете есть другие люди, следует отдать прямое поручение конкретному человеку: «Вы, позвоните в скорую, скажите, что электротравма в кабинете информатики, адрес…». Это исключает эффект рассеивания ответственности. При отсутствии помощников вызов выполняет сам спасатель после первой минуты реанимации, поставив телефон на громкую связь.</w:t>
      </w:r>
    </w:p>
    <w:p w14:paraId="329EB59C" w14:textId="77777777" w:rsidR="00A30D03" w:rsidRDefault="00A30D03" w:rsidP="00E81121">
      <w:pPr>
        <w:ind w:firstLine="709"/>
        <w:jc w:val="both"/>
        <w:rPr>
          <w:rFonts w:asciiTheme="minorHAnsi" w:hAnsiTheme="minorHAnsi"/>
          <w:b/>
          <w:bCs/>
        </w:rPr>
      </w:pPr>
    </w:p>
    <w:p w14:paraId="428E6555" w14:textId="337522AE" w:rsidR="00E81121" w:rsidRPr="00A30D03" w:rsidRDefault="00A30D03" w:rsidP="00A30D03">
      <w:pPr>
        <w:ind w:firstLine="709"/>
        <w:jc w:val="center"/>
        <w:rPr>
          <w:rFonts w:asciiTheme="minorHAnsi" w:hAnsiTheme="minorHAnsi"/>
          <w:b/>
          <w:bCs/>
          <w:i/>
          <w:iCs/>
        </w:rPr>
      </w:pPr>
      <w:r w:rsidRPr="00A30D03">
        <w:rPr>
          <w:rFonts w:asciiTheme="minorHAnsi" w:hAnsiTheme="minorHAnsi"/>
          <w:b/>
          <w:bCs/>
          <w:i/>
          <w:iCs/>
        </w:rPr>
        <w:t xml:space="preserve">Таблица 1. </w:t>
      </w:r>
      <w:r w:rsidR="00E81121" w:rsidRPr="00A30D03">
        <w:rPr>
          <w:rFonts w:asciiTheme="minorHAnsi" w:hAnsiTheme="minorHAnsi"/>
          <w:b/>
          <w:bCs/>
          <w:i/>
          <w:iCs/>
        </w:rPr>
        <w:t xml:space="preserve">Краткий сводный алгоритм </w:t>
      </w:r>
      <w:r w:rsidRPr="00A30D03">
        <w:rPr>
          <w:rFonts w:asciiTheme="minorHAnsi" w:hAnsiTheme="minorHAnsi"/>
          <w:b/>
          <w:bCs/>
          <w:i/>
          <w:iCs/>
        </w:rPr>
        <w:t>действий</w:t>
      </w:r>
    </w:p>
    <w:tbl>
      <w:tblPr>
        <w:tblStyle w:val="af"/>
        <w:tblW w:w="1062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2708"/>
        <w:gridCol w:w="2524"/>
        <w:gridCol w:w="2693"/>
      </w:tblGrid>
      <w:tr w:rsidR="00E81121" w:rsidRPr="00E81121" w14:paraId="534D6E32" w14:textId="77777777" w:rsidTr="00A30D03">
        <w:tc>
          <w:tcPr>
            <w:tcW w:w="2702" w:type="dxa"/>
            <w:hideMark/>
          </w:tcPr>
          <w:p w14:paraId="6BD239A1" w14:textId="77777777" w:rsidR="00E81121" w:rsidRPr="00803B80" w:rsidRDefault="00E81121" w:rsidP="00A30D03">
            <w:pPr>
              <w:ind w:firstLine="174"/>
              <w:jc w:val="both"/>
              <w:rPr>
                <w:rFonts w:asciiTheme="minorHAnsi" w:hAnsiTheme="minorHAnsi"/>
                <w:sz w:val="24"/>
                <w:szCs w:val="20"/>
              </w:rPr>
            </w:pPr>
            <w:r w:rsidRPr="00803B80">
              <w:rPr>
                <w:rFonts w:asciiTheme="minorHAnsi" w:hAnsiTheme="minorHAnsi"/>
                <w:sz w:val="24"/>
                <w:szCs w:val="20"/>
              </w:rPr>
              <w:t>Ситуация</w:t>
            </w:r>
          </w:p>
        </w:tc>
        <w:tc>
          <w:tcPr>
            <w:tcW w:w="0" w:type="auto"/>
            <w:hideMark/>
          </w:tcPr>
          <w:p w14:paraId="7AF9C7D3" w14:textId="77777777" w:rsidR="00E81121" w:rsidRPr="00803B80" w:rsidRDefault="00E81121" w:rsidP="00A30D03">
            <w:pPr>
              <w:ind w:firstLine="174"/>
              <w:jc w:val="both"/>
              <w:rPr>
                <w:rFonts w:asciiTheme="minorHAnsi" w:hAnsiTheme="minorHAnsi"/>
                <w:b/>
                <w:bCs/>
                <w:sz w:val="24"/>
                <w:szCs w:val="20"/>
              </w:rPr>
            </w:pPr>
            <w:r w:rsidRPr="00803B80">
              <w:rPr>
                <w:rFonts w:asciiTheme="minorHAnsi" w:hAnsiTheme="minorHAnsi"/>
                <w:b/>
                <w:bCs/>
                <w:sz w:val="24"/>
                <w:szCs w:val="20"/>
              </w:rPr>
              <w:t>Первое действие</w:t>
            </w:r>
          </w:p>
        </w:tc>
        <w:tc>
          <w:tcPr>
            <w:tcW w:w="0" w:type="auto"/>
            <w:hideMark/>
          </w:tcPr>
          <w:p w14:paraId="5B73F10C" w14:textId="77777777" w:rsidR="00E81121" w:rsidRPr="00803B80" w:rsidRDefault="00E81121" w:rsidP="00A30D03">
            <w:pPr>
              <w:ind w:firstLine="174"/>
              <w:jc w:val="both"/>
              <w:rPr>
                <w:rFonts w:asciiTheme="minorHAnsi" w:hAnsiTheme="minorHAnsi"/>
                <w:b/>
                <w:bCs/>
                <w:sz w:val="24"/>
                <w:szCs w:val="20"/>
              </w:rPr>
            </w:pPr>
            <w:r w:rsidRPr="00803B80">
              <w:rPr>
                <w:rFonts w:asciiTheme="minorHAnsi" w:hAnsiTheme="minorHAnsi"/>
                <w:b/>
                <w:bCs/>
                <w:sz w:val="24"/>
                <w:szCs w:val="20"/>
              </w:rPr>
              <w:t>Основная тактика</w:t>
            </w:r>
          </w:p>
        </w:tc>
        <w:tc>
          <w:tcPr>
            <w:tcW w:w="2693" w:type="dxa"/>
            <w:hideMark/>
          </w:tcPr>
          <w:p w14:paraId="09F33BE5" w14:textId="77777777" w:rsidR="00E81121" w:rsidRPr="00803B80" w:rsidRDefault="00E81121" w:rsidP="00A30D03">
            <w:pPr>
              <w:ind w:firstLine="174"/>
              <w:jc w:val="both"/>
              <w:rPr>
                <w:rFonts w:asciiTheme="minorHAnsi" w:hAnsiTheme="minorHAnsi"/>
                <w:b/>
                <w:bCs/>
                <w:sz w:val="24"/>
                <w:szCs w:val="20"/>
              </w:rPr>
            </w:pPr>
            <w:r w:rsidRPr="00803B80">
              <w:rPr>
                <w:rFonts w:asciiTheme="minorHAnsi" w:hAnsiTheme="minorHAnsi"/>
                <w:b/>
                <w:bCs/>
                <w:sz w:val="24"/>
                <w:szCs w:val="20"/>
              </w:rPr>
              <w:t>Контроль</w:t>
            </w:r>
          </w:p>
        </w:tc>
      </w:tr>
      <w:tr w:rsidR="00E81121" w:rsidRPr="00E81121" w14:paraId="41128A25" w14:textId="77777777" w:rsidTr="00A30D03">
        <w:tc>
          <w:tcPr>
            <w:tcW w:w="2702" w:type="dxa"/>
            <w:hideMark/>
          </w:tcPr>
          <w:p w14:paraId="5C89623B" w14:textId="77777777" w:rsidR="00E81121" w:rsidRPr="00803B80" w:rsidRDefault="00E81121" w:rsidP="00A30D03">
            <w:pPr>
              <w:ind w:firstLine="174"/>
              <w:rPr>
                <w:rFonts w:asciiTheme="minorHAnsi" w:hAnsiTheme="minorHAnsi"/>
                <w:b/>
                <w:bCs/>
                <w:sz w:val="24"/>
                <w:szCs w:val="20"/>
              </w:rPr>
            </w:pPr>
            <w:r w:rsidRPr="00803B80">
              <w:rPr>
                <w:rFonts w:asciiTheme="minorHAnsi" w:hAnsiTheme="minorHAnsi"/>
                <w:b/>
                <w:bCs/>
                <w:sz w:val="24"/>
                <w:szCs w:val="20"/>
              </w:rPr>
              <w:t>Пострадавший под напряжением</w:t>
            </w:r>
          </w:p>
        </w:tc>
        <w:tc>
          <w:tcPr>
            <w:tcW w:w="0" w:type="auto"/>
            <w:hideMark/>
          </w:tcPr>
          <w:p w14:paraId="1D8A6B1F" w14:textId="77777777"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Обесточить / отбросить провод сухим предметом</w:t>
            </w:r>
          </w:p>
        </w:tc>
        <w:tc>
          <w:tcPr>
            <w:tcW w:w="0" w:type="auto"/>
            <w:hideMark/>
          </w:tcPr>
          <w:p w14:paraId="623C3723" w14:textId="77777777"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Не касаться руками</w:t>
            </w:r>
          </w:p>
        </w:tc>
        <w:tc>
          <w:tcPr>
            <w:tcW w:w="2693" w:type="dxa"/>
            <w:hideMark/>
          </w:tcPr>
          <w:p w14:paraId="3B1C205E" w14:textId="11B4DFAB"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 xml:space="preserve">После освобождения </w:t>
            </w:r>
            <w:r w:rsidR="00803B80">
              <w:rPr>
                <w:rFonts w:asciiTheme="minorHAnsi" w:hAnsiTheme="minorHAnsi"/>
                <w:sz w:val="24"/>
                <w:szCs w:val="20"/>
              </w:rPr>
              <w:t>–</w:t>
            </w:r>
            <w:r w:rsidRPr="00803B80">
              <w:rPr>
                <w:rFonts w:asciiTheme="minorHAnsi" w:hAnsiTheme="minorHAnsi"/>
                <w:sz w:val="24"/>
                <w:szCs w:val="20"/>
              </w:rPr>
              <w:t xml:space="preserve"> оценка состояния</w:t>
            </w:r>
          </w:p>
        </w:tc>
      </w:tr>
      <w:tr w:rsidR="00E81121" w:rsidRPr="00E81121" w14:paraId="375D156B" w14:textId="77777777" w:rsidTr="00A30D03">
        <w:tc>
          <w:tcPr>
            <w:tcW w:w="2702" w:type="dxa"/>
            <w:hideMark/>
          </w:tcPr>
          <w:p w14:paraId="7F4A78AA" w14:textId="77777777" w:rsidR="00E81121" w:rsidRPr="00803B80" w:rsidRDefault="00E81121" w:rsidP="00A30D03">
            <w:pPr>
              <w:ind w:firstLine="174"/>
              <w:rPr>
                <w:rFonts w:asciiTheme="minorHAnsi" w:hAnsiTheme="minorHAnsi"/>
                <w:b/>
                <w:bCs/>
                <w:sz w:val="24"/>
                <w:szCs w:val="20"/>
              </w:rPr>
            </w:pPr>
            <w:r w:rsidRPr="00803B80">
              <w:rPr>
                <w:rFonts w:asciiTheme="minorHAnsi" w:hAnsiTheme="minorHAnsi"/>
                <w:b/>
                <w:bCs/>
                <w:sz w:val="24"/>
                <w:szCs w:val="20"/>
              </w:rPr>
              <w:t>В сознании, дыхание есть</w:t>
            </w:r>
          </w:p>
        </w:tc>
        <w:tc>
          <w:tcPr>
            <w:tcW w:w="0" w:type="auto"/>
            <w:hideMark/>
          </w:tcPr>
          <w:p w14:paraId="6704200B" w14:textId="77777777"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Уложить, освободить одежду, согреть</w:t>
            </w:r>
          </w:p>
        </w:tc>
        <w:tc>
          <w:tcPr>
            <w:tcW w:w="0" w:type="auto"/>
            <w:hideMark/>
          </w:tcPr>
          <w:p w14:paraId="244E43CD" w14:textId="77777777"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Наблюдение, вызов скорой</w:t>
            </w:r>
          </w:p>
        </w:tc>
        <w:tc>
          <w:tcPr>
            <w:tcW w:w="2693" w:type="dxa"/>
            <w:hideMark/>
          </w:tcPr>
          <w:p w14:paraId="698BE856" w14:textId="1EC7FCB6"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Проверять пульс и дыхание каждые 2</w:t>
            </w:r>
            <w:r w:rsidR="00803B80">
              <w:rPr>
                <w:rFonts w:asciiTheme="minorHAnsi" w:hAnsiTheme="minorHAnsi"/>
                <w:sz w:val="24"/>
                <w:szCs w:val="20"/>
              </w:rPr>
              <w:t>-</w:t>
            </w:r>
            <w:r w:rsidRPr="00803B80">
              <w:rPr>
                <w:rFonts w:asciiTheme="minorHAnsi" w:hAnsiTheme="minorHAnsi"/>
                <w:sz w:val="24"/>
                <w:szCs w:val="20"/>
              </w:rPr>
              <w:t>3 мин</w:t>
            </w:r>
          </w:p>
        </w:tc>
      </w:tr>
      <w:tr w:rsidR="00E81121" w:rsidRPr="00E81121" w14:paraId="5E900F0C" w14:textId="77777777" w:rsidTr="00A30D03">
        <w:tc>
          <w:tcPr>
            <w:tcW w:w="2702" w:type="dxa"/>
            <w:hideMark/>
          </w:tcPr>
          <w:p w14:paraId="090B6C1D" w14:textId="77777777" w:rsidR="00E81121" w:rsidRPr="00803B80" w:rsidRDefault="00E81121" w:rsidP="00A30D03">
            <w:pPr>
              <w:ind w:firstLine="174"/>
              <w:rPr>
                <w:rFonts w:asciiTheme="minorHAnsi" w:hAnsiTheme="minorHAnsi"/>
                <w:b/>
                <w:bCs/>
                <w:sz w:val="24"/>
                <w:szCs w:val="20"/>
              </w:rPr>
            </w:pPr>
            <w:r w:rsidRPr="00803B80">
              <w:rPr>
                <w:rFonts w:asciiTheme="minorHAnsi" w:hAnsiTheme="minorHAnsi"/>
                <w:b/>
                <w:bCs/>
                <w:sz w:val="24"/>
                <w:szCs w:val="20"/>
              </w:rPr>
              <w:t>Без сознания, дыхание и пульс есть</w:t>
            </w:r>
          </w:p>
        </w:tc>
        <w:tc>
          <w:tcPr>
            <w:tcW w:w="0" w:type="auto"/>
            <w:hideMark/>
          </w:tcPr>
          <w:p w14:paraId="163F3788" w14:textId="77777777"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Перевести в устойчивое боковое положение</w:t>
            </w:r>
          </w:p>
        </w:tc>
        <w:tc>
          <w:tcPr>
            <w:tcW w:w="0" w:type="auto"/>
            <w:hideMark/>
          </w:tcPr>
          <w:p w14:paraId="12420937" w14:textId="77777777"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Открыть дыхательные пути, наблюдение</w:t>
            </w:r>
          </w:p>
        </w:tc>
        <w:tc>
          <w:tcPr>
            <w:tcW w:w="2693" w:type="dxa"/>
            <w:hideMark/>
          </w:tcPr>
          <w:p w14:paraId="0A684E49" w14:textId="77777777"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Постоянный контроль дыхания</w:t>
            </w:r>
          </w:p>
        </w:tc>
      </w:tr>
      <w:tr w:rsidR="00E81121" w:rsidRPr="00E81121" w14:paraId="46D1FAA9" w14:textId="77777777" w:rsidTr="00A30D03">
        <w:tc>
          <w:tcPr>
            <w:tcW w:w="2702" w:type="dxa"/>
            <w:hideMark/>
          </w:tcPr>
          <w:p w14:paraId="579E38F8" w14:textId="77777777" w:rsidR="00E81121" w:rsidRPr="00803B80" w:rsidRDefault="00E81121" w:rsidP="00A30D03">
            <w:pPr>
              <w:ind w:firstLine="174"/>
              <w:rPr>
                <w:rFonts w:asciiTheme="minorHAnsi" w:hAnsiTheme="minorHAnsi"/>
                <w:b/>
                <w:bCs/>
                <w:sz w:val="24"/>
                <w:szCs w:val="20"/>
              </w:rPr>
            </w:pPr>
            <w:r w:rsidRPr="00803B80">
              <w:rPr>
                <w:rFonts w:asciiTheme="minorHAnsi" w:hAnsiTheme="minorHAnsi"/>
                <w:b/>
                <w:bCs/>
                <w:sz w:val="24"/>
                <w:szCs w:val="20"/>
              </w:rPr>
              <w:t>Нет сознания, дыхания и пульса</w:t>
            </w:r>
          </w:p>
        </w:tc>
        <w:tc>
          <w:tcPr>
            <w:tcW w:w="0" w:type="auto"/>
            <w:hideMark/>
          </w:tcPr>
          <w:p w14:paraId="6BFC545D" w14:textId="77777777"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Немедленно начать СЛР (30:2)</w:t>
            </w:r>
          </w:p>
        </w:tc>
        <w:tc>
          <w:tcPr>
            <w:tcW w:w="0" w:type="auto"/>
            <w:hideMark/>
          </w:tcPr>
          <w:p w14:paraId="4A3D5E8F" w14:textId="77777777"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Массаж сердца + искусственное дыхание</w:t>
            </w:r>
          </w:p>
        </w:tc>
        <w:tc>
          <w:tcPr>
            <w:tcW w:w="2693" w:type="dxa"/>
            <w:hideMark/>
          </w:tcPr>
          <w:p w14:paraId="2F6167A5" w14:textId="77777777"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Не прекращать до врача</w:t>
            </w:r>
          </w:p>
        </w:tc>
      </w:tr>
      <w:tr w:rsidR="00E81121" w:rsidRPr="00E81121" w14:paraId="0C8F2099" w14:textId="77777777" w:rsidTr="00A30D03">
        <w:tc>
          <w:tcPr>
            <w:tcW w:w="2702" w:type="dxa"/>
            <w:hideMark/>
          </w:tcPr>
          <w:p w14:paraId="0089F772" w14:textId="77777777" w:rsidR="00E81121" w:rsidRPr="00803B80" w:rsidRDefault="00E81121" w:rsidP="00A30D03">
            <w:pPr>
              <w:ind w:firstLine="174"/>
              <w:rPr>
                <w:rFonts w:asciiTheme="minorHAnsi" w:hAnsiTheme="minorHAnsi"/>
                <w:b/>
                <w:bCs/>
                <w:sz w:val="24"/>
                <w:szCs w:val="20"/>
              </w:rPr>
            </w:pPr>
            <w:r w:rsidRPr="00803B80">
              <w:rPr>
                <w:rFonts w:asciiTheme="minorHAnsi" w:hAnsiTheme="minorHAnsi"/>
                <w:b/>
                <w:bCs/>
                <w:sz w:val="24"/>
                <w:szCs w:val="20"/>
              </w:rPr>
              <w:lastRenderedPageBreak/>
              <w:t>Электрические ожоги</w:t>
            </w:r>
          </w:p>
        </w:tc>
        <w:tc>
          <w:tcPr>
            <w:tcW w:w="0" w:type="auto"/>
            <w:hideMark/>
          </w:tcPr>
          <w:p w14:paraId="47E67FEB" w14:textId="77777777"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Сухая стерильная повязка</w:t>
            </w:r>
          </w:p>
        </w:tc>
        <w:tc>
          <w:tcPr>
            <w:tcW w:w="0" w:type="auto"/>
            <w:hideMark/>
          </w:tcPr>
          <w:p w14:paraId="70C63A5A" w14:textId="77777777"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Приподнять конечность, обезболить</w:t>
            </w:r>
          </w:p>
        </w:tc>
        <w:tc>
          <w:tcPr>
            <w:tcW w:w="2693" w:type="dxa"/>
            <w:hideMark/>
          </w:tcPr>
          <w:p w14:paraId="7FB98E25" w14:textId="77777777" w:rsidR="00E81121" w:rsidRPr="00803B80" w:rsidRDefault="00E81121" w:rsidP="00A30D03">
            <w:pPr>
              <w:ind w:firstLine="174"/>
              <w:rPr>
                <w:rFonts w:asciiTheme="minorHAnsi" w:hAnsiTheme="minorHAnsi"/>
                <w:sz w:val="24"/>
                <w:szCs w:val="20"/>
              </w:rPr>
            </w:pPr>
            <w:r w:rsidRPr="00803B80">
              <w:rPr>
                <w:rFonts w:asciiTheme="minorHAnsi" w:hAnsiTheme="minorHAnsi"/>
                <w:sz w:val="24"/>
                <w:szCs w:val="20"/>
              </w:rPr>
              <w:t>Не вскрывать пузыри</w:t>
            </w:r>
          </w:p>
        </w:tc>
      </w:tr>
    </w:tbl>
    <w:p w14:paraId="417BFA3E" w14:textId="77777777" w:rsidR="00A30D03" w:rsidRDefault="00A30D03" w:rsidP="00E81121">
      <w:pPr>
        <w:ind w:firstLine="709"/>
        <w:jc w:val="both"/>
        <w:rPr>
          <w:rFonts w:asciiTheme="minorHAnsi" w:hAnsiTheme="minorHAnsi"/>
          <w:b/>
          <w:bCs/>
        </w:rPr>
      </w:pPr>
    </w:p>
    <w:p w14:paraId="69E24A7F" w14:textId="5A1A6405" w:rsidR="00E81121" w:rsidRPr="00803B80" w:rsidRDefault="00E81121" w:rsidP="00A30D03">
      <w:pPr>
        <w:ind w:firstLine="709"/>
        <w:jc w:val="center"/>
        <w:rPr>
          <w:rFonts w:asciiTheme="minorHAnsi" w:hAnsiTheme="minorHAnsi"/>
          <w:b/>
          <w:bCs/>
          <w:sz w:val="32"/>
          <w:szCs w:val="24"/>
        </w:rPr>
      </w:pPr>
      <w:r w:rsidRPr="00803B80">
        <w:rPr>
          <w:rFonts w:asciiTheme="minorHAnsi" w:hAnsiTheme="minorHAnsi"/>
          <w:b/>
          <w:bCs/>
          <w:sz w:val="32"/>
          <w:szCs w:val="24"/>
        </w:rPr>
        <w:t>Особые обстоятельства на рабочем месте преподавателя информатики</w:t>
      </w:r>
    </w:p>
    <w:p w14:paraId="5273E74A" w14:textId="54913498" w:rsidR="00F12C76" w:rsidRPr="00E234E8" w:rsidRDefault="00E81121" w:rsidP="00803B80">
      <w:pPr>
        <w:ind w:firstLine="709"/>
        <w:jc w:val="both"/>
        <w:rPr>
          <w:rFonts w:asciiTheme="minorHAnsi" w:hAnsiTheme="minorHAnsi"/>
        </w:rPr>
      </w:pPr>
      <w:r w:rsidRPr="00E81121">
        <w:rPr>
          <w:rFonts w:asciiTheme="minorHAnsi" w:hAnsiTheme="minorHAnsi"/>
        </w:rPr>
        <w:t xml:space="preserve">В кабинете может присутствовать специфическое оборудование: источники бесперебойного питания (ИБП), которые сохраняют заряд даже при отключении сети; проекторы и интерактивные доски с собственными блоками питания; сетевое оборудование (роутеры, коммутаторы) в металлических корпусах. При освобождении пострадавшего важно помнить, что </w:t>
      </w:r>
      <w:r w:rsidRPr="00803B80">
        <w:rPr>
          <w:rFonts w:asciiTheme="minorHAnsi" w:hAnsiTheme="minorHAnsi"/>
          <w:u w:val="single"/>
        </w:rPr>
        <w:t>отключение общего рубильника не всегда обесточивает все розеточные линии и ИБП</w:t>
      </w:r>
      <w:r w:rsidR="00A30D03" w:rsidRPr="00803B80">
        <w:rPr>
          <w:rFonts w:asciiTheme="minorHAnsi" w:hAnsiTheme="minorHAnsi"/>
          <w:u w:val="single"/>
        </w:rPr>
        <w:t>!</w:t>
      </w:r>
      <w:r w:rsidRPr="00E81121">
        <w:rPr>
          <w:rFonts w:asciiTheme="minorHAnsi" w:hAnsiTheme="minorHAnsi"/>
        </w:rPr>
        <w:t xml:space="preserve"> Поэтому перед прикосновением к кабелям и разъёмам необходимо визуально убедиться, что индикаторные лампы на устройствах погасли.</w:t>
      </w:r>
      <w:r w:rsidR="00803B80">
        <w:rPr>
          <w:rFonts w:asciiTheme="minorHAnsi" w:hAnsiTheme="minorHAnsi"/>
        </w:rPr>
        <w:t xml:space="preserve"> </w:t>
      </w:r>
      <w:r w:rsidRPr="00A30D03">
        <w:rPr>
          <w:rFonts w:asciiTheme="minorHAnsi" w:hAnsiTheme="minorHAnsi"/>
          <w:u w:val="single"/>
        </w:rPr>
        <w:t>В случае возгорания, вызванного коротким замыканием, тушение допустимо только углекислотным или порошковым огнетушителем</w:t>
      </w:r>
      <w:r w:rsidRPr="00E81121">
        <w:rPr>
          <w:rFonts w:asciiTheme="minorHAnsi" w:hAnsiTheme="minorHAnsi"/>
        </w:rPr>
        <w:t>, но ни в коем случае не водой и не пенным огнетушителем до снятия напряжения.</w:t>
      </w:r>
    </w:p>
    <w:sectPr w:rsidR="00F12C76" w:rsidRPr="00E234E8" w:rsidSect="00E81121">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14C3"/>
    <w:multiLevelType w:val="multilevel"/>
    <w:tmpl w:val="3132D80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06B18"/>
    <w:multiLevelType w:val="multilevel"/>
    <w:tmpl w:val="96E4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3A3C4C"/>
    <w:multiLevelType w:val="multilevel"/>
    <w:tmpl w:val="D74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17032"/>
    <w:multiLevelType w:val="multilevel"/>
    <w:tmpl w:val="3F5AB3C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0B42F11"/>
    <w:multiLevelType w:val="multilevel"/>
    <w:tmpl w:val="7CC619FE"/>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736111F4"/>
    <w:multiLevelType w:val="multilevel"/>
    <w:tmpl w:val="E2E62EC2"/>
    <w:lvl w:ilvl="0">
      <w:start w:val="1"/>
      <w:numFmt w:val="decimal"/>
      <w:lvlText w:val="%1."/>
      <w:lvlJc w:val="left"/>
      <w:pPr>
        <w:tabs>
          <w:tab w:val="num" w:pos="1070"/>
        </w:tabs>
        <w:ind w:left="1070" w:hanging="360"/>
      </w:pPr>
      <w:rPr>
        <w:b/>
        <w:bCs/>
      </w:r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6" w15:restartNumberingAfterBreak="0">
    <w:nsid w:val="756338F4"/>
    <w:multiLevelType w:val="multilevel"/>
    <w:tmpl w:val="4D2881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C941583"/>
    <w:multiLevelType w:val="multilevel"/>
    <w:tmpl w:val="02DE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066810">
    <w:abstractNumId w:val="4"/>
  </w:num>
  <w:num w:numId="2" w16cid:durableId="671181182">
    <w:abstractNumId w:val="6"/>
  </w:num>
  <w:num w:numId="3" w16cid:durableId="1833523369">
    <w:abstractNumId w:val="3"/>
  </w:num>
  <w:num w:numId="4" w16cid:durableId="1885604099">
    <w:abstractNumId w:val="5"/>
  </w:num>
  <w:num w:numId="5" w16cid:durableId="1691881669">
    <w:abstractNumId w:val="2"/>
  </w:num>
  <w:num w:numId="6" w16cid:durableId="753553960">
    <w:abstractNumId w:val="1"/>
  </w:num>
  <w:num w:numId="7" w16cid:durableId="411583311">
    <w:abstractNumId w:val="7"/>
  </w:num>
  <w:num w:numId="8" w16cid:durableId="785925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E8"/>
    <w:rsid w:val="001F124B"/>
    <w:rsid w:val="003409FB"/>
    <w:rsid w:val="003B7EBF"/>
    <w:rsid w:val="003D2310"/>
    <w:rsid w:val="003E5B17"/>
    <w:rsid w:val="006C0B77"/>
    <w:rsid w:val="006F70DF"/>
    <w:rsid w:val="00803B80"/>
    <w:rsid w:val="00807D84"/>
    <w:rsid w:val="008242FF"/>
    <w:rsid w:val="0084386C"/>
    <w:rsid w:val="00870751"/>
    <w:rsid w:val="00922C48"/>
    <w:rsid w:val="00A30D03"/>
    <w:rsid w:val="00B32012"/>
    <w:rsid w:val="00B35165"/>
    <w:rsid w:val="00B67269"/>
    <w:rsid w:val="00B80230"/>
    <w:rsid w:val="00B915B7"/>
    <w:rsid w:val="00C915E3"/>
    <w:rsid w:val="00DD6F0F"/>
    <w:rsid w:val="00DE75CD"/>
    <w:rsid w:val="00E234E8"/>
    <w:rsid w:val="00E276B8"/>
    <w:rsid w:val="00E65F6D"/>
    <w:rsid w:val="00E81121"/>
    <w:rsid w:val="00E8366A"/>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91587"/>
  <w15:chartTrackingRefBased/>
  <w15:docId w15:val="{C9767629-8711-4151-880E-B204A8F3B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rima" w:eastAsiaTheme="minorHAnsi" w:hAnsi="Ebrima" w:cs="Open Sans"/>
        <w:kern w:val="2"/>
        <w:sz w:val="28"/>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2310"/>
    <w:pPr>
      <w:spacing w:after="0" w:line="360" w:lineRule="auto"/>
    </w:pPr>
  </w:style>
  <w:style w:type="paragraph" w:styleId="1">
    <w:name w:val="heading 1"/>
    <w:basedOn w:val="a"/>
    <w:next w:val="a"/>
    <w:link w:val="10"/>
    <w:autoRedefine/>
    <w:uiPriority w:val="9"/>
    <w:qFormat/>
    <w:rsid w:val="003D2310"/>
    <w:pPr>
      <w:keepNext/>
      <w:keepLines/>
      <w:jc w:val="center"/>
      <w:outlineLvl w:val="0"/>
    </w:pPr>
    <w:rPr>
      <w:rFonts w:eastAsiaTheme="majorEastAsia" w:cstheme="majorBidi"/>
      <w:b/>
      <w:sz w:val="32"/>
      <w:szCs w:val="40"/>
    </w:rPr>
  </w:style>
  <w:style w:type="paragraph" w:styleId="2">
    <w:name w:val="heading 2"/>
    <w:basedOn w:val="a"/>
    <w:next w:val="a"/>
    <w:link w:val="20"/>
    <w:autoRedefine/>
    <w:uiPriority w:val="9"/>
    <w:unhideWhenUsed/>
    <w:qFormat/>
    <w:rsid w:val="00DD6F0F"/>
    <w:pPr>
      <w:keepNext/>
      <w:keepLines/>
      <w:ind w:left="720" w:hanging="720"/>
      <w:outlineLvl w:val="1"/>
    </w:pPr>
    <w:rPr>
      <w:rFonts w:eastAsiaTheme="majorEastAsia" w:cs="Ebrima"/>
      <w:b/>
      <w:sz w:val="32"/>
      <w:szCs w:val="28"/>
    </w:rPr>
  </w:style>
  <w:style w:type="paragraph" w:styleId="3">
    <w:name w:val="heading 3"/>
    <w:basedOn w:val="a"/>
    <w:next w:val="a"/>
    <w:link w:val="30"/>
    <w:uiPriority w:val="9"/>
    <w:semiHidden/>
    <w:unhideWhenUsed/>
    <w:qFormat/>
    <w:rsid w:val="00E234E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E234E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E234E8"/>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E234E8"/>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234E8"/>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234E8"/>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234E8"/>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D2310"/>
    <w:rPr>
      <w:rFonts w:ascii="Ebrima" w:eastAsiaTheme="majorEastAsia" w:hAnsi="Ebrima" w:cstheme="majorBidi"/>
      <w:b/>
      <w:sz w:val="32"/>
      <w:szCs w:val="40"/>
    </w:rPr>
  </w:style>
  <w:style w:type="character" w:customStyle="1" w:styleId="20">
    <w:name w:val="Заголовок 2 Знак"/>
    <w:basedOn w:val="a0"/>
    <w:link w:val="2"/>
    <w:uiPriority w:val="9"/>
    <w:rsid w:val="00DD6F0F"/>
    <w:rPr>
      <w:rFonts w:ascii="Ebrima" w:eastAsiaTheme="majorEastAsia" w:hAnsi="Ebrima" w:cs="Ebrima"/>
      <w:b/>
      <w:sz w:val="32"/>
      <w:szCs w:val="28"/>
    </w:rPr>
  </w:style>
  <w:style w:type="character" w:customStyle="1" w:styleId="30">
    <w:name w:val="Заголовок 3 Знак"/>
    <w:basedOn w:val="a0"/>
    <w:link w:val="3"/>
    <w:uiPriority w:val="9"/>
    <w:semiHidden/>
    <w:rsid w:val="00E234E8"/>
    <w:rPr>
      <w:rFonts w:asciiTheme="minorHAnsi" w:eastAsiaTheme="majorEastAsia" w:hAnsiTheme="minorHAnsi" w:cstheme="majorBidi"/>
      <w:color w:val="2E74B5" w:themeColor="accent1" w:themeShade="BF"/>
      <w:szCs w:val="28"/>
    </w:rPr>
  </w:style>
  <w:style w:type="character" w:customStyle="1" w:styleId="40">
    <w:name w:val="Заголовок 4 Знак"/>
    <w:basedOn w:val="a0"/>
    <w:link w:val="4"/>
    <w:uiPriority w:val="9"/>
    <w:semiHidden/>
    <w:rsid w:val="00E234E8"/>
    <w:rPr>
      <w:rFonts w:asciiTheme="minorHAnsi" w:eastAsiaTheme="majorEastAsia" w:hAnsiTheme="minorHAnsi" w:cstheme="majorBidi"/>
      <w:i/>
      <w:iCs/>
      <w:color w:val="2E74B5" w:themeColor="accent1" w:themeShade="BF"/>
    </w:rPr>
  </w:style>
  <w:style w:type="character" w:customStyle="1" w:styleId="50">
    <w:name w:val="Заголовок 5 Знак"/>
    <w:basedOn w:val="a0"/>
    <w:link w:val="5"/>
    <w:uiPriority w:val="9"/>
    <w:semiHidden/>
    <w:rsid w:val="00E234E8"/>
    <w:rPr>
      <w:rFonts w:asciiTheme="minorHAnsi" w:eastAsiaTheme="majorEastAsia" w:hAnsiTheme="minorHAnsi" w:cstheme="majorBidi"/>
      <w:color w:val="2E74B5" w:themeColor="accent1" w:themeShade="BF"/>
    </w:rPr>
  </w:style>
  <w:style w:type="character" w:customStyle="1" w:styleId="60">
    <w:name w:val="Заголовок 6 Знак"/>
    <w:basedOn w:val="a0"/>
    <w:link w:val="6"/>
    <w:uiPriority w:val="9"/>
    <w:semiHidden/>
    <w:rsid w:val="00E234E8"/>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E234E8"/>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E234E8"/>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E234E8"/>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E23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234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34E8"/>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234E8"/>
    <w:rPr>
      <w:rFonts w:asciiTheme="minorHAnsi" w:eastAsiaTheme="majorEastAsia" w:hAnsiTheme="minorHAnsi" w:cstheme="majorBidi"/>
      <w:color w:val="595959" w:themeColor="text1" w:themeTint="A6"/>
      <w:spacing w:val="15"/>
      <w:szCs w:val="28"/>
    </w:rPr>
  </w:style>
  <w:style w:type="paragraph" w:styleId="21">
    <w:name w:val="Quote"/>
    <w:basedOn w:val="a"/>
    <w:next w:val="a"/>
    <w:link w:val="22"/>
    <w:uiPriority w:val="29"/>
    <w:qFormat/>
    <w:rsid w:val="00E234E8"/>
    <w:pPr>
      <w:spacing w:before="160" w:after="160"/>
      <w:jc w:val="center"/>
    </w:pPr>
    <w:rPr>
      <w:i/>
      <w:iCs/>
      <w:color w:val="404040" w:themeColor="text1" w:themeTint="BF"/>
    </w:rPr>
  </w:style>
  <w:style w:type="character" w:customStyle="1" w:styleId="22">
    <w:name w:val="Цитата 2 Знак"/>
    <w:basedOn w:val="a0"/>
    <w:link w:val="21"/>
    <w:uiPriority w:val="29"/>
    <w:rsid w:val="00E234E8"/>
    <w:rPr>
      <w:i/>
      <w:iCs/>
      <w:color w:val="404040" w:themeColor="text1" w:themeTint="BF"/>
    </w:rPr>
  </w:style>
  <w:style w:type="paragraph" w:styleId="a7">
    <w:name w:val="List Paragraph"/>
    <w:basedOn w:val="a"/>
    <w:uiPriority w:val="34"/>
    <w:qFormat/>
    <w:rsid w:val="00E234E8"/>
    <w:pPr>
      <w:ind w:left="720"/>
      <w:contextualSpacing/>
    </w:pPr>
  </w:style>
  <w:style w:type="character" w:styleId="a8">
    <w:name w:val="Intense Emphasis"/>
    <w:basedOn w:val="a0"/>
    <w:uiPriority w:val="21"/>
    <w:qFormat/>
    <w:rsid w:val="00E234E8"/>
    <w:rPr>
      <w:i/>
      <w:iCs/>
      <w:color w:val="2E74B5" w:themeColor="accent1" w:themeShade="BF"/>
    </w:rPr>
  </w:style>
  <w:style w:type="paragraph" w:styleId="a9">
    <w:name w:val="Intense Quote"/>
    <w:basedOn w:val="a"/>
    <w:next w:val="a"/>
    <w:link w:val="aa"/>
    <w:uiPriority w:val="30"/>
    <w:qFormat/>
    <w:rsid w:val="00E234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E234E8"/>
    <w:rPr>
      <w:i/>
      <w:iCs/>
      <w:color w:val="2E74B5" w:themeColor="accent1" w:themeShade="BF"/>
    </w:rPr>
  </w:style>
  <w:style w:type="character" w:styleId="ab">
    <w:name w:val="Intense Reference"/>
    <w:basedOn w:val="a0"/>
    <w:uiPriority w:val="32"/>
    <w:qFormat/>
    <w:rsid w:val="00E234E8"/>
    <w:rPr>
      <w:b/>
      <w:bCs/>
      <w:smallCaps/>
      <w:color w:val="2E74B5" w:themeColor="accent1" w:themeShade="BF"/>
      <w:spacing w:val="5"/>
    </w:rPr>
  </w:style>
  <w:style w:type="character" w:styleId="ac">
    <w:name w:val="Hyperlink"/>
    <w:basedOn w:val="a0"/>
    <w:uiPriority w:val="99"/>
    <w:unhideWhenUsed/>
    <w:rsid w:val="00E234E8"/>
    <w:rPr>
      <w:color w:val="0563C1" w:themeColor="hyperlink"/>
      <w:u w:val="single"/>
    </w:rPr>
  </w:style>
  <w:style w:type="character" w:styleId="ad">
    <w:name w:val="Unresolved Mention"/>
    <w:basedOn w:val="a0"/>
    <w:uiPriority w:val="99"/>
    <w:semiHidden/>
    <w:unhideWhenUsed/>
    <w:rsid w:val="00E234E8"/>
    <w:rPr>
      <w:color w:val="605E5C"/>
      <w:shd w:val="clear" w:color="auto" w:fill="E1DFDD"/>
    </w:rPr>
  </w:style>
  <w:style w:type="character" w:styleId="ae">
    <w:name w:val="FollowedHyperlink"/>
    <w:basedOn w:val="a0"/>
    <w:uiPriority w:val="99"/>
    <w:semiHidden/>
    <w:unhideWhenUsed/>
    <w:rsid w:val="00E234E8"/>
    <w:rPr>
      <w:color w:val="954F72" w:themeColor="followedHyperlink"/>
      <w:u w:val="single"/>
    </w:rPr>
  </w:style>
  <w:style w:type="table" w:styleId="af">
    <w:name w:val="Grid Table Light"/>
    <w:basedOn w:val="a1"/>
    <w:uiPriority w:val="40"/>
    <w:rsid w:val="00A30D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1308</Words>
  <Characters>7460</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 Жукова</dc:creator>
  <cp:keywords/>
  <dc:description/>
  <cp:lastModifiedBy>София Жукова</cp:lastModifiedBy>
  <cp:revision>1</cp:revision>
  <dcterms:created xsi:type="dcterms:W3CDTF">2026-06-12T15:52:00Z</dcterms:created>
  <dcterms:modified xsi:type="dcterms:W3CDTF">2026-06-12T16:51:00Z</dcterms:modified>
</cp:coreProperties>
</file>