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Математическое моделирование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НФИбд-03-19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Ломакина София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Васильевна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2022г.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b w:val="1"/>
        </w:rPr>
      </w:pPr>
      <w:bookmarkStart w:colFirst="0" w:colLast="0" w:name="_wymfmhhlg1ab" w:id="0"/>
      <w:bookmarkEnd w:id="0"/>
      <w:r w:rsidDel="00000000" w:rsidR="00000000" w:rsidRPr="00000000">
        <w:rPr>
          <w:b w:val="1"/>
          <w:rtl w:val="0"/>
        </w:rPr>
        <w:t xml:space="preserve">Цель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</w:t>
      </w:r>
    </w:p>
    <w:p w:rsidR="00000000" w:rsidDel="00000000" w:rsidP="00000000" w:rsidRDefault="00000000" w:rsidRPr="00000000" w14:paraId="0000002A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Известно, что скорость катера в n раз больше скорости браконьерской лодки. Необходимо определить, по какой траектории необходимо двигаться катеру, чтоб нагнать лодку.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t7y6tun7iey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Задания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траекторию движения катера и лодки для двух случаев.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по графику точку пересечения катера и лодки.</w:t>
      </w:r>
    </w:p>
    <w:p w:rsidR="00000000" w:rsidDel="00000000" w:rsidP="00000000" w:rsidRDefault="00000000" w:rsidRPr="00000000" w14:paraId="0000004B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ooxur5hxyoc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Выполнение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Принимаем за t₀ = 0, X₀ = 0 - место нахождения лодки браконьеров в момент обнаружения, X₀ = k - местонахождения катера береговой охраны относительно лодки браконьеров в момент обнаружения лодки. Введем полярные координаты. Пусть через время t катер и лодка окажутся на одном расстоянии x от полюса. За это время лодка пройдет x, а катер x - k (или x + k). Время, за которое они пройдут это расстояние, вычисляется как x/v или (x+k)/v (для второго случая (x-k)/v). Тогда неизвестное расстояние можно найти из следующего уравнения: x/v = (x+k)/v - в первом случае, x/v = (x-k)/v во втором случае.</w:t>
      </w:r>
    </w:p>
    <w:p w:rsidR="00000000" w:rsidDel="00000000" w:rsidP="00000000" w:rsidRDefault="00000000" w:rsidRPr="00000000" w14:paraId="0000006B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Отсюда мы найдем два значения x₁ и x₂, задачу будем решать для двух случаев:</w:t>
      </w:r>
    </w:p>
    <w:p w:rsidR="00000000" w:rsidDel="00000000" w:rsidP="00000000" w:rsidRDefault="00000000" w:rsidRPr="00000000" w14:paraId="0000006C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x₁ = k/(n+1), при 𝜃 = 0</w:t>
      </w:r>
    </w:p>
    <w:p w:rsidR="00000000" w:rsidDel="00000000" w:rsidP="00000000" w:rsidRDefault="00000000" w:rsidRPr="00000000" w14:paraId="0000006D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x₂ = k/(n-1), при 𝜃 = -𝜋</w:t>
      </w:r>
    </w:p>
    <w:p w:rsidR="00000000" w:rsidDel="00000000" w:rsidP="00000000" w:rsidRDefault="00000000" w:rsidRPr="00000000" w14:paraId="0000006E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тангенциальную скорость для нашей задачи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=r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θ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Вектора образуют прямоугольный треугольник, откуда по теореме Пифагора можно найти тангенциальную скорость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.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Поскольку радиальная скорость равна v, то тангенциальную скорость находим из уравнения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Следовательно,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τ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=v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F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получаем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θ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=v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исходной задачи сводится к решению системы из двух дифференциальных уравнений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1685925" cy="6667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начальными условиями</w:t>
      </w:r>
    </w:p>
    <w:p w:rsidR="00000000" w:rsidDel="00000000" w:rsidP="00000000" w:rsidRDefault="00000000" w:rsidRPr="00000000" w14:paraId="00000073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1154912" cy="6667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4912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1154900" cy="654832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4900" cy="654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1v0aazailh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Задача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 21</w:t>
      </w:r>
    </w:p>
    <w:p w:rsidR="00000000" w:rsidDel="00000000" w:rsidP="00000000" w:rsidRDefault="00000000" w:rsidRPr="00000000" w14:paraId="00000077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9.4 км от катера. Затем лодка снова скрывается в тумане и уходит прямолинейно в неизвестном направлении. Известно, что скорость катера в 3.7 раза больше скорости браконьерской лодки.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Постройте траекторию движения катера и лодки для двух случаев.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 точку пересечения траектории катера и лодки</w:t>
      </w:r>
    </w:p>
    <w:p w:rsidR="00000000" w:rsidDel="00000000" w:rsidP="00000000" w:rsidRDefault="00000000" w:rsidRPr="00000000" w14:paraId="0000007B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в scilab:</w:t>
      </w:r>
    </w:p>
    <w:p w:rsidR="00000000" w:rsidDel="00000000" w:rsidP="00000000" w:rsidRDefault="00000000" w:rsidRPr="00000000" w14:paraId="0000007C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3.7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4ae64"/>
          <w:sz w:val="18"/>
          <w:szCs w:val="18"/>
          <w:rtl w:val="0"/>
        </w:rPr>
        <w:t xml:space="preserve">// разница в скорости между катером береговой охраны и лодкой браконьеров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9.4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4ae64"/>
          <w:sz w:val="18"/>
          <w:szCs w:val="18"/>
          <w:rtl w:val="0"/>
        </w:rPr>
        <w:t xml:space="preserve">// начальное расстояние между катером береговой охраны и лодкой браконьеров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fi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4ae64"/>
          <w:sz w:val="18"/>
          <w:szCs w:val="18"/>
          <w:rtl w:val="0"/>
        </w:rPr>
        <w:t xml:space="preserve">//функция, описывающая движение катера береговой охраны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dr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tetha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dr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18"/>
          <w:szCs w:val="18"/>
          <w:rtl w:val="0"/>
        </w:rPr>
        <w:t xml:space="preserve">endfunction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4ae64"/>
          <w:sz w:val="18"/>
          <w:szCs w:val="18"/>
          <w:rtl w:val="0"/>
        </w:rPr>
        <w:t xml:space="preserve">//начальные условия в первом случае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r0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tetha0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tetha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Times New Roman" w:cs="Times New Roman" w:eastAsia="Times New Roman" w:hAnsi="Times New Roman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ode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r0,tetha0,tetha,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4ae64"/>
          <w:sz w:val="18"/>
          <w:szCs w:val="18"/>
          <w:rtl w:val="0"/>
        </w:rPr>
        <w:t xml:space="preserve">//функция, описывающая движение лодки браконьеров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xt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f2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xt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18"/>
          <w:szCs w:val="18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800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plot2d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t,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f2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,style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'red'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4ae64"/>
          <w:sz w:val="18"/>
          <w:szCs w:val="18"/>
          <w:rtl w:val="0"/>
        </w:rPr>
        <w:t xml:space="preserve">// движения катера береговой охраны в полярных координатах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polarplot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tetha,r,style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'green'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4ae64"/>
          <w:sz w:val="18"/>
          <w:szCs w:val="18"/>
          <w:rtl w:val="0"/>
        </w:rPr>
        <w:t xml:space="preserve">//построение траекториибраконьерской лодки в полярных координатах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4ae64"/>
          <w:sz w:val="18"/>
          <w:szCs w:val="18"/>
          <w:rtl w:val="0"/>
        </w:rPr>
        <w:t xml:space="preserve">//начальные условия во втором случае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r0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tetha0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=-</w:t>
      </w:r>
      <w:r w:rsidDel="00000000" w:rsidR="00000000" w:rsidRPr="00000000">
        <w:rPr>
          <w:rFonts w:ascii="Times New Roman" w:cs="Times New Roman" w:eastAsia="Times New Roman" w:hAnsi="Times New Roman"/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ode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r0,tetha0,tetha,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plot2d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t,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f2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,style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'red'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4ae64"/>
          <w:sz w:val="18"/>
          <w:szCs w:val="18"/>
          <w:rtl w:val="0"/>
        </w:rPr>
        <w:t xml:space="preserve">// движения катера береговой охраны в полярных координатах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240" w:lineRule="auto"/>
        <w:rPr>
          <w:rFonts w:ascii="Times New Roman" w:cs="Times New Roman" w:eastAsia="Times New Roman" w:hAnsi="Times New Roman"/>
          <w:i w:val="1"/>
          <w:color w:val="64ae6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polarplot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tetha,r,style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'green'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4ae64"/>
          <w:sz w:val="18"/>
          <w:szCs w:val="18"/>
          <w:rtl w:val="0"/>
        </w:rPr>
        <w:t xml:space="preserve">//построение траекториибраконьерской лодки в полярных координатах</w:t>
      </w:r>
    </w:p>
    <w:p w:rsidR="00000000" w:rsidDel="00000000" w:rsidP="00000000" w:rsidRDefault="00000000" w:rsidRPr="00000000" w14:paraId="00000096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Траектория первого случая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1525" cy="4381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 пересечения катера и лодки: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238750" cy="274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Траектория второго случая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952875" cy="40290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 пересечения катера и лодки: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00525" cy="3943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x8p3yp3ouv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Рассмотрели задачу о погоне. Провели анализ и вывод дифференциальных уравнений. Смоделировали ситуацию.</w:t>
      </w:r>
    </w:p>
    <w:p w:rsidR="00000000" w:rsidDel="00000000" w:rsidP="00000000" w:rsidRDefault="00000000" w:rsidRPr="00000000" w14:paraId="000000A9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Наблюдаем, что при погоне по часовой стрелке для достижения цели потребуется пройти значительно меньшее расстояние.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