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286674"/>
        <w:docPartObj>
          <w:docPartGallery w:val="Cover Pages"/>
          <w:docPartUnique/>
        </w:docPartObj>
      </w:sdtPr>
      <w:sdtEndPr>
        <w:rPr>
          <w:rFonts w:ascii="Times New Roman" w:hAnsi="Times New Roman" w:cs="Times New Roman"/>
        </w:rPr>
      </w:sdtEndPr>
      <w:sdtContent>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r w:rsidRPr="00815F0A">
            <w:rPr>
              <w:rFonts w:ascii="Times New Roman" w:hAnsi="Times New Roman" w:cs="Times New Roman"/>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93622" w:rsidRDefault="002759F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93622">
                                        <w:rPr>
                                          <w:color w:val="FFFFFF" w:themeColor="background1"/>
                                          <w:sz w:val="72"/>
                                          <w:szCs w:val="72"/>
                                        </w:rPr>
                                        <w:t>SimpleQ</w:t>
                                      </w:r>
                                    </w:sdtContent>
                                  </w:sdt>
                                </w:p>
                                <w:p w:rsidR="00693622" w:rsidRDefault="00693622">
                                  <w:pPr>
                                    <w:rPr>
                                      <w:color w:val="FFFFFF" w:themeColor="background1"/>
                                      <w:sz w:val="72"/>
                                      <w:szCs w:val="72"/>
                                    </w:rPr>
                                  </w:pPr>
                                  <w:r>
                                    <w:rPr>
                                      <w:color w:val="FFFFFF" w:themeColor="background1"/>
                                      <w:sz w:val="72"/>
                                      <w:szCs w:val="72"/>
                                    </w:rPr>
                                    <w:t>Quiz Generator</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93622" w:rsidRDefault="0069362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SimpleQ</w:t>
                                </w:r>
                              </w:sdtContent>
                            </w:sdt>
                          </w:p>
                          <w:p w:rsidR="00693622" w:rsidRDefault="00693622">
                            <w:pPr>
                              <w:rPr>
                                <w:color w:val="FFFFFF" w:themeColor="background1"/>
                                <w:sz w:val="72"/>
                                <w:szCs w:val="72"/>
                              </w:rPr>
                            </w:pPr>
                            <w:r>
                              <w:rPr>
                                <w:color w:val="FFFFFF" w:themeColor="background1"/>
                                <w:sz w:val="72"/>
                                <w:szCs w:val="72"/>
                              </w:rPr>
                              <w:t>Quiz Generator</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815F0A">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93622" w:rsidRDefault="002759F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93622">
                                      <w:rPr>
                                        <w:caps/>
                                        <w:color w:val="7F7F7F" w:themeColor="text1" w:themeTint="80"/>
                                        <w:sz w:val="18"/>
                                        <w:szCs w:val="18"/>
                                      </w:rPr>
                                      <w:t>DAAPS</w:t>
                                    </w:r>
                                  </w:sdtContent>
                                </w:sdt>
                                <w:r w:rsidR="00693622">
                                  <w:rPr>
                                    <w:caps/>
                                    <w:color w:val="7F7F7F" w:themeColor="text1" w:themeTint="80"/>
                                    <w:sz w:val="18"/>
                                    <w:szCs w:val="18"/>
                                  </w:rPr>
                                  <w:t> </w:t>
                                </w:r>
                                <w:r w:rsidR="00693622">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693622">
                                      <w:rPr>
                                        <w:color w:val="7F7F7F" w:themeColor="text1" w:themeTint="80"/>
                                        <w:sz w:val="18"/>
                                        <w:szCs w:val="18"/>
                                      </w:rPr>
                                      <w:t>Georgia Gwinnett College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93622" w:rsidRDefault="00693622">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DAAPS</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Georgia Gwinnett College</w:t>
                              </w:r>
                            </w:sdtContent>
                          </w:sdt>
                        </w:p>
                      </w:txbxContent>
                    </v:textbox>
                    <w10:wrap type="square" anchorx="page" anchory="margin"/>
                  </v:shape>
                </w:pict>
              </mc:Fallback>
            </mc:AlternateContent>
          </w:r>
          <w:r w:rsidRPr="00815F0A">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93622" w:rsidRDefault="00693622">
                                    <w:pPr>
                                      <w:pStyle w:val="NoSpacing"/>
                                      <w:spacing w:before="40" w:after="40"/>
                                      <w:rPr>
                                        <w:caps/>
                                        <w:color w:val="5B9BD5" w:themeColor="accent1"/>
                                        <w:sz w:val="28"/>
                                        <w:szCs w:val="28"/>
                                      </w:rPr>
                                    </w:pPr>
                                    <w:r>
                                      <w:rPr>
                                        <w:caps/>
                                        <w:color w:val="5B9BD5" w:themeColor="accent1"/>
                                        <w:sz w:val="28"/>
                                        <w:szCs w:val="28"/>
                                      </w:rPr>
                                      <w:t>Project Team</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93622" w:rsidRDefault="00693622">
                                    <w:pPr>
                                      <w:pStyle w:val="NoSpacing"/>
                                      <w:spacing w:before="40" w:after="40"/>
                                      <w:rPr>
                                        <w:caps/>
                                        <w:color w:val="4472C4" w:themeColor="accent5"/>
                                        <w:sz w:val="24"/>
                                        <w:szCs w:val="24"/>
                                      </w:rPr>
                                    </w:pPr>
                                    <w:r>
                                      <w:rPr>
                                        <w:caps/>
                                        <w:color w:val="4472C4" w:themeColor="accent5"/>
                                        <w:sz w:val="24"/>
                                        <w:szCs w:val="24"/>
                                      </w:rPr>
                                      <w:t xml:space="preserve">Palmer Simmons, Alvin Jean, Demetri Clark, </w:t>
                                    </w:r>
                                    <w:r w:rsidR="00170FB9">
                                      <w:rPr>
                                        <w:caps/>
                                        <w:color w:val="4472C4" w:themeColor="accent5"/>
                                        <w:sz w:val="24"/>
                                        <w:szCs w:val="24"/>
                                      </w:rPr>
                                      <w:t xml:space="preserve">Austin Seawell, Stuart Miller, </w:t>
                                    </w:r>
                                    <w:r>
                                      <w:rPr>
                                        <w:caps/>
                                        <w:color w:val="4472C4" w:themeColor="accent5"/>
                                        <w:sz w:val="24"/>
                                        <w:szCs w:val="24"/>
                                      </w:rPr>
                                      <w:t>Tracy Ediger</w:t>
                                    </w:r>
                                    <w:r w:rsidR="00170FB9">
                                      <w:rPr>
                                        <w:caps/>
                                        <w:color w:val="4472C4" w:themeColor="accent5"/>
                                        <w:sz w:val="24"/>
                                        <w:szCs w:val="24"/>
                                      </w:rPr>
                                      <w:t>, and Our Teacher Prof. Gunay</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93622" w:rsidRDefault="00693622">
                              <w:pPr>
                                <w:pStyle w:val="NoSpacing"/>
                                <w:spacing w:before="40" w:after="40"/>
                                <w:rPr>
                                  <w:caps/>
                                  <w:color w:val="5B9BD5" w:themeColor="accent1"/>
                                  <w:sz w:val="28"/>
                                  <w:szCs w:val="28"/>
                                </w:rPr>
                              </w:pPr>
                              <w:r>
                                <w:rPr>
                                  <w:caps/>
                                  <w:color w:val="5B9BD5" w:themeColor="accent1"/>
                                  <w:sz w:val="28"/>
                                  <w:szCs w:val="28"/>
                                </w:rPr>
                                <w:t>Project Team</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93622" w:rsidRDefault="00693622">
                              <w:pPr>
                                <w:pStyle w:val="NoSpacing"/>
                                <w:spacing w:before="40" w:after="40"/>
                                <w:rPr>
                                  <w:caps/>
                                  <w:color w:val="4472C4" w:themeColor="accent5"/>
                                  <w:sz w:val="24"/>
                                  <w:szCs w:val="24"/>
                                </w:rPr>
                              </w:pPr>
                              <w:r>
                                <w:rPr>
                                  <w:caps/>
                                  <w:color w:val="4472C4" w:themeColor="accent5"/>
                                  <w:sz w:val="24"/>
                                  <w:szCs w:val="24"/>
                                </w:rPr>
                                <w:t xml:space="preserve">Palmer Simmons, Alvin Jean, Demetri Clark, </w:t>
                              </w:r>
                              <w:r w:rsidR="00170FB9">
                                <w:rPr>
                                  <w:caps/>
                                  <w:color w:val="4472C4" w:themeColor="accent5"/>
                                  <w:sz w:val="24"/>
                                  <w:szCs w:val="24"/>
                                </w:rPr>
                                <w:t xml:space="preserve">Austin Seawell, Stuart Miller, </w:t>
                              </w:r>
                              <w:r>
                                <w:rPr>
                                  <w:caps/>
                                  <w:color w:val="4472C4" w:themeColor="accent5"/>
                                  <w:sz w:val="24"/>
                                  <w:szCs w:val="24"/>
                                </w:rPr>
                                <w:t>Tracy Ediger</w:t>
                              </w:r>
                              <w:r w:rsidR="00170FB9">
                                <w:rPr>
                                  <w:caps/>
                                  <w:color w:val="4472C4" w:themeColor="accent5"/>
                                  <w:sz w:val="24"/>
                                  <w:szCs w:val="24"/>
                                </w:rPr>
                                <w:t>, and Our Teacher Prof. Gunay</w:t>
                              </w:r>
                            </w:p>
                          </w:sdtContent>
                        </w:sdt>
                      </w:txbxContent>
                    </v:textbox>
                    <w10:wrap type="square" anchorx="page" anchory="page"/>
                  </v:shape>
                </w:pict>
              </mc:Fallback>
            </mc:AlternateContent>
          </w:r>
          <w:r w:rsidRPr="00815F0A">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693622" w:rsidRDefault="00693622">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rsidR="00693622" w:rsidRDefault="00693622">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815F0A">
            <w:rPr>
              <w:rFonts w:ascii="Times New Roman" w:hAnsi="Times New Roman" w:cs="Times New Roman"/>
            </w:rPr>
            <w:br w:type="page"/>
          </w:r>
        </w:p>
      </w:sdtContent>
    </w:sdt>
    <w:sdt>
      <w:sdtPr>
        <w:rPr>
          <w:rFonts w:asciiTheme="minorHAnsi" w:eastAsiaTheme="minorHAnsi" w:hAnsiTheme="minorHAnsi" w:cstheme="minorBidi"/>
          <w:color w:val="auto"/>
          <w:sz w:val="22"/>
          <w:szCs w:val="22"/>
        </w:rPr>
        <w:id w:val="-1613052303"/>
        <w:docPartObj>
          <w:docPartGallery w:val="Table of Contents"/>
          <w:docPartUnique/>
        </w:docPartObj>
      </w:sdtPr>
      <w:sdtEndPr>
        <w:rPr>
          <w:b/>
          <w:bCs/>
          <w:noProof/>
        </w:rPr>
      </w:sdtEndPr>
      <w:sdtContent>
        <w:p w:rsidR="0011159B" w:rsidRDefault="0011159B">
          <w:pPr>
            <w:pStyle w:val="TOCHeading"/>
          </w:pPr>
          <w:r>
            <w:t>Table of Contents</w:t>
          </w:r>
        </w:p>
        <w:p w:rsidR="00F60975" w:rsidRDefault="0011159B">
          <w:pPr>
            <w:pStyle w:val="TOC1"/>
            <w:rPr>
              <w:rFonts w:eastAsiaTheme="minorEastAsia"/>
              <w:noProof/>
            </w:rPr>
          </w:pPr>
          <w:r>
            <w:fldChar w:fldCharType="begin"/>
          </w:r>
          <w:r>
            <w:instrText xml:space="preserve"> TOC \o "1-3" \h \z \u </w:instrText>
          </w:r>
          <w:r>
            <w:fldChar w:fldCharType="separate"/>
          </w:r>
          <w:hyperlink w:anchor="_Toc468980379" w:history="1">
            <w:r w:rsidR="00F60975" w:rsidRPr="003A599C">
              <w:rPr>
                <w:rStyle w:val="Hyperlink"/>
                <w:rFonts w:ascii="Times New Roman" w:hAnsi="Times New Roman" w:cs="Times New Roman"/>
                <w:noProof/>
              </w:rPr>
              <w:t>Features Implemented and Features Left Out</w:t>
            </w:r>
            <w:r w:rsidR="00F60975">
              <w:rPr>
                <w:noProof/>
                <w:webHidden/>
              </w:rPr>
              <w:tab/>
            </w:r>
            <w:r w:rsidR="00F60975">
              <w:rPr>
                <w:noProof/>
                <w:webHidden/>
              </w:rPr>
              <w:fldChar w:fldCharType="begin"/>
            </w:r>
            <w:r w:rsidR="00F60975">
              <w:rPr>
                <w:noProof/>
                <w:webHidden/>
              </w:rPr>
              <w:instrText xml:space="preserve"> PAGEREF _Toc468980379 \h </w:instrText>
            </w:r>
            <w:r w:rsidR="00F60975">
              <w:rPr>
                <w:noProof/>
                <w:webHidden/>
              </w:rPr>
            </w:r>
            <w:r w:rsidR="00F60975">
              <w:rPr>
                <w:noProof/>
                <w:webHidden/>
              </w:rPr>
              <w:fldChar w:fldCharType="separate"/>
            </w:r>
            <w:r w:rsidR="00F60975">
              <w:rPr>
                <w:noProof/>
                <w:webHidden/>
              </w:rPr>
              <w:t>2</w:t>
            </w:r>
            <w:r w:rsidR="00F60975">
              <w:rPr>
                <w:noProof/>
                <w:webHidden/>
              </w:rPr>
              <w:fldChar w:fldCharType="end"/>
            </w:r>
          </w:hyperlink>
        </w:p>
        <w:p w:rsidR="00F60975" w:rsidRDefault="002759F9">
          <w:pPr>
            <w:pStyle w:val="TOC1"/>
            <w:rPr>
              <w:rFonts w:eastAsiaTheme="minorEastAsia"/>
              <w:noProof/>
            </w:rPr>
          </w:pPr>
          <w:hyperlink w:anchor="_Toc468980380" w:history="1">
            <w:r w:rsidR="00F60975" w:rsidRPr="003A599C">
              <w:rPr>
                <w:rStyle w:val="Hyperlink"/>
                <w:rFonts w:ascii="Times New Roman" w:hAnsi="Times New Roman" w:cs="Times New Roman"/>
                <w:noProof/>
              </w:rPr>
              <w:t>Known Issues</w:t>
            </w:r>
            <w:r w:rsidR="00F60975">
              <w:rPr>
                <w:noProof/>
                <w:webHidden/>
              </w:rPr>
              <w:tab/>
            </w:r>
            <w:r w:rsidR="00F60975">
              <w:rPr>
                <w:noProof/>
                <w:webHidden/>
              </w:rPr>
              <w:fldChar w:fldCharType="begin"/>
            </w:r>
            <w:r w:rsidR="00F60975">
              <w:rPr>
                <w:noProof/>
                <w:webHidden/>
              </w:rPr>
              <w:instrText xml:space="preserve"> PAGEREF _Toc468980380 \h </w:instrText>
            </w:r>
            <w:r w:rsidR="00F60975">
              <w:rPr>
                <w:noProof/>
                <w:webHidden/>
              </w:rPr>
            </w:r>
            <w:r w:rsidR="00F60975">
              <w:rPr>
                <w:noProof/>
                <w:webHidden/>
              </w:rPr>
              <w:fldChar w:fldCharType="separate"/>
            </w:r>
            <w:r w:rsidR="00F60975">
              <w:rPr>
                <w:noProof/>
                <w:webHidden/>
              </w:rPr>
              <w:t>3</w:t>
            </w:r>
            <w:r w:rsidR="00F60975">
              <w:rPr>
                <w:noProof/>
                <w:webHidden/>
              </w:rPr>
              <w:fldChar w:fldCharType="end"/>
            </w:r>
          </w:hyperlink>
        </w:p>
        <w:p w:rsidR="00F60975" w:rsidRDefault="002759F9">
          <w:pPr>
            <w:pStyle w:val="TOC1"/>
            <w:rPr>
              <w:rFonts w:eastAsiaTheme="minorEastAsia"/>
              <w:noProof/>
            </w:rPr>
          </w:pPr>
          <w:hyperlink w:anchor="_Toc468980381" w:history="1">
            <w:r w:rsidR="00F60975" w:rsidRPr="003A599C">
              <w:rPr>
                <w:rStyle w:val="Hyperlink"/>
                <w:rFonts w:ascii="Times New Roman" w:hAnsi="Times New Roman" w:cs="Times New Roman"/>
                <w:noProof/>
              </w:rPr>
              <w:t>Description of Functionality</w:t>
            </w:r>
            <w:r w:rsidR="00F60975">
              <w:rPr>
                <w:noProof/>
                <w:webHidden/>
              </w:rPr>
              <w:tab/>
            </w:r>
            <w:r w:rsidR="00F60975">
              <w:rPr>
                <w:noProof/>
                <w:webHidden/>
              </w:rPr>
              <w:fldChar w:fldCharType="begin"/>
            </w:r>
            <w:r w:rsidR="00F60975">
              <w:rPr>
                <w:noProof/>
                <w:webHidden/>
              </w:rPr>
              <w:instrText xml:space="preserve"> PAGEREF _Toc468980381 \h </w:instrText>
            </w:r>
            <w:r w:rsidR="00F60975">
              <w:rPr>
                <w:noProof/>
                <w:webHidden/>
              </w:rPr>
            </w:r>
            <w:r w:rsidR="00F60975">
              <w:rPr>
                <w:noProof/>
                <w:webHidden/>
              </w:rPr>
              <w:fldChar w:fldCharType="separate"/>
            </w:r>
            <w:r w:rsidR="00F60975">
              <w:rPr>
                <w:noProof/>
                <w:webHidden/>
              </w:rPr>
              <w:t>4</w:t>
            </w:r>
            <w:r w:rsidR="00F60975">
              <w:rPr>
                <w:noProof/>
                <w:webHidden/>
              </w:rPr>
              <w:fldChar w:fldCharType="end"/>
            </w:r>
          </w:hyperlink>
        </w:p>
        <w:p w:rsidR="00F60975" w:rsidRDefault="002759F9">
          <w:pPr>
            <w:pStyle w:val="TOC1"/>
            <w:rPr>
              <w:rFonts w:eastAsiaTheme="minorEastAsia"/>
              <w:noProof/>
            </w:rPr>
          </w:pPr>
          <w:hyperlink w:anchor="_Toc468980382" w:history="1">
            <w:r w:rsidR="00F60975" w:rsidRPr="003A599C">
              <w:rPr>
                <w:rStyle w:val="Hyperlink"/>
                <w:rFonts w:ascii="Times New Roman" w:hAnsi="Times New Roman" w:cs="Times New Roman"/>
                <w:noProof/>
              </w:rPr>
              <w:t>Team Members and Client Information</w:t>
            </w:r>
            <w:r w:rsidR="00F60975">
              <w:rPr>
                <w:noProof/>
                <w:webHidden/>
              </w:rPr>
              <w:tab/>
            </w:r>
            <w:r w:rsidR="00F60975">
              <w:rPr>
                <w:noProof/>
                <w:webHidden/>
              </w:rPr>
              <w:fldChar w:fldCharType="begin"/>
            </w:r>
            <w:r w:rsidR="00F60975">
              <w:rPr>
                <w:noProof/>
                <w:webHidden/>
              </w:rPr>
              <w:instrText xml:space="preserve"> PAGEREF _Toc468980382 \h </w:instrText>
            </w:r>
            <w:r w:rsidR="00F60975">
              <w:rPr>
                <w:noProof/>
                <w:webHidden/>
              </w:rPr>
            </w:r>
            <w:r w:rsidR="00F60975">
              <w:rPr>
                <w:noProof/>
                <w:webHidden/>
              </w:rPr>
              <w:fldChar w:fldCharType="separate"/>
            </w:r>
            <w:r w:rsidR="00F60975">
              <w:rPr>
                <w:noProof/>
                <w:webHidden/>
              </w:rPr>
              <w:t>5</w:t>
            </w:r>
            <w:r w:rsidR="00F60975">
              <w:rPr>
                <w:noProof/>
                <w:webHidden/>
              </w:rPr>
              <w:fldChar w:fldCharType="end"/>
            </w:r>
          </w:hyperlink>
        </w:p>
        <w:p w:rsidR="00F60975" w:rsidRDefault="002759F9">
          <w:pPr>
            <w:pStyle w:val="TOC1"/>
            <w:rPr>
              <w:rFonts w:eastAsiaTheme="minorEastAsia"/>
              <w:noProof/>
            </w:rPr>
          </w:pPr>
          <w:hyperlink w:anchor="_Toc468980383" w:history="1">
            <w:r w:rsidR="00F60975" w:rsidRPr="003A599C">
              <w:rPr>
                <w:rStyle w:val="Hyperlink"/>
                <w:rFonts w:ascii="Times New Roman" w:hAnsi="Times New Roman" w:cs="Times New Roman"/>
                <w:noProof/>
              </w:rPr>
              <w:t>Testing Coverage, Methods, and Results</w:t>
            </w:r>
            <w:r w:rsidR="00F60975">
              <w:rPr>
                <w:noProof/>
                <w:webHidden/>
              </w:rPr>
              <w:tab/>
            </w:r>
            <w:r w:rsidR="00F60975">
              <w:rPr>
                <w:noProof/>
                <w:webHidden/>
              </w:rPr>
              <w:fldChar w:fldCharType="begin"/>
            </w:r>
            <w:r w:rsidR="00F60975">
              <w:rPr>
                <w:noProof/>
                <w:webHidden/>
              </w:rPr>
              <w:instrText xml:space="preserve"> PAGEREF _Toc468980383 \h </w:instrText>
            </w:r>
            <w:r w:rsidR="00F60975">
              <w:rPr>
                <w:noProof/>
                <w:webHidden/>
              </w:rPr>
            </w:r>
            <w:r w:rsidR="00F60975">
              <w:rPr>
                <w:noProof/>
                <w:webHidden/>
              </w:rPr>
              <w:fldChar w:fldCharType="separate"/>
            </w:r>
            <w:r w:rsidR="00F60975">
              <w:rPr>
                <w:noProof/>
                <w:webHidden/>
              </w:rPr>
              <w:t>6</w:t>
            </w:r>
            <w:r w:rsidR="00F60975">
              <w:rPr>
                <w:noProof/>
                <w:webHidden/>
              </w:rPr>
              <w:fldChar w:fldCharType="end"/>
            </w:r>
          </w:hyperlink>
        </w:p>
        <w:p w:rsidR="00F60975" w:rsidRDefault="002759F9">
          <w:pPr>
            <w:pStyle w:val="TOC1"/>
            <w:rPr>
              <w:rFonts w:eastAsiaTheme="minorEastAsia"/>
              <w:noProof/>
            </w:rPr>
          </w:pPr>
          <w:hyperlink w:anchor="_Toc468980384" w:history="1">
            <w:r w:rsidR="00F60975" w:rsidRPr="003A599C">
              <w:rPr>
                <w:rStyle w:val="Hyperlink"/>
                <w:rFonts w:ascii="Times New Roman" w:hAnsi="Times New Roman" w:cs="Times New Roman"/>
                <w:noProof/>
              </w:rPr>
              <w:t>Usability Testing and Survey Results</w:t>
            </w:r>
            <w:r w:rsidR="00F60975">
              <w:rPr>
                <w:noProof/>
                <w:webHidden/>
              </w:rPr>
              <w:tab/>
            </w:r>
            <w:r w:rsidR="00F60975">
              <w:rPr>
                <w:noProof/>
                <w:webHidden/>
              </w:rPr>
              <w:fldChar w:fldCharType="begin"/>
            </w:r>
            <w:r w:rsidR="00F60975">
              <w:rPr>
                <w:noProof/>
                <w:webHidden/>
              </w:rPr>
              <w:instrText xml:space="preserve"> PAGEREF _Toc468980384 \h </w:instrText>
            </w:r>
            <w:r w:rsidR="00F60975">
              <w:rPr>
                <w:noProof/>
                <w:webHidden/>
              </w:rPr>
            </w:r>
            <w:r w:rsidR="00F60975">
              <w:rPr>
                <w:noProof/>
                <w:webHidden/>
              </w:rPr>
              <w:fldChar w:fldCharType="separate"/>
            </w:r>
            <w:r w:rsidR="00F60975">
              <w:rPr>
                <w:noProof/>
                <w:webHidden/>
              </w:rPr>
              <w:t>7</w:t>
            </w:r>
            <w:r w:rsidR="00F60975">
              <w:rPr>
                <w:noProof/>
                <w:webHidden/>
              </w:rPr>
              <w:fldChar w:fldCharType="end"/>
            </w:r>
          </w:hyperlink>
        </w:p>
        <w:p w:rsidR="00F60975" w:rsidRDefault="002759F9">
          <w:pPr>
            <w:pStyle w:val="TOC1"/>
            <w:rPr>
              <w:rFonts w:eastAsiaTheme="minorEastAsia"/>
              <w:noProof/>
            </w:rPr>
          </w:pPr>
          <w:hyperlink w:anchor="_Toc468980385" w:history="1">
            <w:r w:rsidR="00F60975" w:rsidRPr="003A599C">
              <w:rPr>
                <w:rStyle w:val="Hyperlink"/>
                <w:noProof/>
              </w:rPr>
              <w:t>User Documentation and Installation</w:t>
            </w:r>
            <w:r w:rsidR="00F60975">
              <w:rPr>
                <w:noProof/>
                <w:webHidden/>
              </w:rPr>
              <w:tab/>
            </w:r>
            <w:r w:rsidR="00F60975">
              <w:rPr>
                <w:noProof/>
                <w:webHidden/>
              </w:rPr>
              <w:fldChar w:fldCharType="begin"/>
            </w:r>
            <w:r w:rsidR="00F60975">
              <w:rPr>
                <w:noProof/>
                <w:webHidden/>
              </w:rPr>
              <w:instrText xml:space="preserve"> PAGEREF _Toc468980385 \h </w:instrText>
            </w:r>
            <w:r w:rsidR="00F60975">
              <w:rPr>
                <w:noProof/>
                <w:webHidden/>
              </w:rPr>
            </w:r>
            <w:r w:rsidR="00F60975">
              <w:rPr>
                <w:noProof/>
                <w:webHidden/>
              </w:rPr>
              <w:fldChar w:fldCharType="separate"/>
            </w:r>
            <w:r w:rsidR="00F60975">
              <w:rPr>
                <w:noProof/>
                <w:webHidden/>
              </w:rPr>
              <w:t>8</w:t>
            </w:r>
            <w:r w:rsidR="00F60975">
              <w:rPr>
                <w:noProof/>
                <w:webHidden/>
              </w:rPr>
              <w:fldChar w:fldCharType="end"/>
            </w:r>
          </w:hyperlink>
        </w:p>
        <w:p w:rsidR="00F60975" w:rsidRDefault="002759F9">
          <w:pPr>
            <w:pStyle w:val="TOC1"/>
            <w:rPr>
              <w:rFonts w:eastAsiaTheme="minorEastAsia"/>
              <w:noProof/>
            </w:rPr>
          </w:pPr>
          <w:hyperlink w:anchor="_Toc468980386" w:history="1">
            <w:r w:rsidR="00F60975" w:rsidRPr="003A599C">
              <w:rPr>
                <w:rStyle w:val="Hyperlink"/>
                <w:noProof/>
              </w:rPr>
              <w:t>License Agreement and Signatures</w:t>
            </w:r>
            <w:r w:rsidR="00F60975">
              <w:rPr>
                <w:noProof/>
                <w:webHidden/>
              </w:rPr>
              <w:tab/>
            </w:r>
            <w:r w:rsidR="00F60975">
              <w:rPr>
                <w:noProof/>
                <w:webHidden/>
              </w:rPr>
              <w:fldChar w:fldCharType="begin"/>
            </w:r>
            <w:r w:rsidR="00F60975">
              <w:rPr>
                <w:noProof/>
                <w:webHidden/>
              </w:rPr>
              <w:instrText xml:space="preserve"> PAGEREF _Toc468980386 \h </w:instrText>
            </w:r>
            <w:r w:rsidR="00F60975">
              <w:rPr>
                <w:noProof/>
                <w:webHidden/>
              </w:rPr>
            </w:r>
            <w:r w:rsidR="00F60975">
              <w:rPr>
                <w:noProof/>
                <w:webHidden/>
              </w:rPr>
              <w:fldChar w:fldCharType="separate"/>
            </w:r>
            <w:r w:rsidR="00F60975">
              <w:rPr>
                <w:noProof/>
                <w:webHidden/>
              </w:rPr>
              <w:t>9</w:t>
            </w:r>
            <w:r w:rsidR="00F60975">
              <w:rPr>
                <w:noProof/>
                <w:webHidden/>
              </w:rPr>
              <w:fldChar w:fldCharType="end"/>
            </w:r>
          </w:hyperlink>
        </w:p>
        <w:p w:rsidR="00F60975" w:rsidRPr="00F60975" w:rsidRDefault="002759F9">
          <w:pPr>
            <w:pStyle w:val="TOC3"/>
            <w:tabs>
              <w:tab w:val="right" w:leader="dot" w:pos="9350"/>
            </w:tabs>
            <w:rPr>
              <w:noProof/>
              <w:sz w:val="44"/>
              <w:szCs w:val="44"/>
            </w:rPr>
          </w:pPr>
          <w:hyperlink w:anchor="_Toc468980387" w:history="1">
            <w:r w:rsidR="00F60975" w:rsidRPr="003A599C">
              <w:rPr>
                <w:rStyle w:val="Hyperlink"/>
                <w:rFonts w:ascii="Times New Roman" w:hAnsi="Times New Roman" w:cs="Times New Roman"/>
                <w:noProof/>
              </w:rPr>
              <w:t>Creative Commons Attribution-NonCommercial-NoDerivatives 4.0 International Public License</w:t>
            </w:r>
            <w:r w:rsidR="00F60975">
              <w:rPr>
                <w:noProof/>
                <w:webHidden/>
              </w:rPr>
              <w:tab/>
            </w:r>
            <w:r w:rsidR="00F60975">
              <w:rPr>
                <w:noProof/>
                <w:webHidden/>
              </w:rPr>
              <w:fldChar w:fldCharType="begin"/>
            </w:r>
            <w:r w:rsidR="00F60975">
              <w:rPr>
                <w:noProof/>
                <w:webHidden/>
              </w:rPr>
              <w:instrText xml:space="preserve"> PAGEREF _Toc468980387 \h </w:instrText>
            </w:r>
            <w:r w:rsidR="00F60975">
              <w:rPr>
                <w:noProof/>
                <w:webHidden/>
              </w:rPr>
            </w:r>
            <w:r w:rsidR="00F60975">
              <w:rPr>
                <w:noProof/>
                <w:webHidden/>
              </w:rPr>
              <w:fldChar w:fldCharType="separate"/>
            </w:r>
            <w:r w:rsidR="00F60975">
              <w:rPr>
                <w:noProof/>
                <w:webHidden/>
              </w:rPr>
              <w:t>9</w:t>
            </w:r>
            <w:r w:rsidR="00F60975">
              <w:rPr>
                <w:noProof/>
                <w:webHidden/>
              </w:rPr>
              <w:fldChar w:fldCharType="end"/>
            </w:r>
          </w:hyperlink>
        </w:p>
        <w:p w:rsidR="0011159B" w:rsidRDefault="0011159B">
          <w:r>
            <w:rPr>
              <w:b/>
              <w:bCs/>
              <w:noProof/>
            </w:rPr>
            <w:fldChar w:fldCharType="end"/>
          </w:r>
        </w:p>
      </w:sdtContent>
    </w:sdt>
    <w:p w:rsidR="00693622" w:rsidRPr="00815F0A" w:rsidRDefault="00693622" w:rsidP="00693622">
      <w:pPr>
        <w:pStyle w:val="Heading1"/>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815F0A" w:rsidRDefault="00693622">
      <w:pPr>
        <w:rPr>
          <w:rFonts w:ascii="Times New Roman" w:hAnsi="Times New Roman" w:cs="Times New Roman"/>
        </w:rPr>
      </w:pPr>
    </w:p>
    <w:p w:rsidR="00693622" w:rsidRPr="0011159B" w:rsidRDefault="00693622" w:rsidP="00693622">
      <w:pPr>
        <w:pStyle w:val="Heading1"/>
        <w:rPr>
          <w:rFonts w:ascii="Times New Roman" w:hAnsi="Times New Roman" w:cs="Times New Roman"/>
          <w:b/>
        </w:rPr>
      </w:pPr>
      <w:bookmarkStart w:id="0" w:name="_Toc468980379"/>
      <w:r w:rsidRPr="0011159B">
        <w:rPr>
          <w:rFonts w:ascii="Times New Roman" w:hAnsi="Times New Roman" w:cs="Times New Roman"/>
          <w:b/>
        </w:rPr>
        <w:lastRenderedPageBreak/>
        <w:t>Features Implemented and Features Left Out</w:t>
      </w:r>
      <w:bookmarkEnd w:id="0"/>
    </w:p>
    <w:p w:rsidR="00651312" w:rsidRPr="00815F0A" w:rsidRDefault="00651312" w:rsidP="00815F0A">
      <w:pPr>
        <w:spacing w:line="360" w:lineRule="auto"/>
        <w:rPr>
          <w:rFonts w:ascii="Times New Roman" w:hAnsi="Times New Roman" w:cs="Times New Roman"/>
          <w:b/>
          <w:sz w:val="24"/>
          <w:szCs w:val="24"/>
        </w:rPr>
      </w:pPr>
      <w:r w:rsidRPr="00815F0A">
        <w:rPr>
          <w:rFonts w:ascii="Times New Roman" w:hAnsi="Times New Roman" w:cs="Times New Roman"/>
          <w:b/>
          <w:sz w:val="24"/>
          <w:szCs w:val="24"/>
        </w:rPr>
        <w:t>Features Implemented</w:t>
      </w:r>
    </w:p>
    <w:p w:rsidR="00693622" w:rsidRPr="00815F0A" w:rsidRDefault="00651312"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User being able to create account with Faculty Permissions</w:t>
      </w:r>
    </w:p>
    <w:p w:rsidR="00651312" w:rsidRPr="00815F0A" w:rsidRDefault="00651312"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User authentication (Login)</w:t>
      </w:r>
    </w:p>
    <w:p w:rsidR="00651312" w:rsidRPr="00815F0A" w:rsidRDefault="00651312"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Set permissions for Faculty (Creating quizzes)</w:t>
      </w:r>
    </w:p>
    <w:p w:rsidR="00651312" w:rsidRPr="00815F0A" w:rsidRDefault="00651312"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Consistent user session between pages</w:t>
      </w:r>
      <w:r w:rsidR="00815F0A" w:rsidRPr="00815F0A">
        <w:rPr>
          <w:rFonts w:ascii="Times New Roman" w:hAnsi="Times New Roman" w:cs="Times New Roman"/>
          <w:sz w:val="24"/>
          <w:szCs w:val="24"/>
        </w:rPr>
        <w:t xml:space="preserve"> </w:t>
      </w:r>
      <w:r w:rsidRPr="00815F0A">
        <w:rPr>
          <w:rFonts w:ascii="Times New Roman" w:hAnsi="Times New Roman" w:cs="Times New Roman"/>
          <w:sz w:val="24"/>
          <w:szCs w:val="24"/>
        </w:rPr>
        <w:t>(User login info preserved)</w:t>
      </w:r>
    </w:p>
    <w:p w:rsidR="00651312" w:rsidRPr="00815F0A" w:rsidRDefault="00651312"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Account Settings</w:t>
      </w:r>
    </w:p>
    <w:p w:rsidR="00651312" w:rsidRPr="00815F0A" w:rsidRDefault="00651312" w:rsidP="00815F0A">
      <w:pPr>
        <w:pStyle w:val="ListParagraph"/>
        <w:numPr>
          <w:ilvl w:val="1"/>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Option to upload profile picture</w:t>
      </w:r>
    </w:p>
    <w:p w:rsidR="00651312" w:rsidRPr="00815F0A" w:rsidRDefault="00651312" w:rsidP="00815F0A">
      <w:pPr>
        <w:pStyle w:val="ListParagraph"/>
        <w:numPr>
          <w:ilvl w:val="2"/>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Profile picture displays in settings</w:t>
      </w:r>
    </w:p>
    <w:p w:rsidR="00651312" w:rsidRPr="00815F0A" w:rsidRDefault="00651312" w:rsidP="00815F0A">
      <w:pPr>
        <w:pStyle w:val="ListParagraph"/>
        <w:numPr>
          <w:ilvl w:val="1"/>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Displays Faculty ID, Email, and Username</w:t>
      </w:r>
    </w:p>
    <w:p w:rsidR="00651312" w:rsidRPr="00815F0A" w:rsidRDefault="00651312" w:rsidP="00815F0A">
      <w:pPr>
        <w:pStyle w:val="ListParagraph"/>
        <w:numPr>
          <w:ilvl w:val="1"/>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Ability to change profile picture</w:t>
      </w:r>
    </w:p>
    <w:p w:rsidR="00651312" w:rsidRPr="00815F0A" w:rsidRDefault="00651312" w:rsidP="00815F0A">
      <w:pPr>
        <w:pStyle w:val="ListParagraph"/>
        <w:numPr>
          <w:ilvl w:val="1"/>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Ability to change Password</w:t>
      </w:r>
    </w:p>
    <w:p w:rsidR="00651312" w:rsidRPr="00815F0A" w:rsidRDefault="00651312" w:rsidP="00815F0A">
      <w:pPr>
        <w:pStyle w:val="ListParagraph"/>
        <w:numPr>
          <w:ilvl w:val="1"/>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Ability to change Email</w:t>
      </w:r>
    </w:p>
    <w:p w:rsidR="00651312" w:rsidRPr="00815F0A" w:rsidRDefault="00651312"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Logout Functionality</w:t>
      </w:r>
    </w:p>
    <w:p w:rsidR="00651312" w:rsidRPr="00815F0A" w:rsidRDefault="00651312"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Quiz Generator Functionality</w:t>
      </w:r>
    </w:p>
    <w:p w:rsidR="00651312" w:rsidRPr="00815F0A" w:rsidRDefault="00651312"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Create Generated Quiz</w:t>
      </w:r>
    </w:p>
    <w:p w:rsidR="00651312" w:rsidRPr="00815F0A" w:rsidRDefault="00651312" w:rsidP="00815F0A">
      <w:pPr>
        <w:pStyle w:val="ListParagraph"/>
        <w:numPr>
          <w:ilvl w:val="1"/>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Template A Quiz: Multiple Pages, Multiple Pictures</w:t>
      </w:r>
    </w:p>
    <w:p w:rsidR="00651312" w:rsidRPr="00815F0A" w:rsidRDefault="00651312" w:rsidP="00815F0A">
      <w:pPr>
        <w:pStyle w:val="ListParagraph"/>
        <w:numPr>
          <w:ilvl w:val="1"/>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Template B Quiz: One Page, Multiple Pictures</w:t>
      </w:r>
    </w:p>
    <w:p w:rsidR="00651312" w:rsidRPr="00815F0A" w:rsidRDefault="00651312" w:rsidP="00815F0A">
      <w:pPr>
        <w:pStyle w:val="ListParagraph"/>
        <w:numPr>
          <w:ilvl w:val="1"/>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Template C Quiz: One Page, One Picture</w:t>
      </w:r>
    </w:p>
    <w:p w:rsidR="00651312" w:rsidRPr="00815F0A" w:rsidRDefault="00651312" w:rsidP="00815F0A">
      <w:pPr>
        <w:pStyle w:val="ListParagraph"/>
        <w:numPr>
          <w:ilvl w:val="1"/>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Ability to choose number of questions per quiz</w:t>
      </w:r>
    </w:p>
    <w:p w:rsidR="00651312" w:rsidRPr="00815F0A" w:rsidRDefault="00651312"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Under Make Quiz, Ability to view results from quiz created by current Faculty user</w:t>
      </w:r>
    </w:p>
    <w:p w:rsidR="00651312" w:rsidRPr="00815F0A" w:rsidRDefault="00651312"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Quiz List showing all of the quizzes made by authorize faculty users.</w:t>
      </w:r>
    </w:p>
    <w:p w:rsidR="00651312" w:rsidRPr="00815F0A" w:rsidRDefault="00651312"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Search Quiz functionality, can search for quizzes by name</w:t>
      </w:r>
      <w:r w:rsidR="00815F0A" w:rsidRPr="00815F0A">
        <w:rPr>
          <w:rFonts w:ascii="Times New Roman" w:hAnsi="Times New Roman" w:cs="Times New Roman"/>
          <w:sz w:val="24"/>
          <w:szCs w:val="24"/>
        </w:rPr>
        <w:t>\</w:t>
      </w:r>
    </w:p>
    <w:p w:rsidR="00815F0A" w:rsidRPr="00815F0A" w:rsidRDefault="00815F0A" w:rsidP="00815F0A">
      <w:pPr>
        <w:pStyle w:val="ListParagraph"/>
        <w:numPr>
          <w:ilvl w:val="0"/>
          <w:numId w:val="1"/>
        </w:numPr>
        <w:spacing w:line="360" w:lineRule="auto"/>
        <w:rPr>
          <w:rFonts w:ascii="Times New Roman" w:hAnsi="Times New Roman" w:cs="Times New Roman"/>
          <w:sz w:val="24"/>
          <w:szCs w:val="24"/>
        </w:rPr>
      </w:pPr>
      <w:r w:rsidRPr="00815F0A">
        <w:rPr>
          <w:rFonts w:ascii="Times New Roman" w:hAnsi="Times New Roman" w:cs="Times New Roman"/>
          <w:sz w:val="24"/>
          <w:szCs w:val="24"/>
        </w:rPr>
        <w:t>User Documentation page to help the Faculty user know how to create and display quizzes.</w:t>
      </w:r>
    </w:p>
    <w:p w:rsidR="00651312" w:rsidRPr="00815F0A" w:rsidRDefault="00651312" w:rsidP="00815F0A">
      <w:pPr>
        <w:spacing w:line="360" w:lineRule="auto"/>
        <w:rPr>
          <w:rFonts w:ascii="Times New Roman" w:hAnsi="Times New Roman" w:cs="Times New Roman"/>
          <w:sz w:val="24"/>
          <w:szCs w:val="24"/>
        </w:rPr>
      </w:pPr>
      <w:r w:rsidRPr="00815F0A">
        <w:rPr>
          <w:rFonts w:ascii="Times New Roman" w:hAnsi="Times New Roman" w:cs="Times New Roman"/>
          <w:sz w:val="24"/>
          <w:szCs w:val="24"/>
        </w:rPr>
        <w:t>Features Left Out</w:t>
      </w:r>
    </w:p>
    <w:p w:rsidR="00651312" w:rsidRPr="00815F0A" w:rsidRDefault="00815F0A" w:rsidP="00815F0A">
      <w:pPr>
        <w:pStyle w:val="ListParagraph"/>
        <w:numPr>
          <w:ilvl w:val="0"/>
          <w:numId w:val="5"/>
        </w:numPr>
        <w:spacing w:line="360" w:lineRule="auto"/>
        <w:rPr>
          <w:rFonts w:ascii="Times New Roman" w:hAnsi="Times New Roman" w:cs="Times New Roman"/>
          <w:sz w:val="24"/>
          <w:szCs w:val="24"/>
        </w:rPr>
      </w:pPr>
      <w:r w:rsidRPr="00815F0A">
        <w:rPr>
          <w:rFonts w:ascii="Times New Roman" w:hAnsi="Times New Roman" w:cs="Times New Roman"/>
          <w:sz w:val="24"/>
          <w:szCs w:val="24"/>
        </w:rPr>
        <w:t>Edit quiz functionality not implemented</w:t>
      </w:r>
    </w:p>
    <w:p w:rsidR="00693622" w:rsidRPr="00815F0A" w:rsidRDefault="00693622" w:rsidP="00815F0A">
      <w:pPr>
        <w:spacing w:line="360" w:lineRule="auto"/>
        <w:rPr>
          <w:rFonts w:ascii="Times New Roman" w:hAnsi="Times New Roman" w:cs="Times New Roman"/>
          <w:sz w:val="24"/>
          <w:szCs w:val="24"/>
        </w:rPr>
      </w:pPr>
    </w:p>
    <w:p w:rsidR="00693622" w:rsidRPr="00815F0A" w:rsidRDefault="00693622" w:rsidP="00815F0A">
      <w:pPr>
        <w:spacing w:line="360" w:lineRule="auto"/>
        <w:rPr>
          <w:rFonts w:ascii="Times New Roman" w:hAnsi="Times New Roman" w:cs="Times New Roman"/>
          <w:sz w:val="24"/>
          <w:szCs w:val="24"/>
        </w:rPr>
      </w:pPr>
    </w:p>
    <w:p w:rsidR="00693622" w:rsidRPr="0011159B" w:rsidRDefault="00815F0A" w:rsidP="00815F0A">
      <w:pPr>
        <w:pStyle w:val="Heading1"/>
        <w:rPr>
          <w:rFonts w:ascii="Times New Roman" w:hAnsi="Times New Roman" w:cs="Times New Roman"/>
          <w:b/>
        </w:rPr>
      </w:pPr>
      <w:bookmarkStart w:id="1" w:name="_Toc468980380"/>
      <w:r w:rsidRPr="0011159B">
        <w:rPr>
          <w:rFonts w:ascii="Times New Roman" w:hAnsi="Times New Roman" w:cs="Times New Roman"/>
          <w:b/>
        </w:rPr>
        <w:lastRenderedPageBreak/>
        <w:t>Known Issues</w:t>
      </w:r>
      <w:bookmarkEnd w:id="1"/>
    </w:p>
    <w:p w:rsidR="00815F0A" w:rsidRPr="00815F0A" w:rsidRDefault="00815F0A" w:rsidP="00815F0A">
      <w:pPr>
        <w:pStyle w:val="ListParagraph"/>
        <w:rPr>
          <w:rFonts w:ascii="Times New Roman" w:hAnsi="Times New Roman" w:cs="Times New Roman"/>
        </w:rPr>
      </w:pPr>
    </w:p>
    <w:p w:rsidR="00815F0A" w:rsidRPr="00815F0A" w:rsidRDefault="00815F0A" w:rsidP="00815F0A">
      <w:pPr>
        <w:spacing w:line="360" w:lineRule="auto"/>
        <w:rPr>
          <w:rFonts w:ascii="Times New Roman" w:hAnsi="Times New Roman" w:cs="Times New Roman"/>
          <w:b/>
          <w:sz w:val="24"/>
          <w:szCs w:val="24"/>
        </w:rPr>
      </w:pPr>
      <w:r w:rsidRPr="00815F0A">
        <w:rPr>
          <w:rFonts w:ascii="Times New Roman" w:hAnsi="Times New Roman" w:cs="Times New Roman"/>
          <w:b/>
          <w:sz w:val="24"/>
          <w:szCs w:val="24"/>
        </w:rPr>
        <w:t>Edit Quiz</w:t>
      </w:r>
    </w:p>
    <w:p w:rsidR="00815F0A" w:rsidRPr="00815F0A" w:rsidRDefault="00815F0A" w:rsidP="00815F0A">
      <w:pPr>
        <w:spacing w:line="360" w:lineRule="auto"/>
        <w:ind w:left="720"/>
        <w:rPr>
          <w:rFonts w:ascii="Times New Roman" w:hAnsi="Times New Roman" w:cs="Times New Roman"/>
          <w:sz w:val="24"/>
          <w:szCs w:val="24"/>
        </w:rPr>
      </w:pPr>
      <w:r w:rsidRPr="00815F0A">
        <w:rPr>
          <w:rFonts w:ascii="Times New Roman" w:hAnsi="Times New Roman" w:cs="Times New Roman"/>
          <w:sz w:val="24"/>
          <w:szCs w:val="24"/>
        </w:rPr>
        <w:t>Editing the Quiz does not properly allow the user to edit, with how the code is written the PHP/HTML code is improperly formatted when it writes itself and produces a whole heap of errors.</w:t>
      </w:r>
    </w:p>
    <w:p w:rsidR="00815F0A" w:rsidRPr="00815F0A" w:rsidRDefault="00815F0A" w:rsidP="00815F0A">
      <w:pPr>
        <w:spacing w:line="360" w:lineRule="auto"/>
        <w:rPr>
          <w:rFonts w:ascii="Times New Roman" w:hAnsi="Times New Roman" w:cs="Times New Roman"/>
          <w:b/>
          <w:sz w:val="24"/>
          <w:szCs w:val="24"/>
        </w:rPr>
      </w:pPr>
      <w:r w:rsidRPr="00815F0A">
        <w:rPr>
          <w:rFonts w:ascii="Times New Roman" w:hAnsi="Times New Roman" w:cs="Times New Roman"/>
          <w:b/>
          <w:sz w:val="24"/>
          <w:szCs w:val="24"/>
        </w:rPr>
        <w:t>Picture Sizing</w:t>
      </w:r>
    </w:p>
    <w:p w:rsidR="00815F0A" w:rsidRPr="00815F0A" w:rsidRDefault="00815F0A" w:rsidP="00815F0A">
      <w:pPr>
        <w:pStyle w:val="ListParagraph"/>
        <w:spacing w:line="360" w:lineRule="auto"/>
        <w:rPr>
          <w:rFonts w:ascii="Times New Roman" w:hAnsi="Times New Roman" w:cs="Times New Roman"/>
          <w:sz w:val="24"/>
          <w:szCs w:val="24"/>
        </w:rPr>
      </w:pPr>
      <w:r w:rsidRPr="00815F0A">
        <w:rPr>
          <w:rFonts w:ascii="Times New Roman" w:hAnsi="Times New Roman" w:cs="Times New Roman"/>
          <w:sz w:val="24"/>
          <w:szCs w:val="24"/>
        </w:rPr>
        <w:t>Pictures are not properly formatted either, the sizing is off and they sometimes do not display properly.</w:t>
      </w: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815F0A" w:rsidRDefault="00815F0A" w:rsidP="00815F0A">
      <w:pPr>
        <w:rPr>
          <w:rFonts w:ascii="Times New Roman" w:hAnsi="Times New Roman" w:cs="Times New Roman"/>
        </w:rPr>
      </w:pPr>
    </w:p>
    <w:p w:rsidR="00815F0A" w:rsidRPr="0011159B" w:rsidRDefault="00815F0A" w:rsidP="00815F0A">
      <w:pPr>
        <w:pStyle w:val="Heading1"/>
        <w:rPr>
          <w:rFonts w:ascii="Times New Roman" w:hAnsi="Times New Roman" w:cs="Times New Roman"/>
          <w:b/>
        </w:rPr>
      </w:pPr>
      <w:bookmarkStart w:id="2" w:name="_Toc468980381"/>
      <w:r w:rsidRPr="0011159B">
        <w:rPr>
          <w:rFonts w:ascii="Times New Roman" w:hAnsi="Times New Roman" w:cs="Times New Roman"/>
          <w:b/>
        </w:rPr>
        <w:lastRenderedPageBreak/>
        <w:t>Description of Functionality</w:t>
      </w:r>
      <w:bookmarkEnd w:id="2"/>
    </w:p>
    <w:p w:rsidR="00815F0A" w:rsidRDefault="00815F0A" w:rsidP="00815F0A"/>
    <w:p w:rsidR="00B2074A" w:rsidRDefault="0011159B" w:rsidP="00815F0A">
      <w:r>
        <w:rPr>
          <w:noProof/>
        </w:rPr>
        <w:drawing>
          <wp:inline distT="0" distB="0" distL="0" distR="0">
            <wp:extent cx="594360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w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62275"/>
                    </a:xfrm>
                    <a:prstGeom prst="rect">
                      <a:avLst/>
                    </a:prstGeom>
                  </pic:spPr>
                </pic:pic>
              </a:graphicData>
            </a:graphic>
          </wp:inline>
        </w:drawing>
      </w:r>
    </w:p>
    <w:p w:rsidR="0011159B" w:rsidRDefault="0011159B" w:rsidP="0011159B">
      <w:pPr>
        <w:pStyle w:val="ListParagraph"/>
        <w:numPr>
          <w:ilvl w:val="0"/>
          <w:numId w:val="7"/>
        </w:numPr>
        <w:spacing w:line="480" w:lineRule="auto"/>
      </w:pPr>
      <w:r>
        <w:t>Quiz List: Displays the current listing of the Quizzes, pulls information from the database to display on the page</w:t>
      </w:r>
    </w:p>
    <w:p w:rsidR="0011159B" w:rsidRDefault="0011159B" w:rsidP="0011159B">
      <w:pPr>
        <w:pStyle w:val="ListParagraph"/>
        <w:numPr>
          <w:ilvl w:val="0"/>
          <w:numId w:val="7"/>
        </w:numPr>
        <w:spacing w:line="480" w:lineRule="auto"/>
      </w:pPr>
      <w:r>
        <w:t>About Page: Displays Information about the project and the team</w:t>
      </w:r>
    </w:p>
    <w:p w:rsidR="0011159B" w:rsidRDefault="0011159B" w:rsidP="0011159B">
      <w:pPr>
        <w:pStyle w:val="ListParagraph"/>
        <w:numPr>
          <w:ilvl w:val="0"/>
          <w:numId w:val="7"/>
        </w:numPr>
        <w:spacing w:line="480" w:lineRule="auto"/>
      </w:pPr>
      <w:r>
        <w:t>User Documentation: Displays the step by step guide on how to work the quiz generator</w:t>
      </w:r>
    </w:p>
    <w:p w:rsidR="0011159B" w:rsidRDefault="0011159B" w:rsidP="0011159B">
      <w:pPr>
        <w:pStyle w:val="ListParagraph"/>
        <w:numPr>
          <w:ilvl w:val="0"/>
          <w:numId w:val="7"/>
        </w:numPr>
        <w:spacing w:line="480" w:lineRule="auto"/>
      </w:pPr>
      <w:r>
        <w:t>Make a Quiz: When logged in, it prompts the Quiz Generator functionality</w:t>
      </w:r>
    </w:p>
    <w:p w:rsidR="0011159B" w:rsidRDefault="0011159B" w:rsidP="0011159B">
      <w:pPr>
        <w:pStyle w:val="ListParagraph"/>
        <w:numPr>
          <w:ilvl w:val="0"/>
          <w:numId w:val="7"/>
        </w:numPr>
        <w:spacing w:line="480" w:lineRule="auto"/>
      </w:pPr>
      <w:r>
        <w:t>Account Settings: Allows a logged-in user to change their account settings and review any key information</w:t>
      </w:r>
    </w:p>
    <w:p w:rsidR="0011159B" w:rsidRDefault="0011159B" w:rsidP="0011159B">
      <w:pPr>
        <w:pStyle w:val="ListParagraph"/>
        <w:numPr>
          <w:ilvl w:val="0"/>
          <w:numId w:val="7"/>
        </w:numPr>
        <w:spacing w:line="480" w:lineRule="auto"/>
      </w:pPr>
      <w:r>
        <w:t>Logout button: logout of user and sends them back to the initial page</w:t>
      </w:r>
    </w:p>
    <w:p w:rsidR="0011159B" w:rsidRDefault="0011159B" w:rsidP="0011159B">
      <w:pPr>
        <w:pStyle w:val="ListParagraph"/>
        <w:numPr>
          <w:ilvl w:val="0"/>
          <w:numId w:val="7"/>
        </w:numPr>
        <w:spacing w:line="480" w:lineRule="auto"/>
      </w:pPr>
      <w:r>
        <w:t>Search Function: allows user to search for a quiz by name specifically</w:t>
      </w:r>
    </w:p>
    <w:p w:rsidR="0011159B" w:rsidRDefault="0011159B" w:rsidP="0011159B">
      <w:pPr>
        <w:pStyle w:val="ListParagraph"/>
        <w:numPr>
          <w:ilvl w:val="0"/>
          <w:numId w:val="7"/>
        </w:numPr>
        <w:spacing w:line="480" w:lineRule="auto"/>
      </w:pPr>
      <w:r>
        <w:t>Take a Quiz: sends a user straight to the quiz list.</w:t>
      </w:r>
    </w:p>
    <w:p w:rsidR="0011159B" w:rsidRDefault="0011159B" w:rsidP="0011159B">
      <w:pPr>
        <w:spacing w:line="480" w:lineRule="auto"/>
      </w:pPr>
    </w:p>
    <w:p w:rsidR="0011159B" w:rsidRDefault="0011159B" w:rsidP="0011159B">
      <w:pPr>
        <w:spacing w:line="480" w:lineRule="auto"/>
      </w:pPr>
    </w:p>
    <w:p w:rsidR="0011159B" w:rsidRDefault="0011159B" w:rsidP="0011159B">
      <w:pPr>
        <w:pStyle w:val="Heading1"/>
        <w:rPr>
          <w:rFonts w:ascii="Times New Roman" w:hAnsi="Times New Roman" w:cs="Times New Roman"/>
          <w:b/>
        </w:rPr>
      </w:pPr>
      <w:bookmarkStart w:id="3" w:name="_Toc468980382"/>
      <w:r w:rsidRPr="0011159B">
        <w:rPr>
          <w:rFonts w:ascii="Times New Roman" w:hAnsi="Times New Roman" w:cs="Times New Roman"/>
          <w:b/>
        </w:rPr>
        <w:lastRenderedPageBreak/>
        <w:t>Team Members and Client Information</w:t>
      </w:r>
      <w:bookmarkEnd w:id="3"/>
    </w:p>
    <w:p w:rsidR="0011159B" w:rsidRDefault="0011159B" w:rsidP="0011159B"/>
    <w:p w:rsidR="00970101" w:rsidRPr="0080764A" w:rsidRDefault="0011159B" w:rsidP="00970101">
      <w:pPr>
        <w:spacing w:line="240" w:lineRule="auto"/>
        <w:rPr>
          <w:b/>
        </w:rPr>
      </w:pPr>
      <w:r w:rsidRPr="0080764A">
        <w:rPr>
          <w:b/>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-2540</wp:posOffset>
            </wp:positionV>
            <wp:extent cx="1133475" cy="13049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elfi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33475" cy="1304925"/>
                    </a:xfrm>
                    <a:prstGeom prst="rect">
                      <a:avLst/>
                    </a:prstGeom>
                  </pic:spPr>
                </pic:pic>
              </a:graphicData>
            </a:graphic>
          </wp:anchor>
        </w:drawing>
      </w:r>
      <w:r w:rsidR="00970101" w:rsidRPr="0080764A">
        <w:rPr>
          <w:b/>
        </w:rPr>
        <w:t>Alvin Jean:</w:t>
      </w:r>
    </w:p>
    <w:p w:rsidR="00970101" w:rsidRDefault="00970101" w:rsidP="00970101">
      <w:pPr>
        <w:spacing w:line="240" w:lineRule="auto"/>
      </w:pPr>
      <w:r>
        <w:t>Project Manager &amp; Data Modeler</w:t>
      </w:r>
    </w:p>
    <w:p w:rsidR="00970101" w:rsidRDefault="00970101" w:rsidP="00970101">
      <w:pPr>
        <w:spacing w:line="240" w:lineRule="auto"/>
      </w:pPr>
      <w:r>
        <w:t>Soft Dev Major</w:t>
      </w:r>
    </w:p>
    <w:p w:rsidR="0011159B" w:rsidRDefault="00970101" w:rsidP="00970101">
      <w:pPr>
        <w:spacing w:line="240" w:lineRule="auto"/>
      </w:pPr>
      <w:r>
        <w:t xml:space="preserve">Senior at GGC     </w:t>
      </w:r>
      <w:r>
        <w:tab/>
      </w:r>
      <w:r>
        <w:tab/>
        <w:t xml:space="preserve">                                                                                     </w:t>
      </w:r>
    </w:p>
    <w:p w:rsidR="00970101" w:rsidRDefault="00970101" w:rsidP="00970101">
      <w:pPr>
        <w:spacing w:line="240" w:lineRule="auto"/>
      </w:pPr>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283845</wp:posOffset>
            </wp:positionV>
            <wp:extent cx="1150620" cy="1238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50620" cy="1238250"/>
                    </a:xfrm>
                    <a:prstGeom prst="rect">
                      <a:avLst/>
                    </a:prstGeom>
                  </pic:spPr>
                </pic:pic>
              </a:graphicData>
            </a:graphic>
            <wp14:sizeRelH relativeFrom="margin">
              <wp14:pctWidth>0</wp14:pctWidth>
            </wp14:sizeRelH>
            <wp14:sizeRelV relativeFrom="margin">
              <wp14:pctHeight>0</wp14:pctHeight>
            </wp14:sizeRelV>
          </wp:anchor>
        </w:drawing>
      </w:r>
      <w:r w:rsidR="0080764A">
        <w:t>Loves Music &amp; Coding</w:t>
      </w:r>
    </w:p>
    <w:p w:rsidR="00970101" w:rsidRPr="0080764A" w:rsidRDefault="00970101" w:rsidP="00970101">
      <w:pPr>
        <w:spacing w:line="240" w:lineRule="auto"/>
        <w:rPr>
          <w:b/>
        </w:rPr>
      </w:pPr>
      <w:r w:rsidRPr="0080764A">
        <w:rPr>
          <w:b/>
        </w:rPr>
        <w:t>Palmer Simmons:</w:t>
      </w:r>
    </w:p>
    <w:p w:rsidR="0080764A" w:rsidRDefault="0080764A" w:rsidP="00970101">
      <w:pPr>
        <w:spacing w:line="240" w:lineRule="auto"/>
      </w:pPr>
      <w:r>
        <w:t>Lead Documentation &amp; Data Assist</w:t>
      </w:r>
    </w:p>
    <w:p w:rsidR="0080764A" w:rsidRDefault="0080764A" w:rsidP="00970101">
      <w:pPr>
        <w:spacing w:line="240" w:lineRule="auto"/>
      </w:pPr>
      <w:r>
        <w:t>Soft Dev Major</w:t>
      </w:r>
    </w:p>
    <w:p w:rsidR="0080764A" w:rsidRDefault="0080764A" w:rsidP="00970101">
      <w:pPr>
        <w:spacing w:line="240" w:lineRule="auto"/>
      </w:pPr>
      <w:r>
        <w:t>Senior at GGC</w:t>
      </w:r>
    </w:p>
    <w:p w:rsidR="00970101" w:rsidRDefault="0080764A" w:rsidP="00970101">
      <w:pPr>
        <w:spacing w:line="240" w:lineRule="auto"/>
      </w:pPr>
      <w:r>
        <w:t>Loves Gaming &amp; Coding</w:t>
      </w:r>
    </w:p>
    <w:p w:rsidR="00970101" w:rsidRDefault="00970101" w:rsidP="00970101">
      <w:pPr>
        <w:spacing w:line="240" w:lineRule="auto"/>
        <w:rPr>
          <w:b/>
        </w:rPr>
      </w:pPr>
      <w:r w:rsidRPr="0080764A">
        <w:rPr>
          <w:b/>
          <w:noProof/>
        </w:rPr>
        <w:drawing>
          <wp:anchor distT="0" distB="0" distL="114300" distR="114300" simplePos="0" relativeHeight="251665408" behindDoc="1" locked="0" layoutInCell="1" allowOverlap="1">
            <wp:simplePos x="0" y="0"/>
            <wp:positionH relativeFrom="margin">
              <wp:align>left</wp:align>
            </wp:positionH>
            <wp:positionV relativeFrom="paragraph">
              <wp:posOffset>8255</wp:posOffset>
            </wp:positionV>
            <wp:extent cx="1133475" cy="12954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Selfi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33475" cy="1295400"/>
                    </a:xfrm>
                    <a:prstGeom prst="rect">
                      <a:avLst/>
                    </a:prstGeom>
                  </pic:spPr>
                </pic:pic>
              </a:graphicData>
            </a:graphic>
            <wp14:sizeRelH relativeFrom="margin">
              <wp14:pctWidth>0</wp14:pctWidth>
            </wp14:sizeRelH>
            <wp14:sizeRelV relativeFrom="margin">
              <wp14:pctHeight>0</wp14:pctHeight>
            </wp14:sizeRelV>
          </wp:anchor>
        </w:drawing>
      </w:r>
      <w:r w:rsidRPr="0080764A">
        <w:rPr>
          <w:b/>
        </w:rPr>
        <w:t>Austin Seawell:</w:t>
      </w:r>
    </w:p>
    <w:p w:rsidR="0080764A" w:rsidRDefault="0080764A" w:rsidP="00970101">
      <w:pPr>
        <w:spacing w:line="240" w:lineRule="auto"/>
      </w:pPr>
      <w:r>
        <w:t>Lead Developer &amp; UI A</w:t>
      </w:r>
      <w:r w:rsidRPr="0080764A">
        <w:t>ssist</w:t>
      </w:r>
    </w:p>
    <w:p w:rsidR="0080764A" w:rsidRDefault="0080764A" w:rsidP="00970101">
      <w:pPr>
        <w:spacing w:line="240" w:lineRule="auto"/>
      </w:pPr>
      <w:r>
        <w:t>Soft Dev Major</w:t>
      </w:r>
    </w:p>
    <w:p w:rsidR="0080764A" w:rsidRDefault="0080764A" w:rsidP="00970101">
      <w:pPr>
        <w:spacing w:line="240" w:lineRule="auto"/>
      </w:pPr>
      <w:r>
        <w:t>Current student at GGC</w:t>
      </w:r>
    </w:p>
    <w:p w:rsidR="00970101" w:rsidRDefault="0080764A" w:rsidP="00970101">
      <w:pPr>
        <w:spacing w:line="240" w:lineRule="auto"/>
      </w:pPr>
      <w:r>
        <w:t>Likes dank memes &amp; Coding</w:t>
      </w:r>
    </w:p>
    <w:p w:rsidR="00970101" w:rsidRDefault="00970101" w:rsidP="00970101">
      <w:pPr>
        <w:spacing w:line="240" w:lineRule="auto"/>
        <w:rPr>
          <w:b/>
        </w:rPr>
      </w:pPr>
      <w:r w:rsidRPr="0080764A">
        <w:rPr>
          <w:b/>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-635</wp:posOffset>
            </wp:positionV>
            <wp:extent cx="1133475" cy="12192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Kelly.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33475" cy="1219200"/>
                    </a:xfrm>
                    <a:prstGeom prst="rect">
                      <a:avLst/>
                    </a:prstGeom>
                  </pic:spPr>
                </pic:pic>
              </a:graphicData>
            </a:graphic>
          </wp:anchor>
        </w:drawing>
      </w:r>
      <w:r w:rsidRPr="0080764A">
        <w:rPr>
          <w:b/>
        </w:rPr>
        <w:t>Demetri Clark:</w:t>
      </w:r>
    </w:p>
    <w:p w:rsidR="0080764A" w:rsidRDefault="0080764A" w:rsidP="00970101">
      <w:pPr>
        <w:spacing w:line="240" w:lineRule="auto"/>
      </w:pPr>
      <w:r>
        <w:t>UI Lead &amp; Client Liasion</w:t>
      </w:r>
    </w:p>
    <w:p w:rsidR="0080764A" w:rsidRDefault="0080764A" w:rsidP="00970101">
      <w:pPr>
        <w:spacing w:line="240" w:lineRule="auto"/>
      </w:pPr>
      <w:r>
        <w:t>Soft Dev Major</w:t>
      </w:r>
    </w:p>
    <w:p w:rsidR="0080764A" w:rsidRPr="0080764A" w:rsidRDefault="0080764A" w:rsidP="00970101">
      <w:pPr>
        <w:spacing w:line="240" w:lineRule="auto"/>
      </w:pPr>
      <w:r>
        <w:t>Graduate of 2016!</w:t>
      </w:r>
    </w:p>
    <w:p w:rsidR="0080764A" w:rsidRDefault="0080764A" w:rsidP="00970101">
      <w:pPr>
        <w:spacing w:line="240" w:lineRule="auto"/>
      </w:pPr>
      <w:r w:rsidRPr="0080764A">
        <w:rPr>
          <w:b/>
          <w:noProof/>
        </w:rPr>
        <w:drawing>
          <wp:anchor distT="0" distB="0" distL="114300" distR="114300" simplePos="0" relativeHeight="251668480" behindDoc="0" locked="0" layoutInCell="1" allowOverlap="1">
            <wp:simplePos x="0" y="0"/>
            <wp:positionH relativeFrom="margin">
              <wp:align>left</wp:align>
            </wp:positionH>
            <wp:positionV relativeFrom="paragraph">
              <wp:posOffset>273685</wp:posOffset>
            </wp:positionV>
            <wp:extent cx="1150620" cy="8382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Selfi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0620" cy="838200"/>
                    </a:xfrm>
                    <a:prstGeom prst="rect">
                      <a:avLst/>
                    </a:prstGeom>
                  </pic:spPr>
                </pic:pic>
              </a:graphicData>
            </a:graphic>
            <wp14:sizeRelV relativeFrom="margin">
              <wp14:pctHeight>0</wp14:pctHeight>
            </wp14:sizeRelV>
          </wp:anchor>
        </w:drawing>
      </w:r>
      <w:r>
        <w:t>Enjoys Coding</w:t>
      </w:r>
    </w:p>
    <w:p w:rsidR="00970101" w:rsidRDefault="0080764A" w:rsidP="00970101">
      <w:pPr>
        <w:spacing w:line="240" w:lineRule="auto"/>
        <w:rPr>
          <w:b/>
        </w:rPr>
      </w:pPr>
      <w:r w:rsidRPr="0080764A">
        <w:rPr>
          <w:b/>
        </w:rPr>
        <w:t>Stuart Miller:</w:t>
      </w:r>
    </w:p>
    <w:p w:rsidR="0080764A" w:rsidRDefault="0080764A" w:rsidP="00970101">
      <w:pPr>
        <w:spacing w:line="240" w:lineRule="auto"/>
      </w:pPr>
      <w:r w:rsidRPr="0080764A">
        <w:t>Testing Lead &amp; Develop Assist</w:t>
      </w:r>
    </w:p>
    <w:p w:rsidR="0080764A" w:rsidRDefault="0080764A" w:rsidP="00970101">
      <w:pPr>
        <w:spacing w:line="240" w:lineRule="auto"/>
      </w:pPr>
      <w:r>
        <w:t>Soft Dev Major</w:t>
      </w:r>
    </w:p>
    <w:p w:rsidR="0080764A" w:rsidRDefault="0080764A" w:rsidP="00970101">
      <w:pPr>
        <w:spacing w:line="240" w:lineRule="auto"/>
      </w:pPr>
      <w:r w:rsidRPr="0080764A">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210185</wp:posOffset>
            </wp:positionV>
            <wp:extent cx="1150620" cy="12096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y.JPG"/>
                    <pic:cNvPicPr/>
                  </pic:nvPicPr>
                  <pic:blipFill>
                    <a:blip r:embed="rId15">
                      <a:extLst>
                        <a:ext uri="{28A0092B-C50C-407E-A947-70E740481C1C}">
                          <a14:useLocalDpi xmlns:a14="http://schemas.microsoft.com/office/drawing/2010/main" val="0"/>
                        </a:ext>
                      </a:extLst>
                    </a:blip>
                    <a:stretch>
                      <a:fillRect/>
                    </a:stretch>
                  </pic:blipFill>
                  <pic:spPr>
                    <a:xfrm>
                      <a:off x="0" y="0"/>
                      <a:ext cx="1150620" cy="1209675"/>
                    </a:xfrm>
                    <a:prstGeom prst="rect">
                      <a:avLst/>
                    </a:prstGeom>
                  </pic:spPr>
                </pic:pic>
              </a:graphicData>
            </a:graphic>
            <wp14:sizeRelH relativeFrom="margin">
              <wp14:pctWidth>0</wp14:pctWidth>
            </wp14:sizeRelH>
            <wp14:sizeRelV relativeFrom="margin">
              <wp14:pctHeight>0</wp14:pctHeight>
            </wp14:sizeRelV>
          </wp:anchor>
        </w:drawing>
      </w:r>
      <w:r>
        <w:t>Current student at GGC</w:t>
      </w:r>
    </w:p>
    <w:p w:rsidR="0080764A" w:rsidRDefault="0080764A" w:rsidP="0080764A">
      <w:pPr>
        <w:spacing w:line="240" w:lineRule="auto"/>
        <w:rPr>
          <w:b/>
        </w:rPr>
      </w:pPr>
      <w:r w:rsidRPr="0080764A">
        <w:rPr>
          <w:b/>
        </w:rPr>
        <w:t>Tracy Ediger:</w:t>
      </w:r>
    </w:p>
    <w:p w:rsidR="0080764A" w:rsidRDefault="0080764A" w:rsidP="0080764A">
      <w:pPr>
        <w:spacing w:line="240" w:lineRule="auto"/>
      </w:pPr>
      <w:r>
        <w:t xml:space="preserve">Client </w:t>
      </w:r>
      <w:r w:rsidR="00FC1811">
        <w:t>for SimpleQ</w:t>
      </w:r>
    </w:p>
    <w:p w:rsidR="0035473A" w:rsidRDefault="00FC1811" w:rsidP="0080764A">
      <w:pPr>
        <w:spacing w:line="240" w:lineRule="auto"/>
      </w:pPr>
      <w:r>
        <w:t>Assistant Professor of Biology</w:t>
      </w:r>
    </w:p>
    <w:p w:rsidR="0035473A" w:rsidRDefault="0035473A" w:rsidP="0080764A">
      <w:pPr>
        <w:spacing w:line="240" w:lineRule="auto"/>
      </w:pPr>
      <w:r>
        <w:t>Likes hiking, baking, arts &amp; crafts</w:t>
      </w:r>
    </w:p>
    <w:p w:rsidR="00FC1811" w:rsidRDefault="00FC1811" w:rsidP="00FC1811">
      <w:pPr>
        <w:pStyle w:val="Heading1"/>
        <w:rPr>
          <w:rFonts w:ascii="Times New Roman" w:hAnsi="Times New Roman" w:cs="Times New Roman"/>
          <w:b/>
        </w:rPr>
      </w:pPr>
      <w:bookmarkStart w:id="4" w:name="_Toc468980383"/>
      <w:r w:rsidRPr="00FC1811">
        <w:rPr>
          <w:rFonts w:ascii="Times New Roman" w:hAnsi="Times New Roman" w:cs="Times New Roman"/>
          <w:b/>
        </w:rPr>
        <w:lastRenderedPageBreak/>
        <w:t>Testing Coverage, Methods, and Results</w:t>
      </w:r>
      <w:bookmarkEnd w:id="4"/>
    </w:p>
    <w:p w:rsidR="00F60975" w:rsidRDefault="00F60975" w:rsidP="00F60975">
      <w:r>
        <w:t>Tests were run to test the interactions between the database and the system, the main methods testing the ability to find by id, successful table creation, and successfully populating a table.</w:t>
      </w:r>
    </w:p>
    <w:p w:rsidR="00F60975" w:rsidRDefault="00F60975" w:rsidP="00F60975">
      <w:r>
        <w:rPr>
          <w:noProof/>
        </w:rPr>
        <w:drawing>
          <wp:inline distT="0" distB="0" distL="0" distR="0">
            <wp:extent cx="3762375" cy="3448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ndByIDTest.png"/>
                    <pic:cNvPicPr/>
                  </pic:nvPicPr>
                  <pic:blipFill>
                    <a:blip r:embed="rId16">
                      <a:extLst>
                        <a:ext uri="{28A0092B-C50C-407E-A947-70E740481C1C}">
                          <a14:useLocalDpi xmlns:a14="http://schemas.microsoft.com/office/drawing/2010/main" val="0"/>
                        </a:ext>
                      </a:extLst>
                    </a:blip>
                    <a:stretch>
                      <a:fillRect/>
                    </a:stretch>
                  </pic:blipFill>
                  <pic:spPr>
                    <a:xfrm>
                      <a:off x="0" y="0"/>
                      <a:ext cx="3762375" cy="3448050"/>
                    </a:xfrm>
                    <a:prstGeom prst="rect">
                      <a:avLst/>
                    </a:prstGeom>
                  </pic:spPr>
                </pic:pic>
              </a:graphicData>
            </a:graphic>
          </wp:inline>
        </w:drawing>
      </w:r>
    </w:p>
    <w:p w:rsidR="00F60975" w:rsidRDefault="00F60975" w:rsidP="00F60975">
      <w:r>
        <w:rPr>
          <w:noProof/>
        </w:rPr>
        <w:drawing>
          <wp:inline distT="0" distB="0" distL="0" distR="0">
            <wp:extent cx="3752850"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tValues.png"/>
                    <pic:cNvPicPr/>
                  </pic:nvPicPr>
                  <pic:blipFill>
                    <a:blip r:embed="rId17">
                      <a:extLst>
                        <a:ext uri="{28A0092B-C50C-407E-A947-70E740481C1C}">
                          <a14:useLocalDpi xmlns:a14="http://schemas.microsoft.com/office/drawing/2010/main" val="0"/>
                        </a:ext>
                      </a:extLst>
                    </a:blip>
                    <a:stretch>
                      <a:fillRect/>
                    </a:stretch>
                  </pic:blipFill>
                  <pic:spPr>
                    <a:xfrm>
                      <a:off x="0" y="0"/>
                      <a:ext cx="3752850" cy="2209800"/>
                    </a:xfrm>
                    <a:prstGeom prst="rect">
                      <a:avLst/>
                    </a:prstGeom>
                  </pic:spPr>
                </pic:pic>
              </a:graphicData>
            </a:graphic>
          </wp:inline>
        </w:drawing>
      </w:r>
    </w:p>
    <w:p w:rsidR="00F60975" w:rsidRPr="00F60975" w:rsidRDefault="00F60975" w:rsidP="00F60975">
      <w:r>
        <w:t>Here are some of our test results for the above tests.</w:t>
      </w:r>
    </w:p>
    <w:p w:rsidR="00FC1811" w:rsidRDefault="00F60975" w:rsidP="00FC1811">
      <w:r>
        <w:rPr>
          <w:noProof/>
        </w:rPr>
        <w:drawing>
          <wp:inline distT="0" distB="0" distL="0" distR="0">
            <wp:extent cx="4564320" cy="933827"/>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kingTests.png"/>
                    <pic:cNvPicPr/>
                  </pic:nvPicPr>
                  <pic:blipFill>
                    <a:blip r:embed="rId18">
                      <a:extLst>
                        <a:ext uri="{28A0092B-C50C-407E-A947-70E740481C1C}">
                          <a14:useLocalDpi xmlns:a14="http://schemas.microsoft.com/office/drawing/2010/main" val="0"/>
                        </a:ext>
                      </a:extLst>
                    </a:blip>
                    <a:stretch>
                      <a:fillRect/>
                    </a:stretch>
                  </pic:blipFill>
                  <pic:spPr>
                    <a:xfrm>
                      <a:off x="0" y="0"/>
                      <a:ext cx="4564320" cy="933827"/>
                    </a:xfrm>
                    <a:prstGeom prst="rect">
                      <a:avLst/>
                    </a:prstGeom>
                  </pic:spPr>
                </pic:pic>
              </a:graphicData>
            </a:graphic>
          </wp:inline>
        </w:drawing>
      </w:r>
    </w:p>
    <w:p w:rsidR="00FC1811" w:rsidRDefault="00FC1811" w:rsidP="00FC1811"/>
    <w:p w:rsidR="00FC1811" w:rsidRDefault="00FC1811" w:rsidP="00FC1811">
      <w:pPr>
        <w:pStyle w:val="Heading1"/>
        <w:rPr>
          <w:rFonts w:ascii="Times New Roman" w:hAnsi="Times New Roman" w:cs="Times New Roman"/>
          <w:b/>
        </w:rPr>
      </w:pPr>
      <w:bookmarkStart w:id="5" w:name="_Toc468980384"/>
      <w:r w:rsidRPr="00FC1811">
        <w:rPr>
          <w:rFonts w:ascii="Times New Roman" w:hAnsi="Times New Roman" w:cs="Times New Roman"/>
          <w:b/>
        </w:rPr>
        <w:lastRenderedPageBreak/>
        <w:t>Usability Testing and Survey Results</w:t>
      </w:r>
      <w:bookmarkEnd w:id="5"/>
    </w:p>
    <w:p w:rsidR="00170FB9" w:rsidRPr="00170FB9" w:rsidRDefault="00170FB9" w:rsidP="00170FB9"/>
    <w:p w:rsidR="00FC1811" w:rsidRDefault="00FC1811" w:rsidP="00FC1811">
      <w:r>
        <w:t>Before the CREATE symposium, the team decided to make a second-to-last product which implemented most of the features. This product was given to the client to administer a mock up quiz to her students and the students were provided with a survey at the very end.</w:t>
      </w:r>
    </w:p>
    <w:p w:rsidR="00FC1811" w:rsidRDefault="00FC1811" w:rsidP="00FC1811">
      <w:r>
        <w:t>Here are some of the student’s suggestions to the product:</w:t>
      </w:r>
    </w:p>
    <w:p w:rsidR="00FC1811" w:rsidRDefault="00FC1811" w:rsidP="00FC1811">
      <w:r>
        <w:t xml:space="preserve"> </w:t>
      </w:r>
      <w:r>
        <w:rPr>
          <w:noProof/>
        </w:rPr>
        <w:drawing>
          <wp:inline distT="0" distB="0" distL="0" distR="0">
            <wp:extent cx="3552825" cy="1895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wr.png"/>
                    <pic:cNvPicPr/>
                  </pic:nvPicPr>
                  <pic:blipFill>
                    <a:blip r:embed="rId19">
                      <a:extLst>
                        <a:ext uri="{28A0092B-C50C-407E-A947-70E740481C1C}">
                          <a14:useLocalDpi xmlns:a14="http://schemas.microsoft.com/office/drawing/2010/main" val="0"/>
                        </a:ext>
                      </a:extLst>
                    </a:blip>
                    <a:stretch>
                      <a:fillRect/>
                    </a:stretch>
                  </pic:blipFill>
                  <pic:spPr>
                    <a:xfrm>
                      <a:off x="0" y="0"/>
                      <a:ext cx="3552825" cy="1895475"/>
                    </a:xfrm>
                    <a:prstGeom prst="rect">
                      <a:avLst/>
                    </a:prstGeom>
                  </pic:spPr>
                </pic:pic>
              </a:graphicData>
            </a:graphic>
          </wp:inline>
        </w:drawing>
      </w:r>
    </w:p>
    <w:p w:rsidR="00E1220D" w:rsidRDefault="00E1220D" w:rsidP="00FC1811">
      <w:r>
        <w:rPr>
          <w:noProof/>
        </w:rPr>
        <w:drawing>
          <wp:anchor distT="0" distB="0" distL="114300" distR="114300" simplePos="0" relativeHeight="251673600" behindDoc="0" locked="0" layoutInCell="1" allowOverlap="1">
            <wp:simplePos x="0" y="0"/>
            <wp:positionH relativeFrom="margin">
              <wp:align>right</wp:align>
            </wp:positionH>
            <wp:positionV relativeFrom="paragraph">
              <wp:posOffset>2281555</wp:posOffset>
            </wp:positionV>
            <wp:extent cx="2838450" cy="1447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wr4.png"/>
                    <pic:cNvPicPr/>
                  </pic:nvPicPr>
                  <pic:blipFill>
                    <a:blip r:embed="rId20">
                      <a:extLst>
                        <a:ext uri="{28A0092B-C50C-407E-A947-70E740481C1C}">
                          <a14:useLocalDpi xmlns:a14="http://schemas.microsoft.com/office/drawing/2010/main" val="0"/>
                        </a:ext>
                      </a:extLst>
                    </a:blip>
                    <a:stretch>
                      <a:fillRect/>
                    </a:stretch>
                  </pic:blipFill>
                  <pic:spPr>
                    <a:xfrm>
                      <a:off x="0" y="0"/>
                      <a:ext cx="2838450" cy="14478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simplePos x="0" y="0"/>
            <wp:positionH relativeFrom="margin">
              <wp:posOffset>3086100</wp:posOffset>
            </wp:positionH>
            <wp:positionV relativeFrom="paragraph">
              <wp:posOffset>652780</wp:posOffset>
            </wp:positionV>
            <wp:extent cx="2905125" cy="1628775"/>
            <wp:effectExtent l="0" t="0" r="952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wr2.png"/>
                    <pic:cNvPicPr/>
                  </pic:nvPicPr>
                  <pic:blipFill>
                    <a:blip r:embed="rId21">
                      <a:extLst>
                        <a:ext uri="{28A0092B-C50C-407E-A947-70E740481C1C}">
                          <a14:useLocalDpi xmlns:a14="http://schemas.microsoft.com/office/drawing/2010/main" val="0"/>
                        </a:ext>
                      </a:extLst>
                    </a:blip>
                    <a:stretch>
                      <a:fillRect/>
                    </a:stretch>
                  </pic:blipFill>
                  <pic:spPr>
                    <a:xfrm>
                      <a:off x="0" y="0"/>
                      <a:ext cx="2905125" cy="1628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1" locked="0" layoutInCell="1" allowOverlap="1">
            <wp:simplePos x="0" y="0"/>
            <wp:positionH relativeFrom="margin">
              <wp:align>left</wp:align>
            </wp:positionH>
            <wp:positionV relativeFrom="paragraph">
              <wp:posOffset>652780</wp:posOffset>
            </wp:positionV>
            <wp:extent cx="3086100" cy="1581150"/>
            <wp:effectExtent l="0" t="0" r="0" b="0"/>
            <wp:wrapTight wrapText="bothSides">
              <wp:wrapPolygon edited="0">
                <wp:start x="0" y="0"/>
                <wp:lineTo x="0" y="21340"/>
                <wp:lineTo x="21467" y="21340"/>
                <wp:lineTo x="2146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wr.png"/>
                    <pic:cNvPicPr/>
                  </pic:nvPicPr>
                  <pic:blipFill>
                    <a:blip r:embed="rId22">
                      <a:extLst>
                        <a:ext uri="{28A0092B-C50C-407E-A947-70E740481C1C}">
                          <a14:useLocalDpi xmlns:a14="http://schemas.microsoft.com/office/drawing/2010/main" val="0"/>
                        </a:ext>
                      </a:extLst>
                    </a:blip>
                    <a:stretch>
                      <a:fillRect/>
                    </a:stretch>
                  </pic:blipFill>
                  <pic:spPr>
                    <a:xfrm>
                      <a:off x="0" y="0"/>
                      <a:ext cx="3086100" cy="1581150"/>
                    </a:xfrm>
                    <a:prstGeom prst="rect">
                      <a:avLst/>
                    </a:prstGeom>
                  </pic:spPr>
                </pic:pic>
              </a:graphicData>
            </a:graphic>
            <wp14:sizeRelH relativeFrom="margin">
              <wp14:pctWidth>0</wp14:pctWidth>
            </wp14:sizeRelH>
            <wp14:sizeRelV relativeFrom="margin">
              <wp14:pctHeight>0</wp14:pctHeight>
            </wp14:sizeRelV>
          </wp:anchor>
        </w:drawing>
      </w:r>
      <w:r w:rsidR="00220D8B">
        <w:t>With the suggestions, we implemented a better styling of the page and the ability for each user to receive metrics at the end of the quiz the had just taken. Overall, we refined the product with some of these suggestions and we received pretty positive feedback at the CREATE symposium!</w:t>
      </w:r>
    </w:p>
    <w:p w:rsidR="00220D8B" w:rsidRDefault="00E1220D" w:rsidP="00FC1811">
      <w:r>
        <w:rPr>
          <w:noProof/>
        </w:rPr>
        <w:drawing>
          <wp:anchor distT="0" distB="0" distL="114300" distR="114300" simplePos="0" relativeHeight="251672576" behindDoc="0" locked="0" layoutInCell="1" allowOverlap="1">
            <wp:simplePos x="0" y="0"/>
            <wp:positionH relativeFrom="column">
              <wp:posOffset>0</wp:posOffset>
            </wp:positionH>
            <wp:positionV relativeFrom="paragraph">
              <wp:posOffset>1598930</wp:posOffset>
            </wp:positionV>
            <wp:extent cx="3009900" cy="14382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wr3.png"/>
                    <pic:cNvPicPr/>
                  </pic:nvPicPr>
                  <pic:blipFill>
                    <a:blip r:embed="rId23">
                      <a:extLst>
                        <a:ext uri="{28A0092B-C50C-407E-A947-70E740481C1C}">
                          <a14:useLocalDpi xmlns:a14="http://schemas.microsoft.com/office/drawing/2010/main" val="0"/>
                        </a:ext>
                      </a:extLst>
                    </a:blip>
                    <a:stretch>
                      <a:fillRect/>
                    </a:stretch>
                  </pic:blipFill>
                  <pic:spPr>
                    <a:xfrm>
                      <a:off x="0" y="0"/>
                      <a:ext cx="3009900" cy="1438275"/>
                    </a:xfrm>
                    <a:prstGeom prst="rect">
                      <a:avLst/>
                    </a:prstGeom>
                  </pic:spPr>
                </pic:pic>
              </a:graphicData>
            </a:graphic>
          </wp:anchor>
        </w:drawing>
      </w:r>
    </w:p>
    <w:p w:rsidR="00E1220D" w:rsidRDefault="00170FB9" w:rsidP="00FC1811">
      <w:r>
        <w:t>Overall our product received positive remarks during CREATE with a small percentage of users who are still not convinced of using the site over other study tools. As well as a small percentage of users who were not pleased with the aesthetics of the site.</w:t>
      </w:r>
    </w:p>
    <w:p w:rsidR="00220D8B" w:rsidRPr="00170FB9" w:rsidRDefault="00170FB9" w:rsidP="00170FB9">
      <w:pPr>
        <w:pStyle w:val="Heading1"/>
        <w:rPr>
          <w:b/>
        </w:rPr>
      </w:pPr>
      <w:bookmarkStart w:id="6" w:name="_Toc468980385"/>
      <w:r w:rsidRPr="00170FB9">
        <w:rPr>
          <w:b/>
        </w:rPr>
        <w:lastRenderedPageBreak/>
        <w:t>User Documentation and Installation</w:t>
      </w:r>
      <w:bookmarkEnd w:id="6"/>
    </w:p>
    <w:p w:rsidR="00170FB9" w:rsidRDefault="00170FB9" w:rsidP="00170FB9"/>
    <w:p w:rsidR="00170FB9" w:rsidRPr="00EE15D1" w:rsidRDefault="00EE15D1" w:rsidP="00170FB9">
      <w:pPr>
        <w:rPr>
          <w:rFonts w:ascii="Times New Roman" w:hAnsi="Times New Roman" w:cs="Times New Roman"/>
          <w:sz w:val="24"/>
          <w:szCs w:val="24"/>
        </w:rPr>
      </w:pPr>
      <w:r w:rsidRPr="00EE15D1">
        <w:rPr>
          <w:rFonts w:ascii="Times New Roman" w:hAnsi="Times New Roman" w:cs="Times New Roman"/>
          <w:sz w:val="24"/>
          <w:szCs w:val="24"/>
        </w:rPr>
        <w:t>User help Documentation is provided on our website. If users need help they can click the “Help” tab located on the navigation bar of the page.</w:t>
      </w:r>
    </w:p>
    <w:p w:rsidR="00EE15D1" w:rsidRPr="00EE15D1" w:rsidRDefault="00EE15D1" w:rsidP="00170FB9">
      <w:pPr>
        <w:rPr>
          <w:rFonts w:ascii="Times New Roman" w:hAnsi="Times New Roman" w:cs="Times New Roman"/>
          <w:sz w:val="24"/>
          <w:szCs w:val="24"/>
        </w:rPr>
      </w:pPr>
      <w:r w:rsidRPr="00EE15D1">
        <w:rPr>
          <w:rFonts w:ascii="Times New Roman" w:hAnsi="Times New Roman" w:cs="Times New Roman"/>
          <w:noProof/>
          <w:sz w:val="24"/>
          <w:szCs w:val="24"/>
        </w:rPr>
        <w:drawing>
          <wp:inline distT="0" distB="0" distL="0" distR="0" wp14:anchorId="11D06F4B" wp14:editId="044A533C">
            <wp:extent cx="5943600" cy="347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at.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47345"/>
                    </a:xfrm>
                    <a:prstGeom prst="rect">
                      <a:avLst/>
                    </a:prstGeom>
                  </pic:spPr>
                </pic:pic>
              </a:graphicData>
            </a:graphic>
          </wp:inline>
        </w:drawing>
      </w:r>
    </w:p>
    <w:p w:rsidR="00F60975" w:rsidRDefault="00EE15D1" w:rsidP="00170FB9">
      <w:pPr>
        <w:rPr>
          <w:rFonts w:ascii="Times New Roman" w:hAnsi="Times New Roman" w:cs="Times New Roman"/>
          <w:sz w:val="24"/>
          <w:szCs w:val="24"/>
        </w:rPr>
      </w:pPr>
      <w:r w:rsidRPr="00EE15D1">
        <w:rPr>
          <w:rFonts w:ascii="Times New Roman" w:hAnsi="Times New Roman" w:cs="Times New Roman"/>
          <w:sz w:val="24"/>
          <w:szCs w:val="24"/>
        </w:rPr>
        <w:t>Developer Installation is provided in the readme file on our github repo which lays out how a developer can set up their environment in a way that they can effectively work on and edit the software system.</w:t>
      </w:r>
    </w:p>
    <w:p w:rsidR="00F60975" w:rsidRDefault="00F60975" w:rsidP="00170FB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4432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stall.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5443220"/>
                    </a:xfrm>
                    <a:prstGeom prst="rect">
                      <a:avLst/>
                    </a:prstGeom>
                  </pic:spPr>
                </pic:pic>
              </a:graphicData>
            </a:graphic>
          </wp:inline>
        </w:drawing>
      </w:r>
    </w:p>
    <w:p w:rsidR="00170FB9" w:rsidRDefault="00170FB9" w:rsidP="00170FB9"/>
    <w:p w:rsidR="00170FB9" w:rsidRDefault="00170FB9" w:rsidP="00170FB9">
      <w:pPr>
        <w:pStyle w:val="Heading1"/>
        <w:rPr>
          <w:b/>
        </w:rPr>
      </w:pPr>
      <w:bookmarkStart w:id="7" w:name="_Toc468980386"/>
      <w:r w:rsidRPr="00170FB9">
        <w:rPr>
          <w:b/>
        </w:rPr>
        <w:lastRenderedPageBreak/>
        <w:t>License Agreement</w:t>
      </w:r>
      <w:r>
        <w:rPr>
          <w:b/>
        </w:rPr>
        <w:t xml:space="preserve"> and Signatures</w:t>
      </w:r>
      <w:bookmarkEnd w:id="7"/>
    </w:p>
    <w:p w:rsidR="00170FB9" w:rsidRPr="00170FB9" w:rsidRDefault="00170FB9" w:rsidP="00170FB9">
      <w:pPr>
        <w:shd w:val="clear" w:color="auto" w:fill="FFFFFF"/>
        <w:spacing w:before="100" w:beforeAutospacing="1" w:after="120" w:line="240" w:lineRule="auto"/>
        <w:rPr>
          <w:rFonts w:ascii="Times New Roman" w:hAnsi="Times New Roman" w:cs="Times New Roman"/>
          <w:color w:val="333333"/>
          <w:sz w:val="24"/>
          <w:szCs w:val="24"/>
        </w:rPr>
      </w:pPr>
      <w:r w:rsidRPr="00170FB9">
        <w:rPr>
          <w:rFonts w:ascii="Times New Roman" w:hAnsi="Times New Roman" w:cs="Times New Roman"/>
          <w:color w:val="333333"/>
          <w:sz w:val="24"/>
          <w:szCs w:val="24"/>
        </w:rPr>
        <w:t>Human-Readable Summary</w:t>
      </w:r>
      <w:r w:rsidR="00EE15D1">
        <w:rPr>
          <w:rFonts w:ascii="Times New Roman" w:hAnsi="Times New Roman" w:cs="Times New Roman"/>
          <w:color w:val="333333"/>
          <w:sz w:val="24"/>
          <w:szCs w:val="24"/>
        </w:rPr>
        <w:t xml:space="preserve"> of the license</w:t>
      </w:r>
      <w:r>
        <w:rPr>
          <w:rFonts w:ascii="Times New Roman" w:hAnsi="Times New Roman" w:cs="Times New Roman"/>
          <w:color w:val="333333"/>
          <w:sz w:val="24"/>
          <w:szCs w:val="24"/>
        </w:rPr>
        <w:t xml:space="preserve"> </w:t>
      </w:r>
      <w:hyperlink r:id="rId26" w:history="1">
        <w:r w:rsidR="00EE15D1" w:rsidRPr="00EE15D1">
          <w:rPr>
            <w:rStyle w:val="Hyperlink"/>
            <w:rFonts w:ascii="Times New Roman" w:hAnsi="Times New Roman" w:cs="Times New Roman"/>
            <w:sz w:val="24"/>
            <w:szCs w:val="24"/>
          </w:rPr>
          <w:t>here</w:t>
        </w:r>
      </w:hyperlink>
      <w:r w:rsidR="00EE15D1">
        <w:rPr>
          <w:rFonts w:ascii="Times New Roman" w:hAnsi="Times New Roman" w:cs="Times New Roman"/>
          <w:color w:val="333333"/>
          <w:sz w:val="24"/>
          <w:szCs w:val="24"/>
        </w:rPr>
        <w:t>.</w:t>
      </w:r>
    </w:p>
    <w:p w:rsidR="00170FB9" w:rsidRPr="00170FB9" w:rsidRDefault="00170FB9" w:rsidP="00170FB9"/>
    <w:p w:rsidR="00170FB9" w:rsidRPr="00170FB9" w:rsidRDefault="00170FB9" w:rsidP="00170FB9">
      <w:pPr>
        <w:pStyle w:val="Heading3"/>
        <w:shd w:val="clear" w:color="auto" w:fill="FFFFFF"/>
        <w:spacing w:before="0" w:after="300"/>
        <w:rPr>
          <w:rFonts w:ascii="Times New Roman" w:hAnsi="Times New Roman" w:cs="Times New Roman"/>
          <w:color w:val="333333"/>
          <w:sz w:val="16"/>
          <w:szCs w:val="16"/>
        </w:rPr>
      </w:pPr>
      <w:bookmarkStart w:id="8" w:name="_Toc468980387"/>
      <w:r w:rsidRPr="00170FB9">
        <w:rPr>
          <w:rFonts w:ascii="Times New Roman" w:hAnsi="Times New Roman" w:cs="Times New Roman"/>
          <w:color w:val="333333"/>
          <w:sz w:val="16"/>
          <w:szCs w:val="16"/>
        </w:rPr>
        <w:t>Creative Commons Attribution-NonCommercial-NoDerivatives 4.0 International Public License</w:t>
      </w:r>
      <w:bookmarkEnd w:id="8"/>
    </w:p>
    <w:p w:rsidR="00170FB9" w:rsidRPr="00170FB9" w:rsidRDefault="00170FB9" w:rsidP="00170FB9">
      <w:pPr>
        <w:pStyle w:val="NormalWeb"/>
        <w:shd w:val="clear" w:color="auto" w:fill="FFFFFF"/>
        <w:rPr>
          <w:color w:val="333333"/>
          <w:sz w:val="16"/>
          <w:szCs w:val="16"/>
        </w:rPr>
      </w:pPr>
      <w:r w:rsidRPr="00170FB9">
        <w:rPr>
          <w:color w:val="333333"/>
          <w:sz w:val="16"/>
          <w:szCs w:val="16"/>
        </w:rPr>
        <w:t>By exercising the Licensed Rights (defined below), You accept and agree to be bound by the terms and conditions of this Creative Commons Attribution-NonCommercial-NoDerivatives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170FB9" w:rsidRPr="00170FB9" w:rsidRDefault="00170FB9" w:rsidP="00170FB9">
      <w:pPr>
        <w:pStyle w:val="NormalWeb"/>
        <w:shd w:val="clear" w:color="auto" w:fill="FFFFFF"/>
        <w:rPr>
          <w:color w:val="333333"/>
          <w:sz w:val="16"/>
          <w:szCs w:val="16"/>
        </w:rPr>
      </w:pPr>
      <w:r w:rsidRPr="00170FB9">
        <w:rPr>
          <w:rStyle w:val="Strong"/>
          <w:color w:val="333333"/>
          <w:sz w:val="16"/>
          <w:szCs w:val="16"/>
        </w:rPr>
        <w:t>Section 1 – Definitions.</w:t>
      </w:r>
    </w:p>
    <w:p w:rsidR="00170FB9" w:rsidRPr="00170FB9" w:rsidRDefault="00170FB9" w:rsidP="00170FB9">
      <w:pPr>
        <w:numPr>
          <w:ilvl w:val="0"/>
          <w:numId w:val="8"/>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Adapted Material</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170FB9" w:rsidRPr="00170FB9" w:rsidRDefault="00170FB9" w:rsidP="00170FB9">
      <w:pPr>
        <w:numPr>
          <w:ilvl w:val="0"/>
          <w:numId w:val="8"/>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Copyright and Similar Rights</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w:t>
      </w:r>
      <w:r w:rsidRPr="00170FB9">
        <w:rPr>
          <w:rStyle w:val="apple-converted-space"/>
          <w:rFonts w:ascii="Times New Roman" w:hAnsi="Times New Roman" w:cs="Times New Roman"/>
          <w:color w:val="333333"/>
          <w:sz w:val="16"/>
          <w:szCs w:val="16"/>
        </w:rPr>
        <w:t> </w:t>
      </w:r>
      <w:hyperlink r:id="rId27" w:anchor="s2b" w:history="1">
        <w:r w:rsidRPr="00170FB9">
          <w:rPr>
            <w:rStyle w:val="Hyperlink"/>
            <w:rFonts w:ascii="Times New Roman" w:hAnsi="Times New Roman" w:cs="Times New Roman"/>
            <w:color w:val="111111"/>
            <w:sz w:val="16"/>
            <w:szCs w:val="16"/>
          </w:rPr>
          <w:t>2(b)(1)-(2)</w:t>
        </w:r>
      </w:hyperlink>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are not Copyright and Similar Rights.</w:t>
      </w:r>
    </w:p>
    <w:p w:rsidR="00170FB9" w:rsidRPr="00170FB9" w:rsidRDefault="00170FB9" w:rsidP="00170FB9">
      <w:pPr>
        <w:numPr>
          <w:ilvl w:val="0"/>
          <w:numId w:val="8"/>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Effective Technological Measures</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means those measures that, in the absence of proper authority, may not be circumvented under laws fulfilling obligations under Article 11 of the WIPO Copyright Treaty adopted on December 20, 1996, and/or similar international agreements.</w:t>
      </w:r>
    </w:p>
    <w:p w:rsidR="00170FB9" w:rsidRPr="00170FB9" w:rsidRDefault="00170FB9" w:rsidP="00170FB9">
      <w:pPr>
        <w:numPr>
          <w:ilvl w:val="0"/>
          <w:numId w:val="8"/>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Exceptions and Limitations</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means fair use, fair dealing, and/or any other exception or limitation to Copyright and Similar Rights that applies to Your use of the Licensed Material.</w:t>
      </w:r>
    </w:p>
    <w:p w:rsidR="00170FB9" w:rsidRPr="00170FB9" w:rsidRDefault="00170FB9" w:rsidP="00170FB9">
      <w:pPr>
        <w:numPr>
          <w:ilvl w:val="0"/>
          <w:numId w:val="8"/>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Licensed Material</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means the artistic or literary work, database, or other material to which the Licensor applied this Public License.</w:t>
      </w:r>
    </w:p>
    <w:p w:rsidR="00170FB9" w:rsidRPr="00170FB9" w:rsidRDefault="00170FB9" w:rsidP="00170FB9">
      <w:pPr>
        <w:numPr>
          <w:ilvl w:val="0"/>
          <w:numId w:val="8"/>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Licensed Rights</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means the rights granted to You subject to the terms and conditions of this Public License, which are limited to all Copyright and Similar Rights that apply to Your use of the Licensed Material and that the Licensor has authority to license.</w:t>
      </w:r>
    </w:p>
    <w:p w:rsidR="00170FB9" w:rsidRPr="00170FB9" w:rsidRDefault="00170FB9" w:rsidP="00170FB9">
      <w:pPr>
        <w:numPr>
          <w:ilvl w:val="0"/>
          <w:numId w:val="8"/>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Licensor</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means the individual(s) or entity(ies) granting rights under this Public License.</w:t>
      </w:r>
    </w:p>
    <w:p w:rsidR="00170FB9" w:rsidRPr="00170FB9" w:rsidRDefault="00170FB9" w:rsidP="00170FB9">
      <w:pPr>
        <w:numPr>
          <w:ilvl w:val="0"/>
          <w:numId w:val="8"/>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NonCommercial</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170FB9" w:rsidRPr="00170FB9" w:rsidRDefault="00170FB9" w:rsidP="00170FB9">
      <w:pPr>
        <w:numPr>
          <w:ilvl w:val="0"/>
          <w:numId w:val="8"/>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Share</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170FB9" w:rsidRPr="00170FB9" w:rsidRDefault="00170FB9" w:rsidP="00170FB9">
      <w:pPr>
        <w:numPr>
          <w:ilvl w:val="0"/>
          <w:numId w:val="8"/>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Sui Generis Database Rights</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170FB9" w:rsidRPr="00170FB9" w:rsidRDefault="00170FB9" w:rsidP="00170FB9">
      <w:pPr>
        <w:numPr>
          <w:ilvl w:val="0"/>
          <w:numId w:val="8"/>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You</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means the individual or entity exercising the Licensed Rights under this Public License.</w:t>
      </w:r>
      <w:r w:rsidRPr="00170FB9">
        <w:rPr>
          <w:rStyle w:val="apple-converted-space"/>
          <w:rFonts w:ascii="Times New Roman" w:hAnsi="Times New Roman" w:cs="Times New Roman"/>
          <w:color w:val="333333"/>
          <w:sz w:val="16"/>
          <w:szCs w:val="16"/>
        </w:rPr>
        <w:t> </w:t>
      </w:r>
      <w:r w:rsidRPr="00170FB9">
        <w:rPr>
          <w:rStyle w:val="Strong"/>
          <w:rFonts w:ascii="Times New Roman" w:hAnsi="Times New Roman" w:cs="Times New Roman"/>
          <w:color w:val="222222"/>
          <w:sz w:val="16"/>
          <w:szCs w:val="16"/>
        </w:rPr>
        <w:t>Your</w:t>
      </w:r>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has a corresponding meaning.</w:t>
      </w:r>
    </w:p>
    <w:p w:rsidR="00170FB9" w:rsidRPr="00170FB9" w:rsidRDefault="00170FB9" w:rsidP="00170FB9">
      <w:pPr>
        <w:pStyle w:val="NormalWeb"/>
        <w:shd w:val="clear" w:color="auto" w:fill="FFFFFF"/>
        <w:rPr>
          <w:color w:val="333333"/>
          <w:sz w:val="16"/>
          <w:szCs w:val="16"/>
        </w:rPr>
      </w:pPr>
      <w:r w:rsidRPr="00170FB9">
        <w:rPr>
          <w:rStyle w:val="Strong"/>
          <w:color w:val="333333"/>
          <w:sz w:val="16"/>
          <w:szCs w:val="16"/>
        </w:rPr>
        <w:t>Section 2 – Scope.</w:t>
      </w:r>
    </w:p>
    <w:p w:rsidR="00170FB9" w:rsidRPr="00170FB9" w:rsidRDefault="00170FB9" w:rsidP="00170FB9">
      <w:pPr>
        <w:numPr>
          <w:ilvl w:val="0"/>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Style w:val="Strong"/>
          <w:rFonts w:ascii="Times New Roman" w:hAnsi="Times New Roman" w:cs="Times New Roman"/>
          <w:color w:val="222222"/>
          <w:sz w:val="16"/>
          <w:szCs w:val="16"/>
        </w:rPr>
        <w:t>License grant</w:t>
      </w:r>
      <w:r w:rsidRPr="00170FB9">
        <w:rPr>
          <w:rFonts w:ascii="Times New Roman" w:hAnsi="Times New Roman" w:cs="Times New Roman"/>
          <w:color w:val="333333"/>
          <w:sz w:val="16"/>
          <w:szCs w:val="16"/>
        </w:rPr>
        <w:t>.</w:t>
      </w:r>
    </w:p>
    <w:p w:rsidR="00170FB9" w:rsidRPr="00170FB9" w:rsidRDefault="00170FB9" w:rsidP="00170FB9">
      <w:pPr>
        <w:numPr>
          <w:ilvl w:val="1"/>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Subject to the terms and conditions of this Public License, the Licensor hereby grants You a worldwide, royalty-free, non-sublicensable, non-exclusive, irrevocable license to exercise the Licensed Rights in the Licensed Material to:</w:t>
      </w:r>
    </w:p>
    <w:p w:rsidR="00170FB9" w:rsidRPr="00170FB9" w:rsidRDefault="00170FB9" w:rsidP="00170FB9">
      <w:pPr>
        <w:numPr>
          <w:ilvl w:val="2"/>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reproduce and Share the Licensed Material, in whole or in part, for NonCommercial purposes only; and</w:t>
      </w:r>
    </w:p>
    <w:p w:rsidR="00170FB9" w:rsidRPr="00170FB9" w:rsidRDefault="00170FB9" w:rsidP="00170FB9">
      <w:pPr>
        <w:numPr>
          <w:ilvl w:val="2"/>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produce and reproduce, but not Share, Adapted Material for NonCommercial purposes only.</w:t>
      </w:r>
    </w:p>
    <w:p w:rsidR="00170FB9" w:rsidRPr="00170FB9" w:rsidRDefault="00170FB9" w:rsidP="00170FB9">
      <w:pPr>
        <w:numPr>
          <w:ilvl w:val="1"/>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u w:val="single"/>
        </w:rPr>
        <w:t>Exceptions and Limitations</w:t>
      </w:r>
      <w:r w:rsidRPr="00170FB9">
        <w:rPr>
          <w:rFonts w:ascii="Times New Roman" w:hAnsi="Times New Roman" w:cs="Times New Roman"/>
          <w:color w:val="333333"/>
          <w:sz w:val="16"/>
          <w:szCs w:val="16"/>
        </w:rPr>
        <w:t>. For the avoidance of doubt, where Exceptions and Limitations apply to Your use, this Public License does not apply, and You do not need to comply with its terms and conditions.</w:t>
      </w:r>
    </w:p>
    <w:p w:rsidR="00170FB9" w:rsidRPr="00170FB9" w:rsidRDefault="00170FB9" w:rsidP="00170FB9">
      <w:pPr>
        <w:numPr>
          <w:ilvl w:val="1"/>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u w:val="single"/>
        </w:rPr>
        <w:lastRenderedPageBreak/>
        <w:t>Term</w:t>
      </w:r>
      <w:r w:rsidRPr="00170FB9">
        <w:rPr>
          <w:rFonts w:ascii="Times New Roman" w:hAnsi="Times New Roman" w:cs="Times New Roman"/>
          <w:color w:val="333333"/>
          <w:sz w:val="16"/>
          <w:szCs w:val="16"/>
        </w:rPr>
        <w:t>. The term of this Public License is specified in Section</w:t>
      </w:r>
      <w:r w:rsidRPr="00170FB9">
        <w:rPr>
          <w:rStyle w:val="apple-converted-space"/>
          <w:rFonts w:ascii="Times New Roman" w:hAnsi="Times New Roman" w:cs="Times New Roman"/>
          <w:color w:val="333333"/>
          <w:sz w:val="16"/>
          <w:szCs w:val="16"/>
        </w:rPr>
        <w:t> </w:t>
      </w:r>
      <w:hyperlink r:id="rId28" w:anchor="s6a" w:history="1">
        <w:r w:rsidRPr="00170FB9">
          <w:rPr>
            <w:rStyle w:val="Hyperlink"/>
            <w:rFonts w:ascii="Times New Roman" w:hAnsi="Times New Roman" w:cs="Times New Roman"/>
            <w:color w:val="111111"/>
            <w:sz w:val="16"/>
            <w:szCs w:val="16"/>
          </w:rPr>
          <w:t>6(a)</w:t>
        </w:r>
      </w:hyperlink>
      <w:r w:rsidRPr="00170FB9">
        <w:rPr>
          <w:rFonts w:ascii="Times New Roman" w:hAnsi="Times New Roman" w:cs="Times New Roman"/>
          <w:color w:val="333333"/>
          <w:sz w:val="16"/>
          <w:szCs w:val="16"/>
        </w:rPr>
        <w:t>.</w:t>
      </w:r>
    </w:p>
    <w:p w:rsidR="00170FB9" w:rsidRPr="00170FB9" w:rsidRDefault="00170FB9" w:rsidP="00170FB9">
      <w:pPr>
        <w:numPr>
          <w:ilvl w:val="1"/>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u w:val="single"/>
        </w:rPr>
        <w:t>Media and formats; technical modifications allowed</w:t>
      </w:r>
      <w:r w:rsidRPr="00170FB9">
        <w:rPr>
          <w:rFonts w:ascii="Times New Roman" w:hAnsi="Times New Roman" w:cs="Times New Roman"/>
          <w:color w:val="333333"/>
          <w:sz w:val="16"/>
          <w:szCs w:val="16"/>
        </w:rPr>
        <w:t>.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w:t>
      </w:r>
      <w:r w:rsidRPr="00170FB9">
        <w:rPr>
          <w:rStyle w:val="apple-converted-space"/>
          <w:rFonts w:ascii="Times New Roman" w:hAnsi="Times New Roman" w:cs="Times New Roman"/>
          <w:color w:val="333333"/>
          <w:sz w:val="16"/>
          <w:szCs w:val="16"/>
        </w:rPr>
        <w:t> </w:t>
      </w:r>
      <w:hyperlink r:id="rId29" w:anchor="s2a4" w:history="1">
        <w:r w:rsidRPr="00170FB9">
          <w:rPr>
            <w:rStyle w:val="Hyperlink"/>
            <w:rFonts w:ascii="Times New Roman" w:hAnsi="Times New Roman" w:cs="Times New Roman"/>
            <w:color w:val="111111"/>
            <w:sz w:val="16"/>
            <w:szCs w:val="16"/>
          </w:rPr>
          <w:t>2(a)(4)</w:t>
        </w:r>
      </w:hyperlink>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never produces Adapted Material.</w:t>
      </w:r>
    </w:p>
    <w:p w:rsidR="00170FB9" w:rsidRPr="00170FB9" w:rsidRDefault="00170FB9" w:rsidP="00170FB9">
      <w:pPr>
        <w:numPr>
          <w:ilvl w:val="1"/>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u w:val="single"/>
        </w:rPr>
        <w:t>Downstream recipients</w:t>
      </w:r>
      <w:r w:rsidRPr="00170FB9">
        <w:rPr>
          <w:rFonts w:ascii="Times New Roman" w:hAnsi="Times New Roman" w:cs="Times New Roman"/>
          <w:color w:val="333333"/>
          <w:sz w:val="16"/>
          <w:szCs w:val="16"/>
        </w:rPr>
        <w:t>.</w:t>
      </w:r>
    </w:p>
    <w:p w:rsidR="00170FB9" w:rsidRPr="00170FB9" w:rsidRDefault="00170FB9" w:rsidP="00170FB9">
      <w:pPr>
        <w:numPr>
          <w:ilvl w:val="2"/>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u w:val="single"/>
        </w:rPr>
        <w:t>Offer from the Licensor – Licensed Material</w:t>
      </w:r>
      <w:r w:rsidRPr="00170FB9">
        <w:rPr>
          <w:rFonts w:ascii="Times New Roman" w:hAnsi="Times New Roman" w:cs="Times New Roman"/>
          <w:color w:val="333333"/>
          <w:sz w:val="16"/>
          <w:szCs w:val="16"/>
        </w:rPr>
        <w:t>. Every recipient of the Licensed Material automatically receives an offer from the Licensor to exercise the Licensed Rights under the terms and conditions of this Public License.</w:t>
      </w:r>
    </w:p>
    <w:p w:rsidR="00170FB9" w:rsidRPr="00170FB9" w:rsidRDefault="00170FB9" w:rsidP="00170FB9">
      <w:pPr>
        <w:numPr>
          <w:ilvl w:val="2"/>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u w:val="single"/>
        </w:rPr>
        <w:t>No downstream restrictions</w:t>
      </w:r>
      <w:r w:rsidRPr="00170FB9">
        <w:rPr>
          <w:rFonts w:ascii="Times New Roman" w:hAnsi="Times New Roman" w:cs="Times New Roman"/>
          <w:color w:val="333333"/>
          <w:sz w:val="16"/>
          <w:szCs w:val="16"/>
        </w:rPr>
        <w:t>. You may not offer or impose any additional or different terms or conditions on, or apply any Effective Technological Measures to, the Licensed Material if doing so restricts exercise of the Licensed Rights by any recipient of the Licensed Material.</w:t>
      </w:r>
    </w:p>
    <w:p w:rsidR="00170FB9" w:rsidRPr="00170FB9" w:rsidRDefault="00170FB9" w:rsidP="00170FB9">
      <w:pPr>
        <w:numPr>
          <w:ilvl w:val="1"/>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u w:val="single"/>
        </w:rPr>
        <w:t>No endorsement</w:t>
      </w:r>
      <w:r w:rsidRPr="00170FB9">
        <w:rPr>
          <w:rFonts w:ascii="Times New Roman" w:hAnsi="Times New Roman" w:cs="Times New Roman"/>
          <w:color w:val="333333"/>
          <w:sz w:val="16"/>
          <w:szCs w:val="16"/>
        </w:rPr>
        <w: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w:t>
      </w:r>
      <w:r w:rsidRPr="00170FB9">
        <w:rPr>
          <w:rStyle w:val="apple-converted-space"/>
          <w:rFonts w:ascii="Times New Roman" w:hAnsi="Times New Roman" w:cs="Times New Roman"/>
          <w:color w:val="333333"/>
          <w:sz w:val="16"/>
          <w:szCs w:val="16"/>
        </w:rPr>
        <w:t> </w:t>
      </w:r>
      <w:hyperlink r:id="rId30" w:anchor="s3a1Ai" w:history="1">
        <w:r w:rsidRPr="00170FB9">
          <w:rPr>
            <w:rStyle w:val="Hyperlink"/>
            <w:rFonts w:ascii="Times New Roman" w:hAnsi="Times New Roman" w:cs="Times New Roman"/>
            <w:color w:val="111111"/>
            <w:sz w:val="16"/>
            <w:szCs w:val="16"/>
          </w:rPr>
          <w:t>3(a)(1)(A)(i)</w:t>
        </w:r>
      </w:hyperlink>
      <w:r w:rsidRPr="00170FB9">
        <w:rPr>
          <w:rFonts w:ascii="Times New Roman" w:hAnsi="Times New Roman" w:cs="Times New Roman"/>
          <w:color w:val="333333"/>
          <w:sz w:val="16"/>
          <w:szCs w:val="16"/>
        </w:rPr>
        <w:t>.</w:t>
      </w:r>
    </w:p>
    <w:p w:rsidR="00170FB9" w:rsidRPr="00170FB9" w:rsidRDefault="00170FB9" w:rsidP="00170FB9">
      <w:pPr>
        <w:pStyle w:val="NormalWeb"/>
        <w:numPr>
          <w:ilvl w:val="0"/>
          <w:numId w:val="9"/>
        </w:numPr>
        <w:shd w:val="clear" w:color="auto" w:fill="FFFFFF"/>
        <w:rPr>
          <w:color w:val="333333"/>
          <w:sz w:val="16"/>
          <w:szCs w:val="16"/>
        </w:rPr>
      </w:pPr>
      <w:r w:rsidRPr="00170FB9">
        <w:rPr>
          <w:rStyle w:val="Strong"/>
          <w:color w:val="222222"/>
          <w:sz w:val="16"/>
          <w:szCs w:val="16"/>
        </w:rPr>
        <w:t>Other rights</w:t>
      </w:r>
      <w:r w:rsidRPr="00170FB9">
        <w:rPr>
          <w:color w:val="333333"/>
          <w:sz w:val="16"/>
          <w:szCs w:val="16"/>
        </w:rPr>
        <w:t>.</w:t>
      </w:r>
    </w:p>
    <w:p w:rsidR="00170FB9" w:rsidRPr="00170FB9" w:rsidRDefault="00170FB9" w:rsidP="00170FB9">
      <w:pPr>
        <w:numPr>
          <w:ilvl w:val="1"/>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170FB9" w:rsidRPr="00170FB9" w:rsidRDefault="00170FB9" w:rsidP="00170FB9">
      <w:pPr>
        <w:numPr>
          <w:ilvl w:val="1"/>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Patent and trademark rights are not licensed under this Public License.</w:t>
      </w:r>
    </w:p>
    <w:p w:rsidR="00170FB9" w:rsidRPr="00170FB9" w:rsidRDefault="00170FB9" w:rsidP="00170FB9">
      <w:pPr>
        <w:numPr>
          <w:ilvl w:val="1"/>
          <w:numId w:val="9"/>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170FB9" w:rsidRPr="00170FB9" w:rsidRDefault="00170FB9" w:rsidP="00170FB9">
      <w:pPr>
        <w:pStyle w:val="NormalWeb"/>
        <w:shd w:val="clear" w:color="auto" w:fill="FFFFFF"/>
        <w:rPr>
          <w:color w:val="333333"/>
          <w:sz w:val="16"/>
          <w:szCs w:val="16"/>
        </w:rPr>
      </w:pPr>
      <w:r w:rsidRPr="00170FB9">
        <w:rPr>
          <w:rStyle w:val="Strong"/>
          <w:color w:val="333333"/>
          <w:sz w:val="16"/>
          <w:szCs w:val="16"/>
        </w:rPr>
        <w:t>Section 3 – License Conditions.</w:t>
      </w:r>
    </w:p>
    <w:p w:rsidR="00170FB9" w:rsidRPr="00170FB9" w:rsidRDefault="00170FB9" w:rsidP="00170FB9">
      <w:pPr>
        <w:pStyle w:val="NormalWeb"/>
        <w:shd w:val="clear" w:color="auto" w:fill="FFFFFF"/>
        <w:rPr>
          <w:color w:val="333333"/>
          <w:sz w:val="16"/>
          <w:szCs w:val="16"/>
        </w:rPr>
      </w:pPr>
      <w:r w:rsidRPr="00170FB9">
        <w:rPr>
          <w:color w:val="333333"/>
          <w:sz w:val="16"/>
          <w:szCs w:val="16"/>
        </w:rPr>
        <w:t>Your exercise of the Licensed Rights is expressly made subject to the following conditions.</w:t>
      </w:r>
    </w:p>
    <w:p w:rsidR="00170FB9" w:rsidRPr="00170FB9" w:rsidRDefault="00170FB9" w:rsidP="00170FB9">
      <w:pPr>
        <w:pStyle w:val="NormalWeb"/>
        <w:numPr>
          <w:ilvl w:val="0"/>
          <w:numId w:val="10"/>
        </w:numPr>
        <w:shd w:val="clear" w:color="auto" w:fill="FFFFFF"/>
        <w:rPr>
          <w:color w:val="333333"/>
          <w:sz w:val="16"/>
          <w:szCs w:val="16"/>
        </w:rPr>
      </w:pPr>
      <w:r w:rsidRPr="00170FB9">
        <w:rPr>
          <w:rStyle w:val="Strong"/>
          <w:color w:val="222222"/>
          <w:sz w:val="16"/>
          <w:szCs w:val="16"/>
        </w:rPr>
        <w:t>Attribution</w:t>
      </w:r>
      <w:r w:rsidRPr="00170FB9">
        <w:rPr>
          <w:color w:val="333333"/>
          <w:sz w:val="16"/>
          <w:szCs w:val="16"/>
        </w:rPr>
        <w:t>.</w:t>
      </w:r>
    </w:p>
    <w:p w:rsidR="00170FB9" w:rsidRPr="00170FB9" w:rsidRDefault="00170FB9" w:rsidP="00170FB9">
      <w:pPr>
        <w:pStyle w:val="NormalWeb"/>
        <w:numPr>
          <w:ilvl w:val="1"/>
          <w:numId w:val="10"/>
        </w:numPr>
        <w:shd w:val="clear" w:color="auto" w:fill="FFFFFF"/>
        <w:rPr>
          <w:color w:val="333333"/>
          <w:sz w:val="16"/>
          <w:szCs w:val="16"/>
        </w:rPr>
      </w:pPr>
      <w:r w:rsidRPr="00170FB9">
        <w:rPr>
          <w:color w:val="333333"/>
          <w:sz w:val="16"/>
          <w:szCs w:val="16"/>
        </w:rPr>
        <w:t>If You Share the Licensed Material, You must:</w:t>
      </w:r>
    </w:p>
    <w:p w:rsidR="00170FB9" w:rsidRPr="00170FB9" w:rsidRDefault="00170FB9" w:rsidP="00170FB9">
      <w:pPr>
        <w:numPr>
          <w:ilvl w:val="2"/>
          <w:numId w:val="10"/>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retain the following if it is supplied by the Licensor with the Licensed Material:</w:t>
      </w:r>
    </w:p>
    <w:p w:rsidR="00170FB9" w:rsidRPr="00170FB9" w:rsidRDefault="00170FB9" w:rsidP="00170FB9">
      <w:pPr>
        <w:numPr>
          <w:ilvl w:val="3"/>
          <w:numId w:val="10"/>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identification of the creator(s) of the Licensed Material and any others designated to receive attribution, in any reasonable manner requested by the Licensor (including by pseudonym if designated);</w:t>
      </w:r>
    </w:p>
    <w:p w:rsidR="00170FB9" w:rsidRPr="00170FB9" w:rsidRDefault="00170FB9" w:rsidP="00170FB9">
      <w:pPr>
        <w:numPr>
          <w:ilvl w:val="3"/>
          <w:numId w:val="10"/>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a copyright notice;</w:t>
      </w:r>
    </w:p>
    <w:p w:rsidR="00170FB9" w:rsidRPr="00170FB9" w:rsidRDefault="00170FB9" w:rsidP="00170FB9">
      <w:pPr>
        <w:numPr>
          <w:ilvl w:val="3"/>
          <w:numId w:val="10"/>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a notice that refers to this Public License;</w:t>
      </w:r>
    </w:p>
    <w:p w:rsidR="00170FB9" w:rsidRPr="00170FB9" w:rsidRDefault="00170FB9" w:rsidP="00170FB9">
      <w:pPr>
        <w:numPr>
          <w:ilvl w:val="3"/>
          <w:numId w:val="10"/>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a notice that refers to the disclaimer of warranties;</w:t>
      </w:r>
    </w:p>
    <w:p w:rsidR="00170FB9" w:rsidRPr="00170FB9" w:rsidRDefault="00170FB9" w:rsidP="00170FB9">
      <w:pPr>
        <w:numPr>
          <w:ilvl w:val="3"/>
          <w:numId w:val="10"/>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a URI or hyperlink to the Licensed Material to the extent reasonably practicable;</w:t>
      </w:r>
    </w:p>
    <w:p w:rsidR="00170FB9" w:rsidRPr="00170FB9" w:rsidRDefault="00170FB9" w:rsidP="00170FB9">
      <w:pPr>
        <w:numPr>
          <w:ilvl w:val="2"/>
          <w:numId w:val="10"/>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indicate if You modified the Licensed Material and retain an indication of any previous modifications; and</w:t>
      </w:r>
    </w:p>
    <w:p w:rsidR="00170FB9" w:rsidRPr="00170FB9" w:rsidRDefault="00170FB9" w:rsidP="00170FB9">
      <w:pPr>
        <w:numPr>
          <w:ilvl w:val="2"/>
          <w:numId w:val="10"/>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indicate the Licensed Material is licensed under this Public License, and include the text of, or the URI or hyperlink to, this Public License.</w:t>
      </w:r>
    </w:p>
    <w:p w:rsidR="00170FB9" w:rsidRPr="00170FB9" w:rsidRDefault="00170FB9" w:rsidP="00170FB9">
      <w:pPr>
        <w:shd w:val="clear" w:color="auto" w:fill="FFFFFF"/>
        <w:spacing w:beforeAutospacing="1" w:after="0"/>
        <w:ind w:left="1440"/>
        <w:rPr>
          <w:rFonts w:ascii="Times New Roman" w:hAnsi="Times New Roman" w:cs="Times New Roman"/>
          <w:color w:val="333333"/>
          <w:sz w:val="16"/>
          <w:szCs w:val="16"/>
        </w:rPr>
      </w:pPr>
      <w:r w:rsidRPr="00170FB9">
        <w:rPr>
          <w:rFonts w:ascii="Times New Roman" w:hAnsi="Times New Roman" w:cs="Times New Roman"/>
          <w:color w:val="333333"/>
          <w:sz w:val="16"/>
          <w:szCs w:val="16"/>
        </w:rPr>
        <w:t>For the avoidance of doubt, You do not have permission under this Public License to Share Adapted Material.</w:t>
      </w:r>
    </w:p>
    <w:p w:rsidR="00170FB9" w:rsidRPr="00170FB9" w:rsidRDefault="00170FB9" w:rsidP="00170FB9">
      <w:pPr>
        <w:numPr>
          <w:ilvl w:val="1"/>
          <w:numId w:val="10"/>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You may satisfy the conditions in Section</w:t>
      </w:r>
      <w:r w:rsidRPr="00170FB9">
        <w:rPr>
          <w:rStyle w:val="apple-converted-space"/>
          <w:rFonts w:ascii="Times New Roman" w:hAnsi="Times New Roman" w:cs="Times New Roman"/>
          <w:color w:val="333333"/>
          <w:sz w:val="16"/>
          <w:szCs w:val="16"/>
        </w:rPr>
        <w:t> </w:t>
      </w:r>
      <w:hyperlink r:id="rId31" w:anchor="s3a1" w:history="1">
        <w:r w:rsidRPr="00170FB9">
          <w:rPr>
            <w:rStyle w:val="Hyperlink"/>
            <w:rFonts w:ascii="Times New Roman" w:hAnsi="Times New Roman" w:cs="Times New Roman"/>
            <w:color w:val="111111"/>
            <w:sz w:val="16"/>
            <w:szCs w:val="16"/>
          </w:rPr>
          <w:t>3(a)(1)</w:t>
        </w:r>
      </w:hyperlink>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in any reasonable manner based on the medium, means, and context in which You Share the Licensed Material. For example, it may be reasonable to satisfy the conditions by providing a URI or hyperlink to a resource that includes the required information.</w:t>
      </w:r>
    </w:p>
    <w:p w:rsidR="00170FB9" w:rsidRPr="00170FB9" w:rsidRDefault="00170FB9" w:rsidP="00170FB9">
      <w:pPr>
        <w:numPr>
          <w:ilvl w:val="1"/>
          <w:numId w:val="10"/>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If requested by the Licensor, You must remove any of the information required by Section</w:t>
      </w:r>
      <w:r w:rsidRPr="00170FB9">
        <w:rPr>
          <w:rStyle w:val="apple-converted-space"/>
          <w:rFonts w:ascii="Times New Roman" w:hAnsi="Times New Roman" w:cs="Times New Roman"/>
          <w:color w:val="333333"/>
          <w:sz w:val="16"/>
          <w:szCs w:val="16"/>
        </w:rPr>
        <w:t> </w:t>
      </w:r>
      <w:hyperlink r:id="rId32" w:anchor="s3a1A" w:history="1">
        <w:r w:rsidRPr="00170FB9">
          <w:rPr>
            <w:rStyle w:val="Hyperlink"/>
            <w:rFonts w:ascii="Times New Roman" w:hAnsi="Times New Roman" w:cs="Times New Roman"/>
            <w:color w:val="111111"/>
            <w:sz w:val="16"/>
            <w:szCs w:val="16"/>
          </w:rPr>
          <w:t>3(a)(1)(A)</w:t>
        </w:r>
      </w:hyperlink>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to the extent reasonably practicable.</w:t>
      </w:r>
    </w:p>
    <w:p w:rsidR="00170FB9" w:rsidRPr="00170FB9" w:rsidRDefault="00170FB9" w:rsidP="00170FB9">
      <w:pPr>
        <w:pStyle w:val="NormalWeb"/>
        <w:shd w:val="clear" w:color="auto" w:fill="FFFFFF"/>
        <w:rPr>
          <w:color w:val="333333"/>
          <w:sz w:val="16"/>
          <w:szCs w:val="16"/>
        </w:rPr>
      </w:pPr>
      <w:r w:rsidRPr="00170FB9">
        <w:rPr>
          <w:rStyle w:val="Strong"/>
          <w:color w:val="333333"/>
          <w:sz w:val="16"/>
          <w:szCs w:val="16"/>
        </w:rPr>
        <w:t>Section 4 – Sui Generis Database Rights.</w:t>
      </w:r>
    </w:p>
    <w:p w:rsidR="00170FB9" w:rsidRPr="00170FB9" w:rsidRDefault="00170FB9" w:rsidP="00170FB9">
      <w:pPr>
        <w:pStyle w:val="NormalWeb"/>
        <w:shd w:val="clear" w:color="auto" w:fill="FFFFFF"/>
        <w:rPr>
          <w:color w:val="333333"/>
          <w:sz w:val="16"/>
          <w:szCs w:val="16"/>
        </w:rPr>
      </w:pPr>
      <w:r w:rsidRPr="00170FB9">
        <w:rPr>
          <w:color w:val="333333"/>
          <w:sz w:val="16"/>
          <w:szCs w:val="16"/>
        </w:rPr>
        <w:t>Where the Licensed Rights include Sui Generis Database Rights that apply to Your use of the Licensed Material:</w:t>
      </w:r>
    </w:p>
    <w:p w:rsidR="00170FB9" w:rsidRPr="00170FB9" w:rsidRDefault="00170FB9" w:rsidP="00170FB9">
      <w:pPr>
        <w:numPr>
          <w:ilvl w:val="0"/>
          <w:numId w:val="11"/>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lastRenderedPageBreak/>
        <w:t>for the avoidance of doubt, Section</w:t>
      </w:r>
      <w:r w:rsidRPr="00170FB9">
        <w:rPr>
          <w:rStyle w:val="apple-converted-space"/>
          <w:rFonts w:ascii="Times New Roman" w:hAnsi="Times New Roman" w:cs="Times New Roman"/>
          <w:color w:val="333333"/>
          <w:sz w:val="16"/>
          <w:szCs w:val="16"/>
        </w:rPr>
        <w:t> </w:t>
      </w:r>
      <w:hyperlink r:id="rId33" w:anchor="s2a1" w:history="1">
        <w:r w:rsidRPr="00170FB9">
          <w:rPr>
            <w:rStyle w:val="Hyperlink"/>
            <w:rFonts w:ascii="Times New Roman" w:hAnsi="Times New Roman" w:cs="Times New Roman"/>
            <w:color w:val="111111"/>
            <w:sz w:val="16"/>
            <w:szCs w:val="16"/>
          </w:rPr>
          <w:t>2(a)(1)</w:t>
        </w:r>
      </w:hyperlink>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grants You the right to extract, reuse, reproduce, and Share all or a substantial portion of the contents of the database for NonCommercial purposes only and provided You do not Share Adapted Material;</w:t>
      </w:r>
    </w:p>
    <w:p w:rsidR="00170FB9" w:rsidRPr="00170FB9" w:rsidRDefault="00170FB9" w:rsidP="00170FB9">
      <w:pPr>
        <w:numPr>
          <w:ilvl w:val="0"/>
          <w:numId w:val="11"/>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if You include all or a substantial portion of the database contents in a database in which You have Sui Generis Database Rights, then the database in which You have Sui Generis Database Rights (but not its individual contents) is Adapted Material; and</w:t>
      </w:r>
    </w:p>
    <w:p w:rsidR="00170FB9" w:rsidRPr="00170FB9" w:rsidRDefault="00170FB9" w:rsidP="00170FB9">
      <w:pPr>
        <w:numPr>
          <w:ilvl w:val="0"/>
          <w:numId w:val="11"/>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You must comply with the conditions in Section</w:t>
      </w:r>
      <w:r w:rsidRPr="00170FB9">
        <w:rPr>
          <w:rStyle w:val="apple-converted-space"/>
          <w:rFonts w:ascii="Times New Roman" w:hAnsi="Times New Roman" w:cs="Times New Roman"/>
          <w:color w:val="333333"/>
          <w:sz w:val="16"/>
          <w:szCs w:val="16"/>
        </w:rPr>
        <w:t> </w:t>
      </w:r>
      <w:hyperlink r:id="rId34" w:anchor="s3a" w:history="1">
        <w:r w:rsidRPr="00170FB9">
          <w:rPr>
            <w:rStyle w:val="Hyperlink"/>
            <w:rFonts w:ascii="Times New Roman" w:hAnsi="Times New Roman" w:cs="Times New Roman"/>
            <w:color w:val="111111"/>
            <w:sz w:val="16"/>
            <w:szCs w:val="16"/>
          </w:rPr>
          <w:t>3(a)</w:t>
        </w:r>
      </w:hyperlink>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if You Share all or a substantial portion of the contents of the database.</w:t>
      </w:r>
    </w:p>
    <w:p w:rsidR="00170FB9" w:rsidRPr="00170FB9" w:rsidRDefault="00170FB9" w:rsidP="00170FB9">
      <w:pPr>
        <w:spacing w:after="0"/>
        <w:rPr>
          <w:rFonts w:ascii="Times New Roman" w:hAnsi="Times New Roman" w:cs="Times New Roman"/>
          <w:sz w:val="16"/>
          <w:szCs w:val="16"/>
        </w:rPr>
      </w:pPr>
      <w:r w:rsidRPr="00170FB9">
        <w:rPr>
          <w:rFonts w:ascii="Times New Roman" w:hAnsi="Times New Roman" w:cs="Times New Roman"/>
          <w:color w:val="333333"/>
          <w:sz w:val="16"/>
          <w:szCs w:val="16"/>
          <w:shd w:val="clear" w:color="auto" w:fill="FFFFFF"/>
        </w:rPr>
        <w:t>For the avoidance of doubt, this Section</w:t>
      </w:r>
      <w:r w:rsidRPr="00170FB9">
        <w:rPr>
          <w:rStyle w:val="apple-converted-space"/>
          <w:rFonts w:ascii="Times New Roman" w:hAnsi="Times New Roman" w:cs="Times New Roman"/>
          <w:color w:val="333333"/>
          <w:sz w:val="16"/>
          <w:szCs w:val="16"/>
          <w:shd w:val="clear" w:color="auto" w:fill="FFFFFF"/>
        </w:rPr>
        <w:t> </w:t>
      </w:r>
      <w:hyperlink r:id="rId35" w:anchor="s4" w:history="1">
        <w:r w:rsidRPr="00170FB9">
          <w:rPr>
            <w:rStyle w:val="Hyperlink"/>
            <w:rFonts w:ascii="Times New Roman" w:hAnsi="Times New Roman" w:cs="Times New Roman"/>
            <w:color w:val="111111"/>
            <w:sz w:val="16"/>
            <w:szCs w:val="16"/>
            <w:shd w:val="clear" w:color="auto" w:fill="FFFFFF"/>
          </w:rPr>
          <w:t>4</w:t>
        </w:r>
      </w:hyperlink>
      <w:r w:rsidRPr="00170FB9">
        <w:rPr>
          <w:rStyle w:val="apple-converted-space"/>
          <w:rFonts w:ascii="Times New Roman" w:hAnsi="Times New Roman" w:cs="Times New Roman"/>
          <w:color w:val="333333"/>
          <w:sz w:val="16"/>
          <w:szCs w:val="16"/>
          <w:shd w:val="clear" w:color="auto" w:fill="FFFFFF"/>
        </w:rPr>
        <w:t> </w:t>
      </w:r>
      <w:r w:rsidRPr="00170FB9">
        <w:rPr>
          <w:rFonts w:ascii="Times New Roman" w:hAnsi="Times New Roman" w:cs="Times New Roman"/>
          <w:color w:val="333333"/>
          <w:sz w:val="16"/>
          <w:szCs w:val="16"/>
          <w:shd w:val="clear" w:color="auto" w:fill="FFFFFF"/>
        </w:rPr>
        <w:t>supplements and does not replace Your obligations under this Public License where the Licensed Rights include other Copyright and Similar Rights.</w:t>
      </w:r>
    </w:p>
    <w:p w:rsidR="00170FB9" w:rsidRPr="00170FB9" w:rsidRDefault="00170FB9" w:rsidP="00170FB9">
      <w:pPr>
        <w:pStyle w:val="NormalWeb"/>
        <w:shd w:val="clear" w:color="auto" w:fill="FFFFFF"/>
        <w:rPr>
          <w:color w:val="333333"/>
          <w:sz w:val="16"/>
          <w:szCs w:val="16"/>
        </w:rPr>
      </w:pPr>
      <w:r w:rsidRPr="00170FB9">
        <w:rPr>
          <w:rStyle w:val="Strong"/>
          <w:color w:val="333333"/>
          <w:sz w:val="16"/>
          <w:szCs w:val="16"/>
        </w:rPr>
        <w:t>Section 5 – Disclaimer of Warranties and Limitation of Liability.</w:t>
      </w:r>
    </w:p>
    <w:p w:rsidR="00170FB9" w:rsidRPr="00170FB9" w:rsidRDefault="00170FB9" w:rsidP="00170FB9">
      <w:pPr>
        <w:numPr>
          <w:ilvl w:val="0"/>
          <w:numId w:val="12"/>
        </w:numPr>
        <w:shd w:val="clear" w:color="auto" w:fill="FFFFFF"/>
        <w:spacing w:before="100" w:beforeAutospacing="1" w:after="120" w:line="240" w:lineRule="auto"/>
        <w:rPr>
          <w:rFonts w:ascii="Times New Roman" w:hAnsi="Times New Roman" w:cs="Times New Roman"/>
          <w:b/>
          <w:bCs/>
          <w:color w:val="333333"/>
          <w:sz w:val="16"/>
          <w:szCs w:val="16"/>
        </w:rPr>
      </w:pPr>
      <w:r w:rsidRPr="00170FB9">
        <w:rPr>
          <w:rStyle w:val="Strong"/>
          <w:rFonts w:ascii="Times New Roman" w:hAnsi="Times New Roman" w:cs="Times New Roman"/>
          <w:color w:val="222222"/>
          <w:sz w:val="16"/>
          <w:szCs w:val="16"/>
        </w:rPr>
        <w:t>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170FB9" w:rsidRPr="00170FB9" w:rsidRDefault="00170FB9" w:rsidP="00170FB9">
      <w:pPr>
        <w:numPr>
          <w:ilvl w:val="0"/>
          <w:numId w:val="12"/>
        </w:numPr>
        <w:shd w:val="clear" w:color="auto" w:fill="FFFFFF"/>
        <w:spacing w:before="100" w:beforeAutospacing="1" w:after="120" w:line="240" w:lineRule="auto"/>
        <w:rPr>
          <w:rFonts w:ascii="Times New Roman" w:hAnsi="Times New Roman" w:cs="Times New Roman"/>
          <w:b/>
          <w:bCs/>
          <w:color w:val="333333"/>
          <w:sz w:val="16"/>
          <w:szCs w:val="16"/>
        </w:rPr>
      </w:pPr>
      <w:r w:rsidRPr="00170FB9">
        <w:rPr>
          <w:rStyle w:val="Strong"/>
          <w:rFonts w:ascii="Times New Roman" w:hAnsi="Times New Roman" w:cs="Times New Roman"/>
          <w:color w:val="222222"/>
          <w:sz w:val="16"/>
          <w:szCs w:val="16"/>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170FB9" w:rsidRPr="00170FB9" w:rsidRDefault="00170FB9" w:rsidP="00170FB9">
      <w:pPr>
        <w:numPr>
          <w:ilvl w:val="0"/>
          <w:numId w:val="13"/>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The disclaimer of warranties and limitation of liability provided above shall be interpreted in a manner that, to the extent possible, most closely approximates an absolute disclaimer and waiver of all liability.</w:t>
      </w:r>
    </w:p>
    <w:p w:rsidR="00170FB9" w:rsidRPr="00170FB9" w:rsidRDefault="00170FB9" w:rsidP="00170FB9">
      <w:pPr>
        <w:pStyle w:val="NormalWeb"/>
        <w:shd w:val="clear" w:color="auto" w:fill="FFFFFF"/>
        <w:rPr>
          <w:color w:val="333333"/>
          <w:sz w:val="16"/>
          <w:szCs w:val="16"/>
        </w:rPr>
      </w:pPr>
      <w:r w:rsidRPr="00170FB9">
        <w:rPr>
          <w:rStyle w:val="Strong"/>
          <w:color w:val="333333"/>
          <w:sz w:val="16"/>
          <w:szCs w:val="16"/>
        </w:rPr>
        <w:t>Section 6 – Term and Termination.</w:t>
      </w:r>
    </w:p>
    <w:p w:rsidR="00170FB9" w:rsidRPr="00170FB9" w:rsidRDefault="00170FB9" w:rsidP="00170FB9">
      <w:pPr>
        <w:numPr>
          <w:ilvl w:val="0"/>
          <w:numId w:val="14"/>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This Public License applies for the term of the Copyright and Similar Rights licensed here. However, if You fail to comply with this Public License, then Your rights under this Public License terminate automatically.</w:t>
      </w:r>
    </w:p>
    <w:p w:rsidR="00170FB9" w:rsidRPr="00170FB9" w:rsidRDefault="00170FB9" w:rsidP="00170FB9">
      <w:pPr>
        <w:pStyle w:val="NormalWeb"/>
        <w:numPr>
          <w:ilvl w:val="0"/>
          <w:numId w:val="14"/>
        </w:numPr>
        <w:shd w:val="clear" w:color="auto" w:fill="FFFFFF"/>
        <w:rPr>
          <w:color w:val="333333"/>
          <w:sz w:val="16"/>
          <w:szCs w:val="16"/>
        </w:rPr>
      </w:pPr>
      <w:r w:rsidRPr="00170FB9">
        <w:rPr>
          <w:color w:val="333333"/>
          <w:sz w:val="16"/>
          <w:szCs w:val="16"/>
        </w:rPr>
        <w:t>Where Your right to use the Licensed Material has terminated under Section</w:t>
      </w:r>
      <w:r w:rsidRPr="00170FB9">
        <w:rPr>
          <w:rStyle w:val="apple-converted-space"/>
          <w:rFonts w:eastAsiaTheme="majorEastAsia"/>
          <w:color w:val="333333"/>
          <w:sz w:val="16"/>
          <w:szCs w:val="16"/>
        </w:rPr>
        <w:t> </w:t>
      </w:r>
      <w:hyperlink r:id="rId36" w:anchor="s6a" w:history="1">
        <w:r w:rsidRPr="00170FB9">
          <w:rPr>
            <w:rStyle w:val="Hyperlink"/>
            <w:rFonts w:eastAsiaTheme="majorEastAsia"/>
            <w:color w:val="111111"/>
            <w:sz w:val="16"/>
            <w:szCs w:val="16"/>
          </w:rPr>
          <w:t>6(a)</w:t>
        </w:r>
      </w:hyperlink>
      <w:r w:rsidRPr="00170FB9">
        <w:rPr>
          <w:color w:val="333333"/>
          <w:sz w:val="16"/>
          <w:szCs w:val="16"/>
        </w:rPr>
        <w:t>, it reinstates:</w:t>
      </w:r>
    </w:p>
    <w:p w:rsidR="00170FB9" w:rsidRPr="00170FB9" w:rsidRDefault="00170FB9" w:rsidP="00170FB9">
      <w:pPr>
        <w:numPr>
          <w:ilvl w:val="1"/>
          <w:numId w:val="14"/>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automatically as of the date the violation is cured, provided it is cured within 30 days of Your discovery of the violation; or</w:t>
      </w:r>
    </w:p>
    <w:p w:rsidR="00170FB9" w:rsidRPr="00170FB9" w:rsidRDefault="00170FB9" w:rsidP="00170FB9">
      <w:pPr>
        <w:numPr>
          <w:ilvl w:val="1"/>
          <w:numId w:val="14"/>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upon express reinstatement by the Licensor.</w:t>
      </w:r>
    </w:p>
    <w:p w:rsidR="00170FB9" w:rsidRPr="00170FB9" w:rsidRDefault="00170FB9" w:rsidP="00170FB9">
      <w:pPr>
        <w:shd w:val="clear" w:color="auto" w:fill="FFFFFF"/>
        <w:spacing w:beforeAutospacing="1" w:after="0"/>
        <w:ind w:left="720"/>
        <w:rPr>
          <w:rFonts w:ascii="Times New Roman" w:hAnsi="Times New Roman" w:cs="Times New Roman"/>
          <w:color w:val="333333"/>
          <w:sz w:val="16"/>
          <w:szCs w:val="16"/>
        </w:rPr>
      </w:pPr>
      <w:r w:rsidRPr="00170FB9">
        <w:rPr>
          <w:rFonts w:ascii="Times New Roman" w:hAnsi="Times New Roman" w:cs="Times New Roman"/>
          <w:color w:val="333333"/>
          <w:sz w:val="16"/>
          <w:szCs w:val="16"/>
        </w:rPr>
        <w:t>For the avoidance of doubt, this Section</w:t>
      </w:r>
      <w:r w:rsidRPr="00170FB9">
        <w:rPr>
          <w:rStyle w:val="apple-converted-space"/>
          <w:rFonts w:ascii="Times New Roman" w:hAnsi="Times New Roman" w:cs="Times New Roman"/>
          <w:color w:val="333333"/>
          <w:sz w:val="16"/>
          <w:szCs w:val="16"/>
        </w:rPr>
        <w:t> </w:t>
      </w:r>
      <w:hyperlink r:id="rId37" w:anchor="s6b" w:history="1">
        <w:r w:rsidRPr="00170FB9">
          <w:rPr>
            <w:rStyle w:val="Hyperlink"/>
            <w:rFonts w:ascii="Times New Roman" w:hAnsi="Times New Roman" w:cs="Times New Roman"/>
            <w:color w:val="111111"/>
            <w:sz w:val="16"/>
            <w:szCs w:val="16"/>
          </w:rPr>
          <w:t>6(b)</w:t>
        </w:r>
      </w:hyperlink>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does not affect any right the Licensor may have to seek remedies for Your violations of this Public License.</w:t>
      </w:r>
    </w:p>
    <w:p w:rsidR="00170FB9" w:rsidRPr="00170FB9" w:rsidRDefault="00170FB9" w:rsidP="00170FB9">
      <w:pPr>
        <w:numPr>
          <w:ilvl w:val="0"/>
          <w:numId w:val="14"/>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For the avoidance of doubt, the Licensor may also offer the Licensed Material under separate terms or conditions or stop distributing the Licensed Material at any time; however, doing so will not terminate this Public License.</w:t>
      </w:r>
    </w:p>
    <w:p w:rsidR="00170FB9" w:rsidRPr="00170FB9" w:rsidRDefault="00170FB9" w:rsidP="00170FB9">
      <w:pPr>
        <w:numPr>
          <w:ilvl w:val="0"/>
          <w:numId w:val="14"/>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Sections</w:t>
      </w:r>
      <w:r w:rsidRPr="00170FB9">
        <w:rPr>
          <w:rStyle w:val="apple-converted-space"/>
          <w:rFonts w:ascii="Times New Roman" w:hAnsi="Times New Roman" w:cs="Times New Roman"/>
          <w:color w:val="333333"/>
          <w:sz w:val="16"/>
          <w:szCs w:val="16"/>
        </w:rPr>
        <w:t> </w:t>
      </w:r>
      <w:hyperlink r:id="rId38" w:anchor="s1" w:history="1">
        <w:r w:rsidRPr="00170FB9">
          <w:rPr>
            <w:rStyle w:val="Hyperlink"/>
            <w:rFonts w:ascii="Times New Roman" w:hAnsi="Times New Roman" w:cs="Times New Roman"/>
            <w:color w:val="111111"/>
            <w:sz w:val="16"/>
            <w:szCs w:val="16"/>
          </w:rPr>
          <w:t>1</w:t>
        </w:r>
      </w:hyperlink>
      <w:r w:rsidRPr="00170FB9">
        <w:rPr>
          <w:rFonts w:ascii="Times New Roman" w:hAnsi="Times New Roman" w:cs="Times New Roman"/>
          <w:color w:val="333333"/>
          <w:sz w:val="16"/>
          <w:szCs w:val="16"/>
        </w:rPr>
        <w:t>,</w:t>
      </w:r>
      <w:r w:rsidRPr="00170FB9">
        <w:rPr>
          <w:rStyle w:val="apple-converted-space"/>
          <w:rFonts w:ascii="Times New Roman" w:hAnsi="Times New Roman" w:cs="Times New Roman"/>
          <w:color w:val="333333"/>
          <w:sz w:val="16"/>
          <w:szCs w:val="16"/>
        </w:rPr>
        <w:t> </w:t>
      </w:r>
      <w:hyperlink r:id="rId39" w:anchor="s5" w:history="1">
        <w:r w:rsidRPr="00170FB9">
          <w:rPr>
            <w:rStyle w:val="Hyperlink"/>
            <w:rFonts w:ascii="Times New Roman" w:hAnsi="Times New Roman" w:cs="Times New Roman"/>
            <w:color w:val="111111"/>
            <w:sz w:val="16"/>
            <w:szCs w:val="16"/>
          </w:rPr>
          <w:t>5</w:t>
        </w:r>
      </w:hyperlink>
      <w:r w:rsidRPr="00170FB9">
        <w:rPr>
          <w:rFonts w:ascii="Times New Roman" w:hAnsi="Times New Roman" w:cs="Times New Roman"/>
          <w:color w:val="333333"/>
          <w:sz w:val="16"/>
          <w:szCs w:val="16"/>
        </w:rPr>
        <w:t>,</w:t>
      </w:r>
      <w:r w:rsidRPr="00170FB9">
        <w:rPr>
          <w:rStyle w:val="apple-converted-space"/>
          <w:rFonts w:ascii="Times New Roman" w:hAnsi="Times New Roman" w:cs="Times New Roman"/>
          <w:color w:val="333333"/>
          <w:sz w:val="16"/>
          <w:szCs w:val="16"/>
        </w:rPr>
        <w:t> </w:t>
      </w:r>
      <w:hyperlink r:id="rId40" w:anchor="s6" w:history="1">
        <w:r w:rsidRPr="00170FB9">
          <w:rPr>
            <w:rStyle w:val="Hyperlink"/>
            <w:rFonts w:ascii="Times New Roman" w:hAnsi="Times New Roman" w:cs="Times New Roman"/>
            <w:color w:val="111111"/>
            <w:sz w:val="16"/>
            <w:szCs w:val="16"/>
          </w:rPr>
          <w:t>6</w:t>
        </w:r>
      </w:hyperlink>
      <w:r w:rsidRPr="00170FB9">
        <w:rPr>
          <w:rFonts w:ascii="Times New Roman" w:hAnsi="Times New Roman" w:cs="Times New Roman"/>
          <w:color w:val="333333"/>
          <w:sz w:val="16"/>
          <w:szCs w:val="16"/>
        </w:rPr>
        <w:t>,</w:t>
      </w:r>
      <w:r w:rsidRPr="00170FB9">
        <w:rPr>
          <w:rStyle w:val="apple-converted-space"/>
          <w:rFonts w:ascii="Times New Roman" w:hAnsi="Times New Roman" w:cs="Times New Roman"/>
          <w:color w:val="333333"/>
          <w:sz w:val="16"/>
          <w:szCs w:val="16"/>
        </w:rPr>
        <w:t> </w:t>
      </w:r>
      <w:hyperlink r:id="rId41" w:anchor="s7" w:history="1">
        <w:r w:rsidRPr="00170FB9">
          <w:rPr>
            <w:rStyle w:val="Hyperlink"/>
            <w:rFonts w:ascii="Times New Roman" w:hAnsi="Times New Roman" w:cs="Times New Roman"/>
            <w:color w:val="111111"/>
            <w:sz w:val="16"/>
            <w:szCs w:val="16"/>
          </w:rPr>
          <w:t>7</w:t>
        </w:r>
      </w:hyperlink>
      <w:r w:rsidRPr="00170FB9">
        <w:rPr>
          <w:rFonts w:ascii="Times New Roman" w:hAnsi="Times New Roman" w:cs="Times New Roman"/>
          <w:color w:val="333333"/>
          <w:sz w:val="16"/>
          <w:szCs w:val="16"/>
        </w:rPr>
        <w:t>, and</w:t>
      </w:r>
      <w:r w:rsidRPr="00170FB9">
        <w:rPr>
          <w:rStyle w:val="apple-converted-space"/>
          <w:rFonts w:ascii="Times New Roman" w:hAnsi="Times New Roman" w:cs="Times New Roman"/>
          <w:color w:val="333333"/>
          <w:sz w:val="16"/>
          <w:szCs w:val="16"/>
        </w:rPr>
        <w:t> </w:t>
      </w:r>
      <w:hyperlink r:id="rId42" w:anchor="s8" w:history="1">
        <w:r w:rsidRPr="00170FB9">
          <w:rPr>
            <w:rStyle w:val="Hyperlink"/>
            <w:rFonts w:ascii="Times New Roman" w:hAnsi="Times New Roman" w:cs="Times New Roman"/>
            <w:color w:val="111111"/>
            <w:sz w:val="16"/>
            <w:szCs w:val="16"/>
          </w:rPr>
          <w:t>8</w:t>
        </w:r>
      </w:hyperlink>
      <w:r w:rsidRPr="00170FB9">
        <w:rPr>
          <w:rStyle w:val="apple-converted-space"/>
          <w:rFonts w:ascii="Times New Roman" w:hAnsi="Times New Roman" w:cs="Times New Roman"/>
          <w:color w:val="333333"/>
          <w:sz w:val="16"/>
          <w:szCs w:val="16"/>
        </w:rPr>
        <w:t> </w:t>
      </w:r>
      <w:r w:rsidRPr="00170FB9">
        <w:rPr>
          <w:rFonts w:ascii="Times New Roman" w:hAnsi="Times New Roman" w:cs="Times New Roman"/>
          <w:color w:val="333333"/>
          <w:sz w:val="16"/>
          <w:szCs w:val="16"/>
        </w:rPr>
        <w:t>survive termination of this Public License.</w:t>
      </w:r>
    </w:p>
    <w:p w:rsidR="00170FB9" w:rsidRPr="00170FB9" w:rsidRDefault="00170FB9" w:rsidP="00170FB9">
      <w:pPr>
        <w:pStyle w:val="NormalWeb"/>
        <w:shd w:val="clear" w:color="auto" w:fill="FFFFFF"/>
        <w:rPr>
          <w:color w:val="333333"/>
          <w:sz w:val="16"/>
          <w:szCs w:val="16"/>
        </w:rPr>
      </w:pPr>
      <w:r w:rsidRPr="00170FB9">
        <w:rPr>
          <w:rStyle w:val="Strong"/>
          <w:color w:val="333333"/>
          <w:sz w:val="16"/>
          <w:szCs w:val="16"/>
        </w:rPr>
        <w:t>Section 7 – Other Terms and Conditions.</w:t>
      </w:r>
    </w:p>
    <w:p w:rsidR="00170FB9" w:rsidRPr="00170FB9" w:rsidRDefault="00170FB9" w:rsidP="00170FB9">
      <w:pPr>
        <w:numPr>
          <w:ilvl w:val="0"/>
          <w:numId w:val="15"/>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The Licensor shall not be bound by any additional or different terms or conditions communicated by You unless expressly agreed.</w:t>
      </w:r>
    </w:p>
    <w:p w:rsidR="00170FB9" w:rsidRPr="00170FB9" w:rsidRDefault="00170FB9" w:rsidP="00170FB9">
      <w:pPr>
        <w:numPr>
          <w:ilvl w:val="0"/>
          <w:numId w:val="15"/>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Any arrangements, understandings, or agreements regarding the Licensed Material not stated herein are separate from and independent of the terms and conditions of this Public License.</w:t>
      </w:r>
    </w:p>
    <w:p w:rsidR="00170FB9" w:rsidRPr="00170FB9" w:rsidRDefault="00170FB9" w:rsidP="00170FB9">
      <w:pPr>
        <w:pStyle w:val="NormalWeb"/>
        <w:shd w:val="clear" w:color="auto" w:fill="FFFFFF"/>
        <w:rPr>
          <w:color w:val="333333"/>
          <w:sz w:val="16"/>
          <w:szCs w:val="16"/>
        </w:rPr>
      </w:pPr>
      <w:r w:rsidRPr="00170FB9">
        <w:rPr>
          <w:rStyle w:val="Strong"/>
          <w:color w:val="333333"/>
          <w:sz w:val="16"/>
          <w:szCs w:val="16"/>
        </w:rPr>
        <w:t>Section 8 – Interpretation.</w:t>
      </w:r>
    </w:p>
    <w:p w:rsidR="00170FB9" w:rsidRPr="00170FB9" w:rsidRDefault="00170FB9" w:rsidP="00170FB9">
      <w:pPr>
        <w:numPr>
          <w:ilvl w:val="0"/>
          <w:numId w:val="16"/>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For the avoidance of doubt, this Public License does not, and shall not be interpreted to, reduce, limit, restrict, or impose conditions on any use of the Licensed Material that could lawfully be made without permission under this Public License.</w:t>
      </w:r>
    </w:p>
    <w:p w:rsidR="00170FB9" w:rsidRPr="00170FB9" w:rsidRDefault="00170FB9" w:rsidP="00170FB9">
      <w:pPr>
        <w:numPr>
          <w:ilvl w:val="0"/>
          <w:numId w:val="16"/>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170FB9" w:rsidRPr="00170FB9" w:rsidRDefault="00170FB9" w:rsidP="00170FB9">
      <w:pPr>
        <w:numPr>
          <w:ilvl w:val="0"/>
          <w:numId w:val="16"/>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No term or condition of this Public License will be waived and no failure to comply consented to unless expressly agreed to by the Licensor.</w:t>
      </w:r>
    </w:p>
    <w:p w:rsidR="00170FB9" w:rsidRPr="00F60975" w:rsidRDefault="00170FB9" w:rsidP="00170FB9">
      <w:pPr>
        <w:numPr>
          <w:ilvl w:val="0"/>
          <w:numId w:val="16"/>
        </w:numPr>
        <w:shd w:val="clear" w:color="auto" w:fill="FFFFFF"/>
        <w:spacing w:before="100" w:beforeAutospacing="1" w:after="120" w:line="240" w:lineRule="auto"/>
        <w:rPr>
          <w:rFonts w:ascii="Times New Roman" w:hAnsi="Times New Roman" w:cs="Times New Roman"/>
          <w:color w:val="333333"/>
          <w:sz w:val="16"/>
          <w:szCs w:val="16"/>
        </w:rPr>
      </w:pPr>
      <w:r w:rsidRPr="00170FB9">
        <w:rPr>
          <w:rFonts w:ascii="Times New Roman" w:hAnsi="Times New Roman" w:cs="Times New Roman"/>
          <w:color w:val="333333"/>
          <w:sz w:val="16"/>
          <w:szCs w:val="16"/>
        </w:rPr>
        <w:t>Nothing in this Public License constitutes or may be interpreted as a limitation upon, or waiver of, any privileges and immunities that apply to the Licensor or You, including from the legal processes of any jurisdiction or authority.</w:t>
      </w:r>
    </w:p>
    <w:p w:rsidR="00EE15D1" w:rsidRDefault="0035473A" w:rsidP="00170FB9">
      <w:r>
        <w:rPr>
          <w:noProof/>
        </w:rPr>
        <w:lastRenderedPageBreak/>
        <w:drawing>
          <wp:inline distT="0" distB="0" distL="0" distR="0" wp14:anchorId="59891C3E" wp14:editId="7C0D6D0F">
            <wp:extent cx="1457325" cy="4428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cySignature.jp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475287" cy="448320"/>
                    </a:xfrm>
                    <a:prstGeom prst="rect">
                      <a:avLst/>
                    </a:prstGeom>
                  </pic:spPr>
                </pic:pic>
              </a:graphicData>
            </a:graphic>
          </wp:inline>
        </w:drawing>
      </w:r>
      <w:r>
        <w:tab/>
      </w:r>
      <w:r>
        <w:tab/>
      </w:r>
      <w:r>
        <w:tab/>
      </w:r>
      <w:r>
        <w:tab/>
        <w:t>12/8/2016</w:t>
      </w:r>
    </w:p>
    <w:p w:rsidR="0035473A" w:rsidRDefault="0035473A" w:rsidP="00170FB9">
      <w:pPr>
        <w:rPr>
          <w:b/>
        </w:rPr>
      </w:pPr>
      <w:r w:rsidRPr="0035473A">
        <w:rPr>
          <w:b/>
        </w:rPr>
        <w:t>__________________________________</w:t>
      </w:r>
      <w:r>
        <w:rPr>
          <w:b/>
        </w:rPr>
        <w:tab/>
      </w:r>
      <w:r>
        <w:rPr>
          <w:b/>
        </w:rPr>
        <w:tab/>
        <w:t>__________</w:t>
      </w:r>
    </w:p>
    <w:p w:rsidR="0035473A" w:rsidRDefault="0035473A" w:rsidP="00170FB9">
      <w:r>
        <w:t>Tracy Ediger</w:t>
      </w:r>
      <w:r>
        <w:tab/>
      </w:r>
      <w:r>
        <w:tab/>
      </w:r>
      <w:r>
        <w:tab/>
      </w:r>
      <w:r>
        <w:tab/>
      </w:r>
      <w:r>
        <w:tab/>
      </w:r>
      <w:r>
        <w:tab/>
        <w:t>Date</w:t>
      </w:r>
    </w:p>
    <w:p w:rsidR="0035473A" w:rsidRDefault="0035473A" w:rsidP="00170FB9">
      <w:r>
        <w:t>Assistant Professor of Biology; Client</w:t>
      </w:r>
    </w:p>
    <w:p w:rsidR="000348E3" w:rsidRDefault="000348E3" w:rsidP="00170FB9"/>
    <w:p w:rsidR="00EE15D1" w:rsidRDefault="000348E3" w:rsidP="00170FB9">
      <w:r>
        <w:rPr>
          <w:noProof/>
        </w:rPr>
        <w:drawing>
          <wp:anchor distT="0" distB="0" distL="114300" distR="114300" simplePos="0" relativeHeight="251674624" behindDoc="0" locked="0" layoutInCell="1" allowOverlap="1">
            <wp:simplePos x="0" y="0"/>
            <wp:positionH relativeFrom="column">
              <wp:posOffset>0</wp:posOffset>
            </wp:positionH>
            <wp:positionV relativeFrom="paragraph">
              <wp:posOffset>-4445</wp:posOffset>
            </wp:positionV>
            <wp:extent cx="1952625" cy="5715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_image_at_2016_12_08_05_21_pm.png"/>
                    <pic:cNvPicPr/>
                  </pic:nvPicPr>
                  <pic:blipFill>
                    <a:blip r:embed="rId44">
                      <a:extLst>
                        <a:ext uri="{28A0092B-C50C-407E-A947-70E740481C1C}">
                          <a14:useLocalDpi xmlns:a14="http://schemas.microsoft.com/office/drawing/2010/main" val="0"/>
                        </a:ext>
                      </a:extLst>
                    </a:blip>
                    <a:stretch>
                      <a:fillRect/>
                    </a:stretch>
                  </pic:blipFill>
                  <pic:spPr>
                    <a:xfrm>
                      <a:off x="0" y="0"/>
                      <a:ext cx="1952625" cy="571500"/>
                    </a:xfrm>
                    <a:prstGeom prst="rect">
                      <a:avLst/>
                    </a:prstGeom>
                  </pic:spPr>
                </pic:pic>
              </a:graphicData>
            </a:graphic>
          </wp:anchor>
        </w:drawing>
      </w:r>
    </w:p>
    <w:p w:rsidR="000348E3" w:rsidRDefault="000348E3" w:rsidP="00170FB9">
      <w:pPr>
        <w:rPr>
          <w:b/>
        </w:rPr>
      </w:pPr>
    </w:p>
    <w:p w:rsidR="000348E3" w:rsidRDefault="000348E3" w:rsidP="00170FB9">
      <w:pPr>
        <w:rPr>
          <w:b/>
        </w:rPr>
      </w:pPr>
      <w:r w:rsidRPr="0035473A">
        <w:rPr>
          <w:b/>
        </w:rPr>
        <w:t>__________________________________</w:t>
      </w:r>
    </w:p>
    <w:p w:rsidR="000348E3" w:rsidRDefault="000348E3" w:rsidP="00170FB9"/>
    <w:p w:rsidR="000348E3" w:rsidRDefault="000348E3" w:rsidP="00170FB9">
      <w:r>
        <w:rPr>
          <w:noProof/>
        </w:rPr>
        <w:drawing>
          <wp:inline distT="0" distB="0" distL="0" distR="0">
            <wp:extent cx="2066925" cy="295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gif"/>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066925" cy="295275"/>
                    </a:xfrm>
                    <a:prstGeom prst="rect">
                      <a:avLst/>
                    </a:prstGeom>
                  </pic:spPr>
                </pic:pic>
              </a:graphicData>
            </a:graphic>
          </wp:inline>
        </w:drawing>
      </w:r>
    </w:p>
    <w:p w:rsidR="000348E3" w:rsidRDefault="000348E3" w:rsidP="00170FB9">
      <w:pPr>
        <w:rPr>
          <w:b/>
        </w:rPr>
      </w:pPr>
      <w:r w:rsidRPr="0035473A">
        <w:rPr>
          <w:b/>
        </w:rPr>
        <w:t>__________________________________</w:t>
      </w:r>
    </w:p>
    <w:p w:rsidR="000348E3" w:rsidRDefault="000348E3" w:rsidP="00170FB9"/>
    <w:p w:rsidR="000348E3" w:rsidRDefault="000348E3" w:rsidP="00170FB9">
      <w:r>
        <w:rPr>
          <w:noProof/>
        </w:rPr>
        <w:drawing>
          <wp:inline distT="0" distB="0" distL="0" distR="0">
            <wp:extent cx="2019300"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m.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019300" cy="476250"/>
                    </a:xfrm>
                    <a:prstGeom prst="rect">
                      <a:avLst/>
                    </a:prstGeom>
                  </pic:spPr>
                </pic:pic>
              </a:graphicData>
            </a:graphic>
          </wp:inline>
        </w:drawing>
      </w:r>
    </w:p>
    <w:p w:rsidR="000348E3" w:rsidRDefault="000348E3" w:rsidP="00170FB9">
      <w:pPr>
        <w:rPr>
          <w:b/>
        </w:rPr>
      </w:pPr>
      <w:r w:rsidRPr="0035473A">
        <w:rPr>
          <w:b/>
        </w:rPr>
        <w:t>__________________________________</w:t>
      </w:r>
    </w:p>
    <w:p w:rsidR="000348E3" w:rsidRDefault="000348E3" w:rsidP="00170FB9"/>
    <w:p w:rsidR="000348E3" w:rsidRDefault="000348E3" w:rsidP="00170FB9">
      <w:r>
        <w:rPr>
          <w:noProof/>
        </w:rPr>
        <w:drawing>
          <wp:inline distT="0" distB="0" distL="0" distR="0">
            <wp:extent cx="2000249" cy="4572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us.png"/>
                    <pic:cNvPicPr/>
                  </pic:nvPicPr>
                  <pic:blipFill>
                    <a:blip r:embed="rId47">
                      <a:extLst>
                        <a:ext uri="{28A0092B-C50C-407E-A947-70E740481C1C}">
                          <a14:useLocalDpi xmlns:a14="http://schemas.microsoft.com/office/drawing/2010/main" val="0"/>
                        </a:ext>
                      </a:extLst>
                    </a:blip>
                    <a:stretch>
                      <a:fillRect/>
                    </a:stretch>
                  </pic:blipFill>
                  <pic:spPr>
                    <a:xfrm>
                      <a:off x="0" y="0"/>
                      <a:ext cx="2026070" cy="463102"/>
                    </a:xfrm>
                    <a:prstGeom prst="rect">
                      <a:avLst/>
                    </a:prstGeom>
                  </pic:spPr>
                </pic:pic>
              </a:graphicData>
            </a:graphic>
          </wp:inline>
        </w:drawing>
      </w:r>
    </w:p>
    <w:p w:rsidR="000348E3" w:rsidRDefault="000348E3" w:rsidP="00170FB9">
      <w:r w:rsidRPr="0035473A">
        <w:rPr>
          <w:b/>
        </w:rPr>
        <w:t>__________________________________</w:t>
      </w:r>
      <w:bookmarkStart w:id="9" w:name="_GoBack"/>
      <w:bookmarkEnd w:id="9"/>
    </w:p>
    <w:p w:rsidR="000348E3" w:rsidRPr="00170FB9" w:rsidRDefault="000348E3" w:rsidP="00170FB9"/>
    <w:p w:rsidR="00170FB9" w:rsidRPr="00170FB9" w:rsidRDefault="00170FB9" w:rsidP="00170FB9"/>
    <w:sectPr w:rsidR="00170FB9" w:rsidRPr="00170FB9" w:rsidSect="006936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59F9" w:rsidRDefault="002759F9" w:rsidP="00693622">
      <w:pPr>
        <w:spacing w:after="0" w:line="240" w:lineRule="auto"/>
      </w:pPr>
      <w:r>
        <w:separator/>
      </w:r>
    </w:p>
  </w:endnote>
  <w:endnote w:type="continuationSeparator" w:id="0">
    <w:p w:rsidR="002759F9" w:rsidRDefault="002759F9" w:rsidP="0069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59F9" w:rsidRDefault="002759F9" w:rsidP="00693622">
      <w:pPr>
        <w:spacing w:after="0" w:line="240" w:lineRule="auto"/>
      </w:pPr>
      <w:r>
        <w:separator/>
      </w:r>
    </w:p>
  </w:footnote>
  <w:footnote w:type="continuationSeparator" w:id="0">
    <w:p w:rsidR="002759F9" w:rsidRDefault="002759F9" w:rsidP="00693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C3F5A"/>
    <w:multiLevelType w:val="hybridMultilevel"/>
    <w:tmpl w:val="24A4F5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B1560"/>
    <w:multiLevelType w:val="multilevel"/>
    <w:tmpl w:val="566616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D424087"/>
    <w:multiLevelType w:val="multilevel"/>
    <w:tmpl w:val="81087AD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00534F4"/>
    <w:multiLevelType w:val="multilevel"/>
    <w:tmpl w:val="8870D8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3043021"/>
    <w:multiLevelType w:val="multilevel"/>
    <w:tmpl w:val="441098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9A87BCC"/>
    <w:multiLevelType w:val="hybridMultilevel"/>
    <w:tmpl w:val="353A3F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AF0180"/>
    <w:multiLevelType w:val="hybridMultilevel"/>
    <w:tmpl w:val="4FAC1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7E2C18"/>
    <w:multiLevelType w:val="multilevel"/>
    <w:tmpl w:val="A7A01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E453921"/>
    <w:multiLevelType w:val="multilevel"/>
    <w:tmpl w:val="EEB2CC3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4323163"/>
    <w:multiLevelType w:val="multilevel"/>
    <w:tmpl w:val="C3BCAB0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B090B78"/>
    <w:multiLevelType w:val="hybridMultilevel"/>
    <w:tmpl w:val="332C9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5918EB"/>
    <w:multiLevelType w:val="multilevel"/>
    <w:tmpl w:val="37E844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7662D06"/>
    <w:multiLevelType w:val="hybridMultilevel"/>
    <w:tmpl w:val="01FE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A6E4B"/>
    <w:multiLevelType w:val="multilevel"/>
    <w:tmpl w:val="138AF77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19A62AF"/>
    <w:multiLevelType w:val="hybridMultilevel"/>
    <w:tmpl w:val="3E803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AD4365"/>
    <w:multiLevelType w:val="hybridMultilevel"/>
    <w:tmpl w:val="8952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5"/>
  </w:num>
  <w:num w:numId="4">
    <w:abstractNumId w:val="15"/>
  </w:num>
  <w:num w:numId="5">
    <w:abstractNumId w:val="12"/>
  </w:num>
  <w:num w:numId="6">
    <w:abstractNumId w:val="6"/>
  </w:num>
  <w:num w:numId="7">
    <w:abstractNumId w:val="0"/>
  </w:num>
  <w:num w:numId="8">
    <w:abstractNumId w:val="7"/>
  </w:num>
  <w:num w:numId="9">
    <w:abstractNumId w:val="13"/>
  </w:num>
  <w:num w:numId="10">
    <w:abstractNumId w:val="2"/>
  </w:num>
  <w:num w:numId="11">
    <w:abstractNumId w:val="4"/>
  </w:num>
  <w:num w:numId="12">
    <w:abstractNumId w:val="3"/>
  </w:num>
  <w:num w:numId="13">
    <w:abstractNumId w:val="8"/>
  </w:num>
  <w:num w:numId="14">
    <w:abstractNumId w:val="9"/>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622"/>
    <w:rsid w:val="000348E3"/>
    <w:rsid w:val="0011159B"/>
    <w:rsid w:val="00170FB9"/>
    <w:rsid w:val="00220D8B"/>
    <w:rsid w:val="00263187"/>
    <w:rsid w:val="002759F9"/>
    <w:rsid w:val="0035473A"/>
    <w:rsid w:val="00651312"/>
    <w:rsid w:val="00693622"/>
    <w:rsid w:val="006E6D83"/>
    <w:rsid w:val="0080764A"/>
    <w:rsid w:val="00815F0A"/>
    <w:rsid w:val="00970101"/>
    <w:rsid w:val="00972148"/>
    <w:rsid w:val="00A84B1A"/>
    <w:rsid w:val="00B2074A"/>
    <w:rsid w:val="00CC3617"/>
    <w:rsid w:val="00D14C34"/>
    <w:rsid w:val="00E1220D"/>
    <w:rsid w:val="00EE15D1"/>
    <w:rsid w:val="00F60975"/>
    <w:rsid w:val="00FC1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B9165"/>
  <w15:chartTrackingRefBased/>
  <w15:docId w15:val="{1D8CAE47-9296-4AFF-BBEE-C30765B9D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936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936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3622"/>
    <w:pPr>
      <w:spacing w:after="0" w:line="240" w:lineRule="auto"/>
    </w:pPr>
    <w:rPr>
      <w:rFonts w:eastAsiaTheme="minorEastAsia"/>
    </w:rPr>
  </w:style>
  <w:style w:type="character" w:customStyle="1" w:styleId="NoSpacingChar">
    <w:name w:val="No Spacing Char"/>
    <w:basedOn w:val="DefaultParagraphFont"/>
    <w:link w:val="NoSpacing"/>
    <w:uiPriority w:val="1"/>
    <w:rsid w:val="00693622"/>
    <w:rPr>
      <w:rFonts w:eastAsiaTheme="minorEastAsia"/>
    </w:rPr>
  </w:style>
  <w:style w:type="character" w:customStyle="1" w:styleId="Heading1Char">
    <w:name w:val="Heading 1 Char"/>
    <w:basedOn w:val="DefaultParagraphFont"/>
    <w:link w:val="Heading1"/>
    <w:uiPriority w:val="9"/>
    <w:rsid w:val="006936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622"/>
    <w:pPr>
      <w:outlineLvl w:val="9"/>
    </w:pPr>
  </w:style>
  <w:style w:type="character" w:customStyle="1" w:styleId="Heading2Char">
    <w:name w:val="Heading 2 Char"/>
    <w:basedOn w:val="DefaultParagraphFont"/>
    <w:link w:val="Heading2"/>
    <w:uiPriority w:val="9"/>
    <w:rsid w:val="006936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936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93622"/>
    <w:rPr>
      <w:rFonts w:asciiTheme="majorHAnsi" w:eastAsiaTheme="majorEastAsia" w:hAnsiTheme="majorHAnsi" w:cstheme="majorBidi"/>
      <w:i/>
      <w:iCs/>
      <w:color w:val="2E74B5" w:themeColor="accent1" w:themeShade="BF"/>
    </w:rPr>
  </w:style>
  <w:style w:type="paragraph" w:styleId="Title">
    <w:name w:val="Title"/>
    <w:basedOn w:val="Normal"/>
    <w:next w:val="Normal"/>
    <w:link w:val="TitleChar"/>
    <w:uiPriority w:val="10"/>
    <w:qFormat/>
    <w:rsid w:val="00693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622"/>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69362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93622"/>
    <w:rPr>
      <w:i/>
      <w:iCs/>
      <w:color w:val="5B9BD5" w:themeColor="accent1"/>
    </w:rPr>
  </w:style>
  <w:style w:type="paragraph" w:styleId="Header">
    <w:name w:val="header"/>
    <w:basedOn w:val="Normal"/>
    <w:link w:val="HeaderChar"/>
    <w:uiPriority w:val="99"/>
    <w:unhideWhenUsed/>
    <w:rsid w:val="0069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22"/>
  </w:style>
  <w:style w:type="paragraph" w:styleId="Footer">
    <w:name w:val="footer"/>
    <w:basedOn w:val="Normal"/>
    <w:link w:val="FooterChar"/>
    <w:uiPriority w:val="99"/>
    <w:unhideWhenUsed/>
    <w:rsid w:val="0069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22"/>
  </w:style>
  <w:style w:type="paragraph" w:styleId="TOC1">
    <w:name w:val="toc 1"/>
    <w:basedOn w:val="Normal"/>
    <w:next w:val="Normal"/>
    <w:autoRedefine/>
    <w:uiPriority w:val="39"/>
    <w:unhideWhenUsed/>
    <w:rsid w:val="0011159B"/>
    <w:pPr>
      <w:tabs>
        <w:tab w:val="right" w:leader="dot" w:pos="9350"/>
      </w:tabs>
      <w:spacing w:after="100"/>
      <w:jc w:val="center"/>
    </w:pPr>
  </w:style>
  <w:style w:type="character" w:styleId="Hyperlink">
    <w:name w:val="Hyperlink"/>
    <w:basedOn w:val="DefaultParagraphFont"/>
    <w:uiPriority w:val="99"/>
    <w:unhideWhenUsed/>
    <w:rsid w:val="00693622"/>
    <w:rPr>
      <w:color w:val="0563C1" w:themeColor="hyperlink"/>
      <w:u w:val="single"/>
    </w:rPr>
  </w:style>
  <w:style w:type="paragraph" w:styleId="ListParagraph">
    <w:name w:val="List Paragraph"/>
    <w:basedOn w:val="Normal"/>
    <w:uiPriority w:val="34"/>
    <w:qFormat/>
    <w:rsid w:val="00693622"/>
    <w:pPr>
      <w:ind w:left="720"/>
      <w:contextualSpacing/>
    </w:pPr>
  </w:style>
  <w:style w:type="paragraph" w:styleId="NormalWeb">
    <w:name w:val="Normal (Web)"/>
    <w:basedOn w:val="Normal"/>
    <w:uiPriority w:val="99"/>
    <w:semiHidden/>
    <w:unhideWhenUsed/>
    <w:rsid w:val="00170F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0FB9"/>
    <w:rPr>
      <w:b/>
      <w:bCs/>
    </w:rPr>
  </w:style>
  <w:style w:type="character" w:customStyle="1" w:styleId="apple-converted-space">
    <w:name w:val="apple-converted-space"/>
    <w:basedOn w:val="DefaultParagraphFont"/>
    <w:rsid w:val="00170FB9"/>
  </w:style>
  <w:style w:type="paragraph" w:styleId="TOC3">
    <w:name w:val="toc 3"/>
    <w:basedOn w:val="Normal"/>
    <w:next w:val="Normal"/>
    <w:autoRedefine/>
    <w:uiPriority w:val="39"/>
    <w:unhideWhenUsed/>
    <w:rsid w:val="00F60975"/>
    <w:pPr>
      <w:spacing w:after="100"/>
      <w:ind w:left="440"/>
    </w:pPr>
  </w:style>
  <w:style w:type="character" w:styleId="FollowedHyperlink">
    <w:name w:val="FollowedHyperlink"/>
    <w:basedOn w:val="DefaultParagraphFont"/>
    <w:uiPriority w:val="99"/>
    <w:semiHidden/>
    <w:unhideWhenUsed/>
    <w:rsid w:val="003547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263857">
      <w:bodyDiv w:val="1"/>
      <w:marLeft w:val="0"/>
      <w:marRight w:val="0"/>
      <w:marTop w:val="0"/>
      <w:marBottom w:val="0"/>
      <w:divBdr>
        <w:top w:val="none" w:sz="0" w:space="0" w:color="auto"/>
        <w:left w:val="none" w:sz="0" w:space="0" w:color="auto"/>
        <w:bottom w:val="none" w:sz="0" w:space="0" w:color="auto"/>
        <w:right w:val="none" w:sz="0" w:space="0" w:color="auto"/>
      </w:divBdr>
      <w:divsChild>
        <w:div w:id="1319266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hyperlink" Target="https://creativecommons.org/licenses/by-nc-nd/4.0/" TargetMode="External"/><Relationship Id="rId39" Type="http://schemas.openxmlformats.org/officeDocument/2006/relationships/hyperlink" Target="https://creativecommons.org/licenses/by-nc-nd/4.0/legalcode"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creativecommons.org/licenses/by-nc-nd/4.0/legalcode" TargetMode="External"/><Relationship Id="rId42" Type="http://schemas.openxmlformats.org/officeDocument/2006/relationships/hyperlink" Target="https://creativecommons.org/licenses/by-nc-nd/4.0/legalcode" TargetMode="External"/><Relationship Id="rId47"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creativecommons.org/licenses/by-nc-nd/4.0/legalcode" TargetMode="External"/><Relationship Id="rId38" Type="http://schemas.openxmlformats.org/officeDocument/2006/relationships/hyperlink" Target="https://creativecommons.org/licenses/by-nc-nd/4.0/legalcode" TargetMode="External"/><Relationship Id="rId46" Type="http://schemas.openxmlformats.org/officeDocument/2006/relationships/image" Target="media/image21.jpe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reativecommons.org/licenses/by-nc-nd/4.0/legalcode" TargetMode="External"/><Relationship Id="rId41" Type="http://schemas.openxmlformats.org/officeDocument/2006/relationships/hyperlink" Target="https://creativecommons.org/licenses/by-nc-nd/4.0/legalcod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creativecommons.org/licenses/by-nc-nd/4.0/legalcode" TargetMode="External"/><Relationship Id="rId37" Type="http://schemas.openxmlformats.org/officeDocument/2006/relationships/hyperlink" Target="https://creativecommons.org/licenses/by-nc-nd/4.0/legalcode" TargetMode="External"/><Relationship Id="rId40" Type="http://schemas.openxmlformats.org/officeDocument/2006/relationships/hyperlink" Target="https://creativecommons.org/licenses/by-nc-nd/4.0/legalcode" TargetMode="External"/><Relationship Id="rId45" Type="http://schemas.openxmlformats.org/officeDocument/2006/relationships/image" Target="media/image20.gif"/><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hyperlink" Target="https://creativecommons.org/licenses/by-nc-nd/4.0/legalcode" TargetMode="External"/><Relationship Id="rId36" Type="http://schemas.openxmlformats.org/officeDocument/2006/relationships/hyperlink" Target="https://creativecommons.org/licenses/by-nc-nd/4.0/legalcode" TargetMode="External"/><Relationship Id="rId49"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hyperlink" Target="https://creativecommons.org/licenses/by-nc-nd/4.0/legalcode" TargetMode="External"/><Relationship Id="rId44"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creativecommons.org/licenses/by-nc-nd/4.0/legalcode" TargetMode="External"/><Relationship Id="rId30" Type="http://schemas.openxmlformats.org/officeDocument/2006/relationships/hyperlink" Target="https://creativecommons.org/licenses/by-nc-nd/4.0/legalcode" TargetMode="External"/><Relationship Id="rId35" Type="http://schemas.openxmlformats.org/officeDocument/2006/relationships/hyperlink" Target="https://creativecommons.org/licenses/by-nc-nd/4.0/legalcode" TargetMode="External"/><Relationship Id="rId43" Type="http://schemas.openxmlformats.org/officeDocument/2006/relationships/image" Target="media/image18.jpeg"/><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Georgia Gwinnett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80A47C-9B18-41A8-AF4D-EE0C010DA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SimpleQ</vt:lpstr>
    </vt:vector>
  </TitlesOfParts>
  <Company>DAAPS</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SimpleQ</dc:title>
  <dc:subject>Project Team</dc:subject>
  <dc:creator>Palmer Simmons, Alvin Jean, Demetri Clark, Austin Seawell, Stuart Miller, Tracy Ediger, and Our Teacher Prof. Gunay</dc:creator>
  <cp:keywords/>
  <dc:description/>
  <cp:lastModifiedBy>Palmer Simmons</cp:lastModifiedBy>
  <cp:revision>3</cp:revision>
  <dcterms:created xsi:type="dcterms:W3CDTF">2016-12-09T00:56:00Z</dcterms:created>
  <dcterms:modified xsi:type="dcterms:W3CDTF">2016-12-09T01:28:00Z</dcterms:modified>
</cp:coreProperties>
</file>