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41E7" w14:textId="2DE5B450" w:rsidR="002F29D5" w:rsidRDefault="00A032E6"/>
    <w:p w14:paraId="60433D86" w14:textId="0E9C1D11" w:rsidR="001A2853" w:rsidRDefault="001A2853"/>
    <w:p w14:paraId="1613D16C" w14:textId="3BC25DB0" w:rsidR="001A2853" w:rsidRPr="008729D8" w:rsidRDefault="0004753B">
      <w:pPr>
        <w:rPr>
          <w:b/>
          <w:sz w:val="48"/>
          <w:szCs w:val="48"/>
        </w:rPr>
      </w:pPr>
      <w:r>
        <w:rPr>
          <w:rFonts w:hint="eastAsia"/>
        </w:rPr>
        <w:t xml:space="preserve"> </w:t>
      </w:r>
      <w:r>
        <w:t xml:space="preserve">                             </w:t>
      </w:r>
    </w:p>
    <w:p w14:paraId="2CD8AB37" w14:textId="77777777" w:rsidR="008729D8" w:rsidRDefault="0004753B">
      <w:r>
        <w:rPr>
          <w:rFonts w:hint="eastAsia"/>
        </w:rPr>
        <w:t xml:space="preserve"> </w:t>
      </w:r>
      <w:r>
        <w:t xml:space="preserve">                       </w:t>
      </w:r>
    </w:p>
    <w:p w14:paraId="519A8A9F" w14:textId="77777777" w:rsidR="008729D8" w:rsidRDefault="008729D8"/>
    <w:p w14:paraId="2447C834" w14:textId="68BA2E81" w:rsidR="001A2853" w:rsidRPr="008729D8" w:rsidRDefault="0004753B" w:rsidP="008729D8">
      <w:pPr>
        <w:ind w:left="1680" w:firstLine="420"/>
        <w:rPr>
          <w:b/>
          <w:sz w:val="44"/>
          <w:szCs w:val="44"/>
        </w:rPr>
      </w:pPr>
      <w:r w:rsidRPr="008729D8">
        <w:rPr>
          <w:b/>
          <w:sz w:val="44"/>
          <w:szCs w:val="44"/>
        </w:rPr>
        <w:t xml:space="preserve"> </w:t>
      </w:r>
      <w:r w:rsidR="000A3ED9">
        <w:rPr>
          <w:rFonts w:hint="eastAsia"/>
          <w:b/>
          <w:sz w:val="44"/>
          <w:szCs w:val="44"/>
        </w:rPr>
        <w:t>小游戏2048</w:t>
      </w:r>
      <w:r w:rsidRPr="008729D8">
        <w:rPr>
          <w:rFonts w:hint="eastAsia"/>
          <w:b/>
          <w:sz w:val="44"/>
          <w:szCs w:val="44"/>
        </w:rPr>
        <w:t>设计</w:t>
      </w:r>
      <w:r w:rsidR="00C77C29">
        <w:rPr>
          <w:rFonts w:hint="eastAsia"/>
          <w:b/>
          <w:sz w:val="44"/>
          <w:szCs w:val="44"/>
        </w:rPr>
        <w:t>说明</w:t>
      </w:r>
    </w:p>
    <w:p w14:paraId="3418BE36" w14:textId="3445EFAA" w:rsidR="001A2853" w:rsidRDefault="001A2853"/>
    <w:p w14:paraId="7A08229F" w14:textId="2525341C" w:rsidR="001A2853" w:rsidRDefault="001A2853"/>
    <w:p w14:paraId="0F1D33F2" w14:textId="6E5E82CF" w:rsidR="001A2853" w:rsidRDefault="001A2853"/>
    <w:p w14:paraId="3ACD2C5F" w14:textId="6C2C0503" w:rsidR="001A2853" w:rsidRDefault="001A2853"/>
    <w:p w14:paraId="6FC92F62" w14:textId="142BC701" w:rsidR="001A2853" w:rsidRDefault="001A2853"/>
    <w:p w14:paraId="6E7E2357" w14:textId="781EA05C" w:rsidR="001A2853" w:rsidRDefault="001A2853"/>
    <w:p w14:paraId="1C81C380" w14:textId="3935C437" w:rsidR="001A2853" w:rsidRDefault="001A2853"/>
    <w:p w14:paraId="5EB54D17" w14:textId="6C5B66C3" w:rsidR="001A2853" w:rsidRDefault="001A2853"/>
    <w:p w14:paraId="53C0F68E" w14:textId="381EBC74" w:rsidR="0004753B" w:rsidRPr="008729D8" w:rsidRDefault="0004753B" w:rsidP="008729D8">
      <w:pPr>
        <w:rPr>
          <w:b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  </w:t>
      </w:r>
      <w:r w:rsidR="008D15F1">
        <w:rPr>
          <w:rFonts w:hint="eastAsia"/>
          <w:b/>
          <w:sz w:val="24"/>
          <w:szCs w:val="24"/>
        </w:rPr>
        <w:t>软件设计</w:t>
      </w:r>
      <w:r w:rsidRPr="008729D8">
        <w:rPr>
          <w:rFonts w:hint="eastAsia"/>
          <w:b/>
          <w:sz w:val="24"/>
          <w:szCs w:val="24"/>
        </w:rPr>
        <w:t>题目：</w:t>
      </w:r>
      <w:r w:rsidR="000A3ED9">
        <w:rPr>
          <w:rFonts w:hint="eastAsia"/>
          <w:b/>
          <w:sz w:val="24"/>
          <w:szCs w:val="24"/>
        </w:rPr>
        <w:t>2048小游戏</w:t>
      </w:r>
    </w:p>
    <w:p w14:paraId="2CBF8A84" w14:textId="50A32B6D" w:rsidR="0004753B" w:rsidRDefault="008D15F1" w:rsidP="008D15F1">
      <w:pPr>
        <w:ind w:left="210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设计内容：</w:t>
      </w:r>
      <w:r w:rsidR="000A3ED9">
        <w:rPr>
          <w:rFonts w:hint="eastAsia"/>
          <w:b/>
          <w:sz w:val="24"/>
          <w:szCs w:val="24"/>
        </w:rPr>
        <w:t>小游戏2048</w:t>
      </w:r>
      <w:r w:rsidR="00C77C29">
        <w:rPr>
          <w:rFonts w:hint="eastAsia"/>
          <w:b/>
          <w:sz w:val="24"/>
          <w:szCs w:val="24"/>
        </w:rPr>
        <w:t>里的功能模块说明</w:t>
      </w:r>
      <w:r w:rsidR="00C77C29">
        <w:rPr>
          <w:b/>
          <w:sz w:val="24"/>
          <w:szCs w:val="24"/>
        </w:rPr>
        <w:t xml:space="preserve"> </w:t>
      </w:r>
    </w:p>
    <w:p w14:paraId="4652A47A" w14:textId="127E46C6" w:rsidR="008D15F1" w:rsidRDefault="008D15F1" w:rsidP="008D15F1">
      <w:pPr>
        <w:ind w:left="210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组内成员：王杰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王宏基 王泽普 文光顺</w:t>
      </w:r>
    </w:p>
    <w:p w14:paraId="6CDB4F8D" w14:textId="44ED09C0" w:rsidR="008D15F1" w:rsidRPr="008D15F1" w:rsidRDefault="008D15F1" w:rsidP="008D15F1">
      <w:pPr>
        <w:ind w:left="210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设计人员：文光顺</w:t>
      </w:r>
    </w:p>
    <w:p w14:paraId="098226E7" w14:textId="201B560D" w:rsidR="001A2853" w:rsidRPr="008D15F1" w:rsidRDefault="001A2853"/>
    <w:p w14:paraId="67CCC028" w14:textId="34F4A39C" w:rsidR="001A2853" w:rsidRDefault="001A2853"/>
    <w:p w14:paraId="309DD520" w14:textId="77777777" w:rsidR="00FF1CAC" w:rsidRDefault="00FF1CAC"/>
    <w:p w14:paraId="6F026BDE" w14:textId="4AF11E9B" w:rsidR="001A2853" w:rsidRDefault="001A285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2"/>
        <w:gridCol w:w="1621"/>
        <w:gridCol w:w="1334"/>
        <w:gridCol w:w="1737"/>
        <w:gridCol w:w="1276"/>
        <w:gridCol w:w="992"/>
      </w:tblGrid>
      <w:tr w:rsidR="00FF1CAC" w:rsidRPr="004A1AC4" w14:paraId="3AACCF25" w14:textId="77777777" w:rsidTr="0008763E">
        <w:tc>
          <w:tcPr>
            <w:tcW w:w="1262" w:type="dxa"/>
            <w:shd w:val="clear" w:color="auto" w:fill="D9D9D9"/>
          </w:tcPr>
          <w:p w14:paraId="778755F2" w14:textId="4D226283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>
              <w:rPr>
                <w:rFonts w:ascii="微软雅黑" w:eastAsia="微软雅黑" w:hAnsi="微软雅黑"/>
                <w:b/>
                <w:kern w:val="0"/>
              </w:rPr>
              <w:t xml:space="preserve"> </w:t>
            </w:r>
          </w:p>
        </w:tc>
        <w:tc>
          <w:tcPr>
            <w:tcW w:w="1621" w:type="dxa"/>
            <w:shd w:val="clear" w:color="auto" w:fill="D9D9D9"/>
          </w:tcPr>
          <w:p w14:paraId="1DF90B7E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日期</w:t>
            </w:r>
          </w:p>
        </w:tc>
        <w:tc>
          <w:tcPr>
            <w:tcW w:w="1334" w:type="dxa"/>
            <w:shd w:val="clear" w:color="auto" w:fill="D9D9D9"/>
          </w:tcPr>
          <w:p w14:paraId="763AADDF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版本</w:t>
            </w:r>
          </w:p>
        </w:tc>
        <w:tc>
          <w:tcPr>
            <w:tcW w:w="1737" w:type="dxa"/>
            <w:shd w:val="clear" w:color="auto" w:fill="D9D9D9"/>
          </w:tcPr>
          <w:p w14:paraId="442D40B1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14:paraId="1717A9BC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作者</w:t>
            </w:r>
          </w:p>
        </w:tc>
        <w:tc>
          <w:tcPr>
            <w:tcW w:w="992" w:type="dxa"/>
            <w:shd w:val="clear" w:color="auto" w:fill="D9D9D9"/>
          </w:tcPr>
          <w:p w14:paraId="01D74633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审阅者</w:t>
            </w:r>
          </w:p>
        </w:tc>
      </w:tr>
      <w:tr w:rsidR="00FF1CAC" w:rsidRPr="004A1AC4" w14:paraId="3CD15F62" w14:textId="77777777" w:rsidTr="0008763E">
        <w:tc>
          <w:tcPr>
            <w:tcW w:w="1262" w:type="dxa"/>
          </w:tcPr>
          <w:p w14:paraId="12939643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621" w:type="dxa"/>
          </w:tcPr>
          <w:p w14:paraId="42F84E53" w14:textId="19D43898" w:rsidR="00FF1CAC" w:rsidRPr="00850372" w:rsidRDefault="004D61D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2019.0</w:t>
            </w:r>
            <w:r w:rsidR="000A3ED9">
              <w:rPr>
                <w:rFonts w:ascii="微软雅黑" w:eastAsia="微软雅黑" w:hAnsi="微软雅黑" w:hint="eastAsia"/>
                <w:kern w:val="0"/>
              </w:rPr>
              <w:t>5</w:t>
            </w:r>
            <w:r>
              <w:rPr>
                <w:rFonts w:ascii="微软雅黑" w:eastAsia="微软雅黑" w:hAnsi="微软雅黑" w:hint="eastAsia"/>
                <w:kern w:val="0"/>
              </w:rPr>
              <w:t>.</w:t>
            </w:r>
            <w:r w:rsidR="000A3ED9">
              <w:rPr>
                <w:rFonts w:ascii="微软雅黑" w:eastAsia="微软雅黑" w:hAnsi="微软雅黑" w:hint="eastAsia"/>
                <w:kern w:val="0"/>
              </w:rPr>
              <w:t>10</w:t>
            </w:r>
          </w:p>
        </w:tc>
        <w:tc>
          <w:tcPr>
            <w:tcW w:w="1334" w:type="dxa"/>
          </w:tcPr>
          <w:p w14:paraId="4AE192A7" w14:textId="78370B9D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1.0</w:t>
            </w:r>
          </w:p>
        </w:tc>
        <w:tc>
          <w:tcPr>
            <w:tcW w:w="1737" w:type="dxa"/>
          </w:tcPr>
          <w:p w14:paraId="4AC3FBF7" w14:textId="4BBD1A17" w:rsidR="00FF1CAC" w:rsidRPr="00850372" w:rsidRDefault="004D61DC" w:rsidP="0008763E">
            <w:pPr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还没写完整</w:t>
            </w:r>
          </w:p>
        </w:tc>
        <w:tc>
          <w:tcPr>
            <w:tcW w:w="1276" w:type="dxa"/>
          </w:tcPr>
          <w:p w14:paraId="5BA610C4" w14:textId="23DDF68A" w:rsidR="00FF1CAC" w:rsidRPr="00850372" w:rsidRDefault="00946488" w:rsidP="0008763E">
            <w:pPr>
              <w:jc w:val="center"/>
              <w:rPr>
                <w:rFonts w:ascii="微软雅黑" w:eastAsia="微软雅黑" w:hAnsi="微软雅黑" w:hint="eastAsia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文光顺</w:t>
            </w:r>
            <w:bookmarkStart w:id="0" w:name="_GoBack"/>
            <w:bookmarkEnd w:id="0"/>
          </w:p>
        </w:tc>
        <w:tc>
          <w:tcPr>
            <w:tcW w:w="992" w:type="dxa"/>
          </w:tcPr>
          <w:p w14:paraId="0CDE0779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</w:tr>
      <w:tr w:rsidR="00FF1CAC" w:rsidRPr="004A1AC4" w14:paraId="5783E296" w14:textId="77777777" w:rsidTr="0008763E">
        <w:tc>
          <w:tcPr>
            <w:tcW w:w="1262" w:type="dxa"/>
          </w:tcPr>
          <w:p w14:paraId="474515CE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621" w:type="dxa"/>
          </w:tcPr>
          <w:p w14:paraId="40626C8F" w14:textId="075EFB90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334" w:type="dxa"/>
          </w:tcPr>
          <w:p w14:paraId="1AEB72EF" w14:textId="5D792025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737" w:type="dxa"/>
          </w:tcPr>
          <w:p w14:paraId="55A4EB27" w14:textId="074F95F9" w:rsidR="00FF1CAC" w:rsidRPr="00850372" w:rsidRDefault="00FF1CAC" w:rsidP="0008763E">
            <w:pPr>
              <w:jc w:val="left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276" w:type="dxa"/>
          </w:tcPr>
          <w:p w14:paraId="32DE1714" w14:textId="27DBA815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992" w:type="dxa"/>
          </w:tcPr>
          <w:p w14:paraId="0D2820ED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</w:tr>
      <w:tr w:rsidR="00FF1CAC" w:rsidRPr="004A1AC4" w14:paraId="2939FD76" w14:textId="77777777" w:rsidTr="0008763E">
        <w:tc>
          <w:tcPr>
            <w:tcW w:w="1262" w:type="dxa"/>
          </w:tcPr>
          <w:p w14:paraId="7998810F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621" w:type="dxa"/>
          </w:tcPr>
          <w:p w14:paraId="6A9C2438" w14:textId="62354A5D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334" w:type="dxa"/>
          </w:tcPr>
          <w:p w14:paraId="03265748" w14:textId="3EED2051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737" w:type="dxa"/>
          </w:tcPr>
          <w:p w14:paraId="70EF1DF3" w14:textId="2D2911C4" w:rsidR="00FF1CAC" w:rsidRPr="00850372" w:rsidRDefault="00FF1CAC" w:rsidP="0008763E">
            <w:pPr>
              <w:jc w:val="left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276" w:type="dxa"/>
          </w:tcPr>
          <w:p w14:paraId="205CE759" w14:textId="20FD44CB" w:rsidR="00FF1CAC" w:rsidRPr="00850372" w:rsidRDefault="00FF1CAC" w:rsidP="00946488">
            <w:pPr>
              <w:rPr>
                <w:rFonts w:ascii="微软雅黑" w:eastAsia="微软雅黑" w:hAnsi="微软雅黑" w:hint="eastAsia"/>
                <w:kern w:val="0"/>
              </w:rPr>
            </w:pPr>
          </w:p>
        </w:tc>
        <w:tc>
          <w:tcPr>
            <w:tcW w:w="992" w:type="dxa"/>
          </w:tcPr>
          <w:p w14:paraId="2723F350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</w:tr>
      <w:tr w:rsidR="006109C6" w:rsidRPr="004A1AC4" w14:paraId="0C7018C5" w14:textId="77777777" w:rsidTr="0008763E">
        <w:tc>
          <w:tcPr>
            <w:tcW w:w="1262" w:type="dxa"/>
          </w:tcPr>
          <w:p w14:paraId="229D17A2" w14:textId="77777777" w:rsidR="006109C6" w:rsidRPr="00850372" w:rsidRDefault="006109C6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621" w:type="dxa"/>
          </w:tcPr>
          <w:p w14:paraId="7FA07252" w14:textId="1B44BC2E" w:rsidR="006109C6" w:rsidRDefault="006109C6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334" w:type="dxa"/>
          </w:tcPr>
          <w:p w14:paraId="494EB723" w14:textId="36F3DE31" w:rsidR="006109C6" w:rsidRDefault="006109C6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737" w:type="dxa"/>
          </w:tcPr>
          <w:p w14:paraId="6BD4A396" w14:textId="5564D687" w:rsidR="006109C6" w:rsidRDefault="006109C6" w:rsidP="0008763E">
            <w:pPr>
              <w:jc w:val="left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276" w:type="dxa"/>
          </w:tcPr>
          <w:p w14:paraId="5794A495" w14:textId="0C8D593E" w:rsidR="006109C6" w:rsidRDefault="006109C6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992" w:type="dxa"/>
          </w:tcPr>
          <w:p w14:paraId="7C7AC1F7" w14:textId="77777777" w:rsidR="006109C6" w:rsidRPr="00850372" w:rsidRDefault="006109C6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</w:tr>
    </w:tbl>
    <w:p w14:paraId="5C3D64EE" w14:textId="4372F0BE" w:rsidR="001A2853" w:rsidRDefault="001A2853"/>
    <w:p w14:paraId="2B8A8530" w14:textId="01E70932" w:rsidR="006109C6" w:rsidRDefault="006109C6"/>
    <w:p w14:paraId="17586BB4" w14:textId="3628A1A2" w:rsidR="00246598" w:rsidRDefault="00246598"/>
    <w:p w14:paraId="4FCD88BF" w14:textId="73C9D274" w:rsidR="00246598" w:rsidRDefault="00246598"/>
    <w:p w14:paraId="209B9112" w14:textId="77777777" w:rsidR="00980BEC" w:rsidRDefault="00980BEC"/>
    <w:p w14:paraId="0E48C641" w14:textId="77777777" w:rsidR="001A2853" w:rsidRPr="00C453A5" w:rsidRDefault="00AC746B" w:rsidP="00C453A5">
      <w:pPr>
        <w:rPr>
          <w:b/>
          <w:sz w:val="28"/>
          <w:szCs w:val="28"/>
        </w:rPr>
      </w:pPr>
      <w:proofErr w:type="gramStart"/>
      <w:r w:rsidRPr="00C453A5">
        <w:rPr>
          <w:rFonts w:hint="eastAsia"/>
          <w:b/>
          <w:sz w:val="28"/>
          <w:szCs w:val="28"/>
        </w:rPr>
        <w:lastRenderedPageBreak/>
        <w:t>一</w:t>
      </w:r>
      <w:proofErr w:type="gramEnd"/>
      <w:r w:rsidRPr="00C453A5">
        <w:rPr>
          <w:rFonts w:hint="eastAsia"/>
          <w:b/>
          <w:sz w:val="28"/>
          <w:szCs w:val="28"/>
        </w:rPr>
        <w:t>．</w:t>
      </w:r>
      <w:r w:rsidR="00FF1CAC" w:rsidRPr="00C453A5">
        <w:rPr>
          <w:rFonts w:hint="eastAsia"/>
          <w:b/>
          <w:sz w:val="28"/>
          <w:szCs w:val="28"/>
        </w:rPr>
        <w:t>文档介绍</w:t>
      </w:r>
    </w:p>
    <w:p w14:paraId="45F6834F" w14:textId="787075B3" w:rsidR="00440045" w:rsidRPr="00C453A5" w:rsidRDefault="00440045" w:rsidP="00C453A5">
      <w:pPr>
        <w:rPr>
          <w:b/>
        </w:rPr>
      </w:pPr>
      <w:r w:rsidRPr="00C453A5">
        <w:rPr>
          <w:rFonts w:hint="eastAsia"/>
          <w:b/>
        </w:rPr>
        <w:t>1.</w:t>
      </w:r>
      <w:r w:rsidR="00FF1CAC" w:rsidRPr="00C453A5">
        <w:rPr>
          <w:rFonts w:hint="eastAsia"/>
          <w:b/>
        </w:rPr>
        <w:t>文档</w:t>
      </w:r>
      <w:r w:rsidRPr="00C453A5">
        <w:rPr>
          <w:rFonts w:hint="eastAsia"/>
          <w:b/>
        </w:rPr>
        <w:t>目的</w:t>
      </w:r>
    </w:p>
    <w:p w14:paraId="69AE5FC4" w14:textId="77777777" w:rsidR="00440045" w:rsidRDefault="00440045" w:rsidP="00440045">
      <w:pPr>
        <w:pStyle w:val="a3"/>
        <w:ind w:left="360" w:firstLineChars="0" w:firstLine="0"/>
      </w:pPr>
    </w:p>
    <w:p w14:paraId="0711E597" w14:textId="4EB18C49" w:rsidR="004D61DC" w:rsidRPr="004D61DC" w:rsidRDefault="00FF1CAC" w:rsidP="00C453A5">
      <w:pPr>
        <w:spacing w:line="360" w:lineRule="auto"/>
      </w:pPr>
      <w:r>
        <w:rPr>
          <w:rFonts w:hint="eastAsia"/>
        </w:rPr>
        <w:t>指导编码人员</w:t>
      </w:r>
      <w:r w:rsidR="00CF0DB6">
        <w:rPr>
          <w:rFonts w:hint="eastAsia"/>
        </w:rPr>
        <w:t>进行</w:t>
      </w:r>
      <w:r>
        <w:rPr>
          <w:rFonts w:hint="eastAsia"/>
        </w:rPr>
        <w:t>编码。</w:t>
      </w:r>
    </w:p>
    <w:p w14:paraId="0E508539" w14:textId="3A4EFE38" w:rsidR="004D61DC" w:rsidRPr="004D61DC" w:rsidRDefault="00DF4857" w:rsidP="00C453A5">
      <w:pPr>
        <w:spacing w:line="360" w:lineRule="auto"/>
        <w:rPr>
          <w:b/>
        </w:rPr>
      </w:pPr>
      <w:r>
        <w:rPr>
          <w:rFonts w:hint="eastAsia"/>
          <w:b/>
        </w:rPr>
        <w:t>2</w:t>
      </w:r>
      <w:r w:rsidR="00440045" w:rsidRPr="00440045">
        <w:rPr>
          <w:b/>
        </w:rPr>
        <w:t xml:space="preserve"> </w:t>
      </w:r>
      <w:r w:rsidR="00FF1CAC">
        <w:rPr>
          <w:rFonts w:hint="eastAsia"/>
          <w:b/>
        </w:rPr>
        <w:t>文档范围</w:t>
      </w:r>
    </w:p>
    <w:p w14:paraId="3504A445" w14:textId="6B1135F9" w:rsidR="00AC746B" w:rsidRDefault="00FF1CAC" w:rsidP="00C453A5">
      <w:pPr>
        <w:spacing w:line="360" w:lineRule="auto"/>
      </w:pPr>
      <w:r>
        <w:rPr>
          <w:rFonts w:hint="eastAsia"/>
        </w:rPr>
        <w:t>功能介绍及其实现要求。</w:t>
      </w:r>
    </w:p>
    <w:p w14:paraId="500D2019" w14:textId="3573A646" w:rsidR="00CF0DB6" w:rsidRPr="00490676" w:rsidRDefault="00490676" w:rsidP="00C453A5">
      <w:pPr>
        <w:spacing w:line="360" w:lineRule="auto"/>
        <w:rPr>
          <w:b/>
        </w:rPr>
      </w:pPr>
      <w:r w:rsidRPr="00490676">
        <w:rPr>
          <w:rFonts w:hint="eastAsia"/>
          <w:b/>
        </w:rPr>
        <w:t>3</w:t>
      </w:r>
      <w:r w:rsidR="00FF1CAC">
        <w:rPr>
          <w:rFonts w:hint="eastAsia"/>
          <w:b/>
        </w:rPr>
        <w:t>读者对象</w:t>
      </w:r>
      <w:r w:rsidRPr="00490676">
        <w:rPr>
          <w:b/>
        </w:rPr>
        <w:t xml:space="preserve"> </w:t>
      </w:r>
    </w:p>
    <w:p w14:paraId="5722BF49" w14:textId="2412F53A" w:rsidR="004D61DC" w:rsidRPr="00CF0DB6" w:rsidRDefault="00FF1CAC" w:rsidP="00C453A5">
      <w:pPr>
        <w:spacing w:line="360" w:lineRule="auto"/>
      </w:pPr>
      <w:r>
        <w:rPr>
          <w:rFonts w:hint="eastAsia"/>
        </w:rPr>
        <w:t>进行编码的人员。</w:t>
      </w:r>
    </w:p>
    <w:p w14:paraId="2B17D255" w14:textId="18BDE8F2" w:rsidR="004D61DC" w:rsidRPr="00CF0DB6" w:rsidRDefault="00490676" w:rsidP="00C453A5">
      <w:pPr>
        <w:spacing w:line="360" w:lineRule="auto"/>
        <w:rPr>
          <w:b/>
        </w:rPr>
      </w:pPr>
      <w:r w:rsidRPr="00490676">
        <w:rPr>
          <w:rFonts w:hint="eastAsia"/>
          <w:b/>
        </w:rPr>
        <w:t>4</w:t>
      </w:r>
      <w:r w:rsidR="00FF1CAC">
        <w:rPr>
          <w:rFonts w:hint="eastAsia"/>
          <w:b/>
        </w:rPr>
        <w:t>参考文献</w:t>
      </w:r>
      <w:r w:rsidRPr="00490676">
        <w:rPr>
          <w:b/>
        </w:rPr>
        <w:t xml:space="preserve"> </w:t>
      </w:r>
    </w:p>
    <w:p w14:paraId="05254CCA" w14:textId="7A8B149E" w:rsidR="007D3B5E" w:rsidRPr="00C453A5" w:rsidRDefault="00FF1CAC" w:rsidP="00C453A5">
      <w:pPr>
        <w:spacing w:line="360" w:lineRule="auto"/>
      </w:pPr>
      <w:r>
        <w:t>P</w:t>
      </w:r>
      <w:r>
        <w:rPr>
          <w:rFonts w:hint="eastAsia"/>
        </w:rPr>
        <w:t>ython教材。</w:t>
      </w:r>
    </w:p>
    <w:p w14:paraId="1FCE06D1" w14:textId="25C1A746" w:rsidR="007D3B5E" w:rsidRDefault="00C453A5" w:rsidP="00AC746B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7D3B5E" w:rsidRPr="007D3B5E">
        <w:rPr>
          <w:rFonts w:hint="eastAsia"/>
          <w:b/>
          <w:sz w:val="28"/>
          <w:szCs w:val="28"/>
        </w:rPr>
        <w:t>．</w:t>
      </w:r>
      <w:r>
        <w:rPr>
          <w:rFonts w:hint="eastAsia"/>
          <w:b/>
          <w:sz w:val="28"/>
          <w:szCs w:val="28"/>
        </w:rPr>
        <w:t>总体思想</w:t>
      </w:r>
    </w:p>
    <w:p w14:paraId="6E0E75B1" w14:textId="7B1503EF" w:rsidR="001A42B1" w:rsidRPr="001A42B1" w:rsidRDefault="001A42B1" w:rsidP="001A42B1">
      <w:pPr>
        <w:spacing w:line="360" w:lineRule="auto"/>
        <w:rPr>
          <w:rFonts w:ascii="宋体" w:eastAsia="宋体" w:hAnsi="宋体" w:cs="宋体"/>
        </w:rPr>
      </w:pPr>
      <w:r w:rsidRPr="007D3B5E"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>概要设计</w:t>
      </w:r>
    </w:p>
    <w:p w14:paraId="344EF1E3" w14:textId="6154DDC8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 w:rsidRPr="00DF4857">
        <w:rPr>
          <w:rFonts w:ascii="宋体" w:eastAsia="宋体" w:hAnsi="宋体" w:cs="宋体"/>
          <w:b/>
        </w:rPr>
        <w:t xml:space="preserve"> </w:t>
      </w:r>
      <w:r w:rsidR="00DF4857" w:rsidRPr="00DF4857">
        <w:rPr>
          <w:rFonts w:ascii="宋体" w:eastAsia="宋体" w:hAnsi="宋体" w:cs="宋体" w:hint="eastAsia"/>
          <w:b/>
        </w:rPr>
        <w:t>1.1</w:t>
      </w:r>
      <w:r w:rsidRPr="00DF4857">
        <w:rPr>
          <w:rFonts w:ascii="宋体" w:eastAsia="宋体" w:hAnsi="宋体" w:cs="宋体"/>
          <w:b/>
        </w:rPr>
        <w:t xml:space="preserve"> 编写目的</w:t>
      </w:r>
    </w:p>
    <w:p w14:paraId="666CC6A9" w14:textId="786B11C8" w:rsidR="001A42B1" w:rsidRPr="00F210AD" w:rsidRDefault="001A42B1" w:rsidP="001A42B1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 w:rsidRPr="00001F4D">
        <w:rPr>
          <w:rFonts w:ascii="宋体" w:eastAsia="宋体" w:hAnsi="宋体" w:cs="宋体"/>
        </w:rPr>
        <w:t xml:space="preserve">        概要设计为“</w:t>
      </w:r>
      <w:r w:rsidR="00033ABE">
        <w:rPr>
          <w:rFonts w:ascii="宋体" w:eastAsia="宋体" w:hAnsi="宋体" w:cs="宋体" w:hint="eastAsia"/>
        </w:rPr>
        <w:t>2048小游戏</w:t>
      </w:r>
      <w:r w:rsidRPr="00001F4D">
        <w:rPr>
          <w:rFonts w:ascii="宋体" w:eastAsia="宋体" w:hAnsi="宋体" w:cs="宋体"/>
        </w:rPr>
        <w:t>”客户端的开发提供基本的设计基础。</w:t>
      </w:r>
      <w:r w:rsidR="000A3ED9">
        <w:rPr>
          <w:rFonts w:ascii="宋体" w:eastAsia="宋体" w:hAnsi="宋体" w:cs="宋体" w:hint="eastAsia"/>
        </w:rPr>
        <w:t>现如今，电子游戏已经慢慢的渗透进人们的生活中，并在扮演着越来越重要的角色。现今的电子游戏已经不仅仅是一种娱乐，而是形成了一种文化现象，具有很强的民族性和丰富的文化内涵。这款2048小游戏的制作属于电子游戏中的益智类小游戏，它具有娱乐性，趣味性，教育性相统一。</w:t>
      </w:r>
      <w:r w:rsidR="00033ABE">
        <w:rPr>
          <w:rFonts w:ascii="宋体" w:eastAsia="宋体" w:hAnsi="宋体" w:cs="宋体" w:hint="eastAsia"/>
        </w:rPr>
        <w:t>益智类的游戏即是需要去开动大脑去思考从而获得胜利的游戏。简单的益智类游戏可以使玩家在娱乐中不断的开发大脑，这样一来就实现了在娱乐中得到了学习，让人们在这个快节奏的生活压力中得到缓解。</w:t>
      </w:r>
    </w:p>
    <w:p w14:paraId="76CC7B89" w14:textId="29428837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 w:rsidRPr="00001F4D">
        <w:rPr>
          <w:rFonts w:ascii="宋体" w:eastAsia="宋体" w:hAnsi="宋体" w:cs="宋体"/>
        </w:rPr>
        <w:t>参考资料和素材来源</w:t>
      </w:r>
      <w:r>
        <w:rPr>
          <w:rFonts w:ascii="宋体" w:eastAsia="宋体" w:hAnsi="宋体" w:cs="宋体" w:hint="eastAsia"/>
        </w:rPr>
        <w:t>。</w:t>
      </w:r>
    </w:p>
    <w:p w14:paraId="1DAC3E78" w14:textId="77777777" w:rsidR="001A42B1" w:rsidRPr="00001F4D" w:rsidRDefault="001A42B1" w:rsidP="001A42B1">
      <w:pPr>
        <w:pStyle w:val="aa"/>
        <w:rPr>
          <w:rFonts w:ascii="宋体" w:eastAsia="宋体" w:hAnsi="宋体" w:cs="宋体"/>
        </w:rPr>
      </w:pPr>
    </w:p>
    <w:p w14:paraId="3AECC851" w14:textId="24439A2A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 w:rsidRPr="00001F4D">
        <w:rPr>
          <w:rFonts w:ascii="宋体" w:eastAsia="宋体" w:hAnsi="宋体" w:cs="宋体"/>
        </w:rPr>
        <w:t xml:space="preserve">       </w:t>
      </w:r>
      <w:r w:rsidR="00033ABE">
        <w:rPr>
          <w:rFonts w:ascii="宋体" w:eastAsia="宋体" w:hAnsi="宋体" w:cs="宋体"/>
        </w:rPr>
        <w:t xml:space="preserve"> </w:t>
      </w:r>
      <w:r w:rsidR="00033ABE">
        <w:rPr>
          <w:rFonts w:ascii="宋体" w:eastAsia="宋体" w:hAnsi="宋体" w:cs="宋体" w:hint="eastAsia"/>
        </w:rPr>
        <w:t>在</w:t>
      </w:r>
      <w:proofErr w:type="gramStart"/>
      <w:r w:rsidR="00033ABE">
        <w:rPr>
          <w:rFonts w:ascii="宋体" w:eastAsia="宋体" w:hAnsi="宋体" w:cs="宋体" w:hint="eastAsia"/>
        </w:rPr>
        <w:t>道客巴巴</w:t>
      </w:r>
      <w:proofErr w:type="gramEnd"/>
      <w:r w:rsidR="00033ABE">
        <w:rPr>
          <w:rFonts w:ascii="宋体" w:eastAsia="宋体" w:hAnsi="宋体" w:cs="宋体" w:hint="eastAsia"/>
        </w:rPr>
        <w:t>在线网站学习，</w:t>
      </w:r>
      <w:proofErr w:type="spellStart"/>
      <w:r w:rsidR="00033ABE">
        <w:rPr>
          <w:rFonts w:ascii="宋体" w:eastAsia="宋体" w:hAnsi="宋体" w:cs="宋体"/>
        </w:rPr>
        <w:t>ProcessOn</w:t>
      </w:r>
      <w:proofErr w:type="spellEnd"/>
      <w:r w:rsidR="00033ABE">
        <w:rPr>
          <w:rFonts w:ascii="宋体" w:eastAsia="宋体" w:hAnsi="宋体" w:cs="宋体" w:hint="eastAsia"/>
        </w:rPr>
        <w:t>在线画图工具等</w:t>
      </w:r>
      <w:r>
        <w:rPr>
          <w:rFonts w:ascii="宋体" w:eastAsia="宋体" w:hAnsi="宋体" w:cs="宋体" w:hint="eastAsia"/>
        </w:rPr>
        <w:t>。</w:t>
      </w:r>
    </w:p>
    <w:p w14:paraId="1B5C233D" w14:textId="77777777" w:rsidR="001A42B1" w:rsidRDefault="001A42B1" w:rsidP="001A42B1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 w:rsidRPr="00001F4D">
        <w:rPr>
          <w:rFonts w:ascii="宋体" w:eastAsia="宋体" w:hAnsi="宋体" w:cs="宋体"/>
        </w:rPr>
        <w:t xml:space="preserve">      </w:t>
      </w:r>
    </w:p>
    <w:p w14:paraId="39BF171C" w14:textId="4B45A191" w:rsidR="007D3B5E" w:rsidRPr="007D3B5E" w:rsidRDefault="00DF4857" w:rsidP="00AC746B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7D3B5E" w:rsidRPr="007D3B5E">
        <w:rPr>
          <w:rFonts w:hint="eastAsia"/>
          <w:b/>
          <w:szCs w:val="21"/>
        </w:rPr>
        <w:t>.</w:t>
      </w:r>
      <w:r w:rsidR="001A42B1">
        <w:rPr>
          <w:rFonts w:hint="eastAsia"/>
          <w:b/>
          <w:szCs w:val="21"/>
        </w:rPr>
        <w:t>2</w:t>
      </w:r>
      <w:r w:rsidR="007D3B5E" w:rsidRPr="007D3B5E">
        <w:rPr>
          <w:rFonts w:hint="eastAsia"/>
          <w:b/>
          <w:szCs w:val="21"/>
        </w:rPr>
        <w:t>.</w:t>
      </w:r>
      <w:r w:rsidR="009C7788">
        <w:rPr>
          <w:rFonts w:hint="eastAsia"/>
          <w:b/>
          <w:szCs w:val="21"/>
        </w:rPr>
        <w:t>系统概要说明</w:t>
      </w:r>
      <w:r w:rsidR="00A8069E" w:rsidRPr="007D3B5E">
        <w:rPr>
          <w:b/>
          <w:szCs w:val="21"/>
        </w:rPr>
        <w:t xml:space="preserve"> </w:t>
      </w:r>
    </w:p>
    <w:p w14:paraId="519C0EC9" w14:textId="5B9A5AB1" w:rsidR="001A42B1" w:rsidRDefault="009C7788" w:rsidP="009C7788">
      <w:pPr>
        <w:pStyle w:val="aa"/>
        <w:ind w:firstLineChars="400" w:firstLine="840"/>
        <w:rPr>
          <w:rFonts w:ascii="宋体" w:eastAsia="宋体" w:hAnsi="宋体"/>
        </w:rPr>
      </w:pPr>
      <w:r w:rsidRPr="009C7788">
        <w:rPr>
          <w:rFonts w:ascii="宋体" w:eastAsia="宋体" w:hAnsi="宋体" w:hint="eastAsia"/>
        </w:rPr>
        <w:t>本程序是</w:t>
      </w:r>
      <w:r>
        <w:rPr>
          <w:rFonts w:ascii="宋体" w:eastAsia="宋体" w:hAnsi="宋体" w:hint="eastAsia"/>
        </w:rPr>
        <w:t>一个小程序</w:t>
      </w:r>
      <w:r w:rsidRPr="009C7788">
        <w:rPr>
          <w:rFonts w:ascii="宋体" w:eastAsia="宋体" w:hAnsi="宋体" w:hint="eastAsia"/>
        </w:rPr>
        <w:t>应用程序，函数中利用了画图函数绘制基本方块模型，并通过键盘或鼠标执行相应的操作。在产生的方块中，调用随机方法，随机产生1~100中的任何一个数字，数字小于90，方块显示数字为2，否则显示为4，每一,通过这种方式，实现了游戏中其中不同模块的数字的随机产生。</w:t>
      </w:r>
    </w:p>
    <w:p w14:paraId="4B962F36" w14:textId="77777777" w:rsidR="00DF4857" w:rsidRPr="009C7788" w:rsidRDefault="00DF4857" w:rsidP="009C7788">
      <w:pPr>
        <w:pStyle w:val="aa"/>
        <w:ind w:firstLineChars="400" w:firstLine="840"/>
        <w:rPr>
          <w:rFonts w:ascii="宋体" w:eastAsia="宋体" w:hAnsi="宋体" w:cs="宋体"/>
        </w:rPr>
      </w:pPr>
    </w:p>
    <w:p w14:paraId="15770B1B" w14:textId="7E8551A6" w:rsidR="001A42B1" w:rsidRPr="00DF4857" w:rsidRDefault="00DF4857" w:rsidP="001A42B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1A42B1" w:rsidRPr="00DF4857">
        <w:rPr>
          <w:rFonts w:hint="eastAsia"/>
          <w:b/>
          <w:sz w:val="28"/>
          <w:szCs w:val="28"/>
        </w:rPr>
        <w:t>.</w:t>
      </w:r>
      <w:r w:rsidR="009C7788" w:rsidRPr="00DF4857">
        <w:rPr>
          <w:rFonts w:hint="eastAsia"/>
          <w:b/>
          <w:sz w:val="28"/>
          <w:szCs w:val="28"/>
        </w:rPr>
        <w:t>需求分析</w:t>
      </w:r>
    </w:p>
    <w:p w14:paraId="342E32AF" w14:textId="39088870" w:rsidR="009C7788" w:rsidRDefault="00DF4857" w:rsidP="009C7788">
      <w:r>
        <w:rPr>
          <w:rFonts w:hint="eastAsia"/>
          <w:b/>
        </w:rPr>
        <w:t>1.</w:t>
      </w:r>
      <w:r w:rsidR="009C7788" w:rsidRPr="00282553">
        <w:rPr>
          <w:rFonts w:hint="eastAsia"/>
          <w:b/>
        </w:rPr>
        <w:t>游戏操作需求</w:t>
      </w:r>
      <w:r w:rsidR="009C7788">
        <w:rPr>
          <w:rFonts w:hint="eastAsia"/>
        </w:rPr>
        <w:t>：</w:t>
      </w:r>
    </w:p>
    <w:p w14:paraId="6B5B29A1" w14:textId="33F47D47" w:rsidR="009C7788" w:rsidRDefault="009C7788" w:rsidP="009C7788">
      <w:r>
        <w:t>(1)</w:t>
      </w:r>
      <w:r>
        <w:rPr>
          <w:rFonts w:hint="eastAsia"/>
        </w:rPr>
        <w:t>、可使用鼠标或↑、↓、→、←或W、X、A、D键进行操作；</w:t>
      </w:r>
    </w:p>
    <w:p w14:paraId="2358FF53" w14:textId="567D4E6C" w:rsidR="009C7788" w:rsidRDefault="009C7788" w:rsidP="009C7788">
      <w:r>
        <w:t>(2)</w:t>
      </w:r>
      <w:r>
        <w:rPr>
          <w:rFonts w:hint="eastAsia"/>
        </w:rPr>
        <w:t>、Play按钮  重新开始游戏；</w:t>
      </w:r>
    </w:p>
    <w:p w14:paraId="2847D41E" w14:textId="02FC519B" w:rsidR="009C7788" w:rsidRDefault="009C7788" w:rsidP="009C7788">
      <w:r>
        <w:t>(3)</w:t>
      </w:r>
      <w:r>
        <w:rPr>
          <w:rFonts w:hint="eastAsia"/>
        </w:rPr>
        <w:t>、Undo按钮  取消本次操作，回到上一步。</w:t>
      </w:r>
    </w:p>
    <w:p w14:paraId="24D36B7F" w14:textId="5DCFA5DA" w:rsidR="00DF4857" w:rsidRDefault="00DF4857" w:rsidP="009C7788"/>
    <w:p w14:paraId="021A8E51" w14:textId="4FD25F0A" w:rsidR="00DF4857" w:rsidRDefault="00DF4857" w:rsidP="009C7788"/>
    <w:p w14:paraId="5494E384" w14:textId="77777777" w:rsidR="00DF4857" w:rsidRDefault="00DF4857" w:rsidP="009C7788"/>
    <w:p w14:paraId="5475D29A" w14:textId="64205056" w:rsidR="009C7788" w:rsidRPr="00DF4857" w:rsidRDefault="00DF4857" w:rsidP="00DF4857"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Cs w:val="21"/>
        </w:rPr>
      </w:pPr>
      <w:r>
        <w:rPr>
          <w:rFonts w:ascii="新宋体" w:hAnsi="新宋体" w:cs="新宋体" w:hint="eastAsia"/>
          <w:b/>
          <w:kern w:val="0"/>
          <w:szCs w:val="21"/>
        </w:rPr>
        <w:t>2.</w:t>
      </w:r>
      <w:r w:rsidR="009C7788" w:rsidRPr="009C7788">
        <w:rPr>
          <w:rFonts w:ascii="新宋体" w:hAnsi="新宋体" w:cs="新宋体"/>
          <w:b/>
          <w:kern w:val="0"/>
          <w:szCs w:val="21"/>
        </w:rPr>
        <w:t>2048</w:t>
      </w:r>
      <w:r w:rsidR="009C7788" w:rsidRPr="009C7788">
        <w:rPr>
          <w:rFonts w:ascii="新宋体" w:hAnsi="新宋体" w:cs="新宋体" w:hint="eastAsia"/>
          <w:b/>
          <w:kern w:val="0"/>
          <w:szCs w:val="21"/>
        </w:rPr>
        <w:t>游戏算法</w:t>
      </w:r>
    </w:p>
    <w:p w14:paraId="471D493E" w14:textId="77777777" w:rsidR="009C7788" w:rsidRPr="008D5DC7" w:rsidRDefault="009C7788" w:rsidP="009C7788">
      <w:pPr>
        <w:rPr>
          <w:rFonts w:ascii="宋体" w:hAnsi="宋体"/>
          <w:szCs w:val="21"/>
        </w:rPr>
      </w:pPr>
      <w:r w:rsidRPr="008D5DC7">
        <w:rPr>
          <w:rFonts w:ascii="宋体" w:hAnsi="宋体" w:hint="eastAsia"/>
          <w:szCs w:val="21"/>
        </w:rPr>
        <w:t>1</w:t>
      </w:r>
      <w:r w:rsidRPr="008D5DC7">
        <w:rPr>
          <w:rFonts w:ascii="宋体" w:hAnsi="宋体" w:hint="eastAsia"/>
          <w:szCs w:val="21"/>
        </w:rPr>
        <w:t>、游戏开始时随机的产生</w:t>
      </w:r>
      <w:r w:rsidRPr="008D5DC7">
        <w:rPr>
          <w:rFonts w:ascii="宋体" w:hAnsi="宋体" w:hint="eastAsia"/>
          <w:szCs w:val="21"/>
        </w:rPr>
        <w:t>2</w:t>
      </w:r>
      <w:r w:rsidRPr="008D5DC7">
        <w:rPr>
          <w:rFonts w:ascii="宋体" w:hAnsi="宋体" w:hint="eastAsia"/>
          <w:szCs w:val="21"/>
        </w:rPr>
        <w:t>个数值为</w:t>
      </w:r>
      <w:r w:rsidRPr="008D5DC7">
        <w:rPr>
          <w:rFonts w:ascii="宋体" w:hAnsi="宋体" w:hint="eastAsia"/>
          <w:szCs w:val="21"/>
        </w:rPr>
        <w:t>2/4</w:t>
      </w:r>
      <w:r w:rsidRPr="008D5DC7">
        <w:rPr>
          <w:rFonts w:ascii="宋体" w:hAnsi="宋体" w:hint="eastAsia"/>
          <w:szCs w:val="21"/>
        </w:rPr>
        <w:t>的方格，其中</w:t>
      </w:r>
      <w:r w:rsidRPr="008D5DC7">
        <w:rPr>
          <w:rFonts w:ascii="宋体" w:hAnsi="宋体" w:hint="eastAsia"/>
          <w:szCs w:val="21"/>
        </w:rPr>
        <w:t>1</w:t>
      </w:r>
      <w:r w:rsidRPr="008D5DC7">
        <w:rPr>
          <w:rFonts w:ascii="宋体" w:hAnsi="宋体" w:hint="eastAsia"/>
          <w:szCs w:val="21"/>
        </w:rPr>
        <w:t>个方格置于</w:t>
      </w:r>
      <w:r w:rsidRPr="008D5DC7">
        <w:rPr>
          <w:rFonts w:ascii="宋体" w:hAnsi="宋体" w:hint="eastAsia"/>
          <w:szCs w:val="21"/>
        </w:rPr>
        <w:t>4</w:t>
      </w:r>
      <w:r w:rsidRPr="008D5DC7">
        <w:rPr>
          <w:rFonts w:ascii="宋体" w:hAnsi="宋体" w:hint="eastAsia"/>
          <w:szCs w:val="21"/>
        </w:rPr>
        <w:t>个角中的一个位置，</w:t>
      </w:r>
    </w:p>
    <w:p w14:paraId="498FAD8F" w14:textId="77777777" w:rsidR="009C7788" w:rsidRPr="008D5DC7" w:rsidRDefault="009C7788" w:rsidP="009C7788">
      <w:pPr>
        <w:rPr>
          <w:rFonts w:ascii="宋体" w:hAnsi="宋体"/>
          <w:szCs w:val="21"/>
        </w:rPr>
      </w:pPr>
      <w:r w:rsidRPr="008D5DC7">
        <w:rPr>
          <w:rFonts w:ascii="宋体" w:hAnsi="宋体" w:hint="eastAsia"/>
          <w:szCs w:val="21"/>
        </w:rPr>
        <w:t xml:space="preserve">   </w:t>
      </w:r>
      <w:r w:rsidRPr="008D5DC7">
        <w:rPr>
          <w:rFonts w:ascii="宋体" w:hAnsi="宋体" w:hint="eastAsia"/>
          <w:szCs w:val="21"/>
        </w:rPr>
        <w:t>另一个方格随机的置于其它位置，其余方格值为</w:t>
      </w:r>
      <w:r w:rsidRPr="008D5DC7">
        <w:rPr>
          <w:rFonts w:ascii="宋体" w:hAnsi="宋体" w:hint="eastAsia"/>
          <w:szCs w:val="21"/>
        </w:rPr>
        <w:t>0</w:t>
      </w:r>
      <w:r w:rsidRPr="008D5DC7">
        <w:rPr>
          <w:rFonts w:ascii="宋体" w:hAnsi="宋体" w:hint="eastAsia"/>
          <w:szCs w:val="21"/>
        </w:rPr>
        <w:t>。</w:t>
      </w:r>
    </w:p>
    <w:p w14:paraId="28021F37" w14:textId="77777777" w:rsidR="009C7788" w:rsidRPr="008D5DC7" w:rsidRDefault="009C7788" w:rsidP="009C7788">
      <w:pPr>
        <w:rPr>
          <w:rFonts w:ascii="宋体" w:hAnsi="宋体"/>
          <w:szCs w:val="21"/>
        </w:rPr>
      </w:pPr>
      <w:r w:rsidRPr="008D5DC7">
        <w:rPr>
          <w:rFonts w:ascii="宋体" w:hAnsi="宋体" w:hint="eastAsia"/>
          <w:szCs w:val="21"/>
        </w:rPr>
        <w:t>2</w:t>
      </w:r>
      <w:r w:rsidRPr="008D5DC7">
        <w:rPr>
          <w:rFonts w:ascii="宋体" w:hAnsi="宋体" w:hint="eastAsia"/>
          <w:szCs w:val="21"/>
        </w:rPr>
        <w:t>、每次移动鼠标或按方向键后，逐行计算移动后的方格值。每行移动的算法是：先将所有值为</w:t>
      </w:r>
      <w:r w:rsidRPr="008D5DC7">
        <w:rPr>
          <w:rFonts w:ascii="宋体" w:hAnsi="宋体" w:hint="eastAsia"/>
          <w:szCs w:val="21"/>
        </w:rPr>
        <w:t>0</w:t>
      </w:r>
      <w:r w:rsidRPr="008D5DC7">
        <w:rPr>
          <w:rFonts w:ascii="宋体" w:hAnsi="宋体" w:hint="eastAsia"/>
          <w:szCs w:val="21"/>
        </w:rPr>
        <w:t>的数移至行首。能后从行</w:t>
      </w:r>
      <w:proofErr w:type="gramStart"/>
      <w:r w:rsidRPr="008D5DC7">
        <w:rPr>
          <w:rFonts w:ascii="宋体" w:hAnsi="宋体" w:hint="eastAsia"/>
          <w:szCs w:val="21"/>
        </w:rPr>
        <w:t>尾开始逐一和</w:t>
      </w:r>
      <w:proofErr w:type="gramEnd"/>
      <w:r w:rsidRPr="008D5DC7">
        <w:rPr>
          <w:rFonts w:ascii="宋体" w:hAnsi="宋体" w:hint="eastAsia"/>
          <w:szCs w:val="21"/>
        </w:rPr>
        <w:t>前一个数比较，如果相等则合并这</w:t>
      </w:r>
      <w:r w:rsidRPr="008D5DC7">
        <w:rPr>
          <w:rFonts w:ascii="宋体" w:hAnsi="宋体" w:hint="eastAsia"/>
          <w:szCs w:val="21"/>
        </w:rPr>
        <w:t>2</w:t>
      </w:r>
      <w:r w:rsidRPr="008D5DC7">
        <w:rPr>
          <w:rFonts w:ascii="宋体" w:hAnsi="宋体" w:hint="eastAsia"/>
          <w:szCs w:val="21"/>
        </w:rPr>
        <w:t>个格子。</w:t>
      </w:r>
    </w:p>
    <w:p w14:paraId="747459C5" w14:textId="77777777" w:rsidR="009C7788" w:rsidRPr="008D5DC7" w:rsidRDefault="009C7788" w:rsidP="009C7788">
      <w:pPr>
        <w:rPr>
          <w:rFonts w:ascii="宋体" w:hAnsi="宋体"/>
          <w:szCs w:val="21"/>
        </w:rPr>
      </w:pPr>
      <w:r w:rsidRPr="008D5DC7">
        <w:rPr>
          <w:rFonts w:ascii="宋体" w:hAnsi="宋体" w:hint="eastAsia"/>
          <w:szCs w:val="21"/>
        </w:rPr>
        <w:t>3</w:t>
      </w:r>
      <w:r w:rsidRPr="008D5DC7">
        <w:rPr>
          <w:rFonts w:ascii="宋体" w:hAnsi="宋体" w:hint="eastAsia"/>
          <w:szCs w:val="21"/>
        </w:rPr>
        <w:t>、每合并一次格子，将其值累计到游戏总分中。</w:t>
      </w:r>
    </w:p>
    <w:p w14:paraId="2EA4BDC6" w14:textId="77777777" w:rsidR="009C7788" w:rsidRPr="008D5DC7" w:rsidRDefault="009C7788" w:rsidP="009C7788">
      <w:pPr>
        <w:rPr>
          <w:rFonts w:ascii="宋体" w:hAnsi="宋体"/>
          <w:szCs w:val="21"/>
        </w:rPr>
      </w:pPr>
      <w:r w:rsidRPr="008D5DC7">
        <w:rPr>
          <w:rFonts w:ascii="宋体" w:hAnsi="宋体" w:hint="eastAsia"/>
          <w:szCs w:val="21"/>
        </w:rPr>
        <w:t>4</w:t>
      </w:r>
      <w:r w:rsidRPr="008D5DC7">
        <w:rPr>
          <w:rFonts w:ascii="宋体" w:hAnsi="宋体" w:hint="eastAsia"/>
          <w:szCs w:val="21"/>
        </w:rPr>
        <w:t>、一次移动结束后，在所有值为</w:t>
      </w:r>
      <w:r w:rsidRPr="008D5DC7">
        <w:rPr>
          <w:rFonts w:ascii="宋体" w:hAnsi="宋体" w:hint="eastAsia"/>
          <w:szCs w:val="21"/>
        </w:rPr>
        <w:t>0</w:t>
      </w:r>
      <w:r w:rsidRPr="008D5DC7">
        <w:rPr>
          <w:rFonts w:ascii="宋体" w:hAnsi="宋体" w:hint="eastAsia"/>
          <w:szCs w:val="21"/>
        </w:rPr>
        <w:t>的方格中随机的分配一个</w:t>
      </w:r>
      <w:r w:rsidRPr="008D5DC7">
        <w:rPr>
          <w:rFonts w:ascii="宋体" w:hAnsi="宋体" w:hint="eastAsia"/>
          <w:szCs w:val="21"/>
        </w:rPr>
        <w:t>2/4</w:t>
      </w:r>
      <w:r w:rsidRPr="008D5DC7">
        <w:rPr>
          <w:rFonts w:ascii="宋体" w:hAnsi="宋体" w:hint="eastAsia"/>
          <w:szCs w:val="21"/>
        </w:rPr>
        <w:t>的值。</w:t>
      </w:r>
    </w:p>
    <w:p w14:paraId="01111B4B" w14:textId="77777777" w:rsidR="009C7788" w:rsidRPr="008D5DC7" w:rsidRDefault="009C7788" w:rsidP="009C7788">
      <w:pPr>
        <w:rPr>
          <w:rFonts w:ascii="宋体" w:hAnsi="宋体"/>
          <w:szCs w:val="21"/>
        </w:rPr>
      </w:pPr>
      <w:r w:rsidRPr="008D5DC7">
        <w:rPr>
          <w:rFonts w:ascii="宋体" w:hAnsi="宋体" w:hint="eastAsia"/>
          <w:szCs w:val="21"/>
        </w:rPr>
        <w:t>5</w:t>
      </w:r>
      <w:r w:rsidRPr="008D5DC7">
        <w:rPr>
          <w:rFonts w:ascii="宋体" w:hAnsi="宋体" w:hint="eastAsia"/>
          <w:szCs w:val="21"/>
        </w:rPr>
        <w:t>、所有方格值不为</w:t>
      </w:r>
      <w:r w:rsidRPr="008D5DC7">
        <w:rPr>
          <w:rFonts w:ascii="宋体" w:hAnsi="宋体" w:hint="eastAsia"/>
          <w:szCs w:val="21"/>
        </w:rPr>
        <w:t>0</w:t>
      </w:r>
      <w:r w:rsidRPr="008D5DC7">
        <w:rPr>
          <w:rFonts w:ascii="宋体" w:hAnsi="宋体" w:hint="eastAsia"/>
          <w:szCs w:val="21"/>
        </w:rPr>
        <w:t>且上下、左右相邻的方格都不相等，则游戏结束。</w:t>
      </w:r>
    </w:p>
    <w:p w14:paraId="07E234EC" w14:textId="09CA0F57" w:rsidR="00A10421" w:rsidRPr="00240ABB" w:rsidRDefault="009C7788" w:rsidP="00240ABB">
      <w:pPr>
        <w:rPr>
          <w:rFonts w:ascii="宋体" w:hAnsi="宋体"/>
          <w:szCs w:val="21"/>
        </w:rPr>
      </w:pPr>
      <w:r w:rsidRPr="008D5DC7">
        <w:rPr>
          <w:rFonts w:ascii="宋体" w:hAnsi="宋体" w:hint="eastAsia"/>
          <w:szCs w:val="21"/>
        </w:rPr>
        <w:t>6</w:t>
      </w:r>
      <w:r w:rsidRPr="008D5DC7">
        <w:rPr>
          <w:rFonts w:ascii="宋体" w:hAnsi="宋体" w:hint="eastAsia"/>
          <w:szCs w:val="21"/>
        </w:rPr>
        <w:t>、</w:t>
      </w:r>
      <w:r w:rsidRPr="008D5DC7">
        <w:rPr>
          <w:rFonts w:ascii="宋体" w:hAnsi="宋体" w:hint="eastAsia"/>
          <w:szCs w:val="21"/>
        </w:rPr>
        <w:t>2</w:t>
      </w:r>
      <w:r w:rsidRPr="008D5DC7">
        <w:rPr>
          <w:rFonts w:ascii="宋体" w:hAnsi="宋体" w:hint="eastAsia"/>
          <w:szCs w:val="21"/>
        </w:rPr>
        <w:t>出现的概率为</w:t>
      </w:r>
      <w:r w:rsidRPr="008D5DC7">
        <w:rPr>
          <w:rFonts w:ascii="宋体" w:hAnsi="宋体" w:hint="eastAsia"/>
          <w:szCs w:val="21"/>
        </w:rPr>
        <w:t>90%</w:t>
      </w:r>
      <w:r w:rsidRPr="008D5DC7">
        <w:rPr>
          <w:rFonts w:ascii="宋体" w:hAnsi="宋体" w:hint="eastAsia"/>
          <w:szCs w:val="21"/>
        </w:rPr>
        <w:t>，</w:t>
      </w:r>
      <w:r w:rsidRPr="008D5DC7">
        <w:rPr>
          <w:rFonts w:ascii="宋体" w:hAnsi="宋体" w:hint="eastAsia"/>
          <w:szCs w:val="21"/>
        </w:rPr>
        <w:t>4</w:t>
      </w:r>
      <w:r w:rsidRPr="008D5DC7">
        <w:rPr>
          <w:rFonts w:ascii="宋体" w:hAnsi="宋体" w:hint="eastAsia"/>
          <w:szCs w:val="21"/>
        </w:rPr>
        <w:t>出现的概率为</w:t>
      </w:r>
      <w:proofErr w:type="gramStart"/>
      <w:r w:rsidRPr="008D5DC7">
        <w:rPr>
          <w:rFonts w:ascii="宋体" w:hAnsi="宋体" w:hint="eastAsia"/>
          <w:szCs w:val="21"/>
        </w:rPr>
        <w:t>为</w:t>
      </w:r>
      <w:proofErr w:type="gramEnd"/>
      <w:r w:rsidRPr="008D5DC7">
        <w:rPr>
          <w:rFonts w:ascii="宋体" w:hAnsi="宋体" w:hint="eastAsia"/>
          <w:szCs w:val="21"/>
        </w:rPr>
        <w:t>10%</w:t>
      </w:r>
      <w:r w:rsidRPr="008D5DC7">
        <w:rPr>
          <w:rFonts w:ascii="宋体" w:hAnsi="宋体" w:hint="eastAsia"/>
          <w:szCs w:val="21"/>
        </w:rPr>
        <w:t>。</w:t>
      </w:r>
      <w:r w:rsidR="007D3B5E" w:rsidRPr="007D3B5E">
        <w:rPr>
          <w:b/>
          <w:szCs w:val="21"/>
        </w:rPr>
        <w:t xml:space="preserve">  </w:t>
      </w:r>
    </w:p>
    <w:p w14:paraId="71BCFE5E" w14:textId="7308FDDC" w:rsidR="00C453A5" w:rsidRPr="00C453A5" w:rsidRDefault="00240ABB" w:rsidP="00C453A5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C453A5" w:rsidRPr="00C453A5">
        <w:rPr>
          <w:rFonts w:hint="eastAsia"/>
          <w:b/>
          <w:sz w:val="28"/>
          <w:szCs w:val="28"/>
        </w:rPr>
        <w:t>．功能汇总</w:t>
      </w:r>
    </w:p>
    <w:p w14:paraId="7A774605" w14:textId="566E1D40" w:rsidR="00C453A5" w:rsidRPr="00846C40" w:rsidRDefault="00240ABB" w:rsidP="00C453A5">
      <w:pPr>
        <w:pStyle w:val="a3"/>
        <w:spacing w:line="360" w:lineRule="auto"/>
        <w:ind w:left="4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1.系统程序流程图</w:t>
      </w:r>
      <w:r w:rsidRPr="00846C40">
        <w:rPr>
          <w:b/>
          <w:szCs w:val="21"/>
        </w:rPr>
        <w:t xml:space="preserve"> </w:t>
      </w:r>
    </w:p>
    <w:p w14:paraId="56BEB13D" w14:textId="16110588" w:rsidR="00C453A5" w:rsidRDefault="00240ABB" w:rsidP="00C453A5">
      <w:pPr>
        <w:spacing w:line="360" w:lineRule="auto"/>
        <w:rPr>
          <w:szCs w:val="21"/>
        </w:rPr>
      </w:pPr>
      <w:r>
        <w:rPr>
          <w:noProof/>
          <w:szCs w:val="21"/>
        </w:rPr>
        <w:drawing>
          <wp:inline distT="0" distB="0" distL="0" distR="0" wp14:anchorId="260E00EF" wp14:editId="27EE6238">
            <wp:extent cx="5274310" cy="58096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48游戏总体流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47ED" w14:textId="77777777" w:rsidR="00C453A5" w:rsidRDefault="00C453A5" w:rsidP="00C453A5">
      <w:pPr>
        <w:spacing w:line="360" w:lineRule="auto"/>
        <w:rPr>
          <w:szCs w:val="21"/>
        </w:rPr>
      </w:pPr>
    </w:p>
    <w:p w14:paraId="28AE35FA" w14:textId="53CE8030" w:rsidR="00C453A5" w:rsidRDefault="00C453A5" w:rsidP="00C453A5">
      <w:pPr>
        <w:spacing w:line="360" w:lineRule="auto"/>
        <w:rPr>
          <w:b/>
          <w:szCs w:val="21"/>
        </w:rPr>
      </w:pPr>
      <w:r w:rsidRPr="00AC746B">
        <w:rPr>
          <w:rFonts w:hint="eastAsia"/>
          <w:b/>
          <w:szCs w:val="21"/>
        </w:rPr>
        <w:lastRenderedPageBreak/>
        <w:t>2功能模块图</w:t>
      </w:r>
    </w:p>
    <w:p w14:paraId="522D4823" w14:textId="4C8A12CB" w:rsidR="00240ABB" w:rsidRDefault="00C453A5" w:rsidP="00F210AD">
      <w:pPr>
        <w:widowControl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       </w:t>
      </w:r>
      <w:r w:rsidR="00240ABB">
        <w:rPr>
          <w:b/>
          <w:noProof/>
          <w:szCs w:val="21"/>
        </w:rPr>
        <w:drawing>
          <wp:inline distT="0" distB="0" distL="0" distR="0" wp14:anchorId="67FFC0E6" wp14:editId="528E11C9">
            <wp:extent cx="5274310" cy="3543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48游戏模块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FD0C" w14:textId="2D19CF2A" w:rsidR="00C453A5" w:rsidRPr="00F210AD" w:rsidRDefault="00C453A5" w:rsidP="00F210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b/>
          <w:szCs w:val="21"/>
        </w:rPr>
        <w:t xml:space="preserve">           </w:t>
      </w:r>
      <w:r w:rsidR="00990D8A" w:rsidRPr="00990D8A">
        <w:rPr>
          <w:b/>
          <w:szCs w:val="21"/>
        </w:rPr>
        <w:t xml:space="preserve">  </w:t>
      </w:r>
      <w:r>
        <w:rPr>
          <w:b/>
          <w:szCs w:val="21"/>
        </w:rPr>
        <w:t xml:space="preserve"> </w:t>
      </w:r>
      <w:r w:rsidR="00990D8A" w:rsidRPr="00990D8A">
        <w:rPr>
          <w:b/>
          <w:szCs w:val="21"/>
        </w:rPr>
        <w:t xml:space="preserve"> </w:t>
      </w:r>
      <w:r>
        <w:rPr>
          <w:b/>
          <w:szCs w:val="21"/>
        </w:rPr>
        <w:t xml:space="preserve">   </w:t>
      </w:r>
    </w:p>
    <w:p w14:paraId="6BEA6C48" w14:textId="5D9A1C74" w:rsidR="00C453A5" w:rsidRDefault="00C453A5" w:rsidP="00C453A5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 xml:space="preserve">3 </w:t>
      </w:r>
      <w:r>
        <w:rPr>
          <w:b/>
          <w:szCs w:val="21"/>
        </w:rPr>
        <w:t>UML</w:t>
      </w:r>
      <w:r w:rsidR="00240ABB">
        <w:rPr>
          <w:rFonts w:hint="eastAsia"/>
          <w:b/>
          <w:szCs w:val="21"/>
        </w:rPr>
        <w:t>图（</w:t>
      </w:r>
      <w:r>
        <w:rPr>
          <w:rFonts w:hint="eastAsia"/>
          <w:b/>
          <w:szCs w:val="21"/>
        </w:rPr>
        <w:t>活动图</w:t>
      </w:r>
      <w:r w:rsidR="00240ABB">
        <w:rPr>
          <w:rFonts w:hint="eastAsia"/>
          <w:b/>
          <w:szCs w:val="21"/>
        </w:rPr>
        <w:t>）</w:t>
      </w:r>
    </w:p>
    <w:p w14:paraId="1BC0E11C" w14:textId="26C47FA8" w:rsidR="00C453A5" w:rsidRDefault="00B61A99" w:rsidP="00C453A5">
      <w:pPr>
        <w:spacing w:line="360" w:lineRule="auto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65830E5C" wp14:editId="1FE778F0">
            <wp:extent cx="5274310" cy="3054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48UML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B262" w14:textId="1BE66AFC" w:rsidR="00C453A5" w:rsidRDefault="00C453A5" w:rsidP="00C453A5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4体类系图</w:t>
      </w:r>
    </w:p>
    <w:p w14:paraId="202AB9CF" w14:textId="7A96992D" w:rsidR="008729D8" w:rsidRPr="00F210AD" w:rsidRDefault="002E1CD0" w:rsidP="00AC746B">
      <w:pPr>
        <w:spacing w:line="360" w:lineRule="auto"/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 wp14:anchorId="7E7F4563" wp14:editId="2E5F82C2">
            <wp:extent cx="5274310" cy="2612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48小游戏体系类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ABDC" w14:textId="02917C88" w:rsidR="00840621" w:rsidRDefault="00840621" w:rsidP="00AC746B">
      <w:pPr>
        <w:spacing w:line="360" w:lineRule="auto"/>
        <w:rPr>
          <w:b/>
          <w:sz w:val="28"/>
          <w:szCs w:val="28"/>
        </w:rPr>
      </w:pPr>
      <w:r w:rsidRPr="00840621">
        <w:rPr>
          <w:rFonts w:hint="eastAsia"/>
          <w:b/>
          <w:sz w:val="28"/>
          <w:szCs w:val="28"/>
        </w:rPr>
        <w:t>四．设计心得</w:t>
      </w:r>
    </w:p>
    <w:p w14:paraId="1522357B" w14:textId="6DA475A2" w:rsidR="00550CE7" w:rsidRPr="00550CE7" w:rsidRDefault="00840621" w:rsidP="00550CE7">
      <w:pPr>
        <w:spacing w:line="360" w:lineRule="auto"/>
        <w:ind w:firstLineChars="225" w:firstLine="473"/>
        <w:rPr>
          <w:rFonts w:ascii="宋体" w:hAnsi="宋体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此次</w:t>
      </w:r>
      <w:r w:rsidR="00550CE7">
        <w:rPr>
          <w:rFonts w:hint="eastAsia"/>
          <w:szCs w:val="21"/>
        </w:rPr>
        <w:t>2048小游戏</w:t>
      </w:r>
      <w:r>
        <w:rPr>
          <w:rFonts w:hint="eastAsia"/>
          <w:szCs w:val="21"/>
        </w:rPr>
        <w:t>的设计让我更熟悉更了解</w:t>
      </w:r>
      <w:r w:rsidR="005B0138">
        <w:rPr>
          <w:rFonts w:hint="eastAsia"/>
          <w:szCs w:val="21"/>
        </w:rPr>
        <w:t>P</w:t>
      </w:r>
      <w:r w:rsidR="005B0138">
        <w:rPr>
          <w:szCs w:val="21"/>
        </w:rPr>
        <w:t>ython</w:t>
      </w:r>
      <w:r>
        <w:rPr>
          <w:rFonts w:hint="eastAsia"/>
          <w:szCs w:val="21"/>
        </w:rPr>
        <w:t>中图形用户界面的编程方法。在完成这次课题的过程中也不断充实了自己，还学习到了很多以前没有学习到的知识，收获还算比较大。感觉在这次的完成过程中也培养了自己解决问题的能力</w:t>
      </w:r>
      <w:r w:rsidR="0004753B">
        <w:rPr>
          <w:rFonts w:hint="eastAsia"/>
          <w:szCs w:val="21"/>
        </w:rPr>
        <w:t>，在学习中肯定会有很多的问题等着我们去解决，会有很多自己不会的东西，我们要努力找到解决问题的方法。</w:t>
      </w:r>
      <w:r w:rsidR="00550CE7">
        <w:rPr>
          <w:rFonts w:hint="eastAsia"/>
          <w:szCs w:val="21"/>
        </w:rPr>
        <w:t>2048小游戏</w:t>
      </w:r>
      <w:r w:rsidR="00A8069E">
        <w:rPr>
          <w:rFonts w:hint="eastAsia"/>
          <w:szCs w:val="21"/>
        </w:rPr>
        <w:t>该项目</w:t>
      </w:r>
      <w:r w:rsidR="0004753B">
        <w:rPr>
          <w:rFonts w:hint="eastAsia"/>
          <w:szCs w:val="21"/>
        </w:rPr>
        <w:t>的设计使得我们对所学的知识能够融会贯通，又不断丰富了新知识</w:t>
      </w:r>
      <w:r w:rsidR="005B0138">
        <w:rPr>
          <w:rFonts w:hint="eastAsia"/>
          <w:szCs w:val="21"/>
        </w:rPr>
        <w:t>。</w:t>
      </w:r>
      <w:r w:rsidR="00550CE7" w:rsidRPr="00550CE7">
        <w:rPr>
          <w:rFonts w:hint="eastAsia"/>
          <w:szCs w:val="21"/>
        </w:rPr>
        <w:t>通过实践的学习，我认识到学好计算机要重视实践操作，不仅仅是学习</w:t>
      </w:r>
      <w:r w:rsidR="00550CE7">
        <w:rPr>
          <w:rFonts w:hint="eastAsia"/>
          <w:szCs w:val="21"/>
        </w:rPr>
        <w:t>python</w:t>
      </w:r>
      <w:r w:rsidR="00550CE7" w:rsidRPr="00550CE7">
        <w:rPr>
          <w:rFonts w:hint="eastAsia"/>
          <w:szCs w:val="21"/>
        </w:rPr>
        <w:t>语言，还是其它的语言，以及其它的计算机方面的知识都要重在实践，所以后在学习过程中，我会更加注视实践操作，使自己更好地学好计算</w:t>
      </w:r>
      <w:r w:rsidR="00550CE7" w:rsidRPr="00550CE7">
        <w:rPr>
          <w:rFonts w:ascii="宋体" w:hAnsi="宋体" w:hint="eastAsia"/>
          <w:szCs w:val="21"/>
        </w:rPr>
        <w:t>机。</w:t>
      </w:r>
    </w:p>
    <w:p w14:paraId="2263107A" w14:textId="4BB2BFAC" w:rsidR="00840621" w:rsidRPr="00550CE7" w:rsidRDefault="00840621" w:rsidP="00AC746B">
      <w:pPr>
        <w:spacing w:line="360" w:lineRule="auto"/>
        <w:rPr>
          <w:szCs w:val="21"/>
        </w:rPr>
      </w:pPr>
    </w:p>
    <w:p w14:paraId="23700619" w14:textId="1BA6B40B" w:rsidR="002972BD" w:rsidRDefault="002972BD" w:rsidP="00AC746B">
      <w:pPr>
        <w:spacing w:line="360" w:lineRule="auto"/>
        <w:rPr>
          <w:szCs w:val="21"/>
        </w:rPr>
      </w:pPr>
    </w:p>
    <w:p w14:paraId="6555BDFF" w14:textId="2566BBBA" w:rsidR="002972BD" w:rsidRDefault="002972BD" w:rsidP="00AC746B">
      <w:pPr>
        <w:spacing w:line="360" w:lineRule="auto"/>
        <w:rPr>
          <w:szCs w:val="21"/>
        </w:rPr>
      </w:pPr>
    </w:p>
    <w:p w14:paraId="713C8B1C" w14:textId="3AB1A862" w:rsidR="002972BD" w:rsidRDefault="002972BD" w:rsidP="00AC746B">
      <w:pPr>
        <w:spacing w:line="360" w:lineRule="auto"/>
        <w:rPr>
          <w:szCs w:val="21"/>
        </w:rPr>
      </w:pPr>
    </w:p>
    <w:p w14:paraId="4C959124" w14:textId="20EDEE3E" w:rsidR="002972BD" w:rsidRDefault="002972BD" w:rsidP="00AC746B">
      <w:pPr>
        <w:spacing w:line="360" w:lineRule="auto"/>
        <w:rPr>
          <w:szCs w:val="21"/>
        </w:rPr>
      </w:pPr>
    </w:p>
    <w:p w14:paraId="62D98408" w14:textId="4DAB19FF" w:rsidR="002972BD" w:rsidRDefault="002972BD" w:rsidP="00AC746B">
      <w:pPr>
        <w:spacing w:line="360" w:lineRule="auto"/>
        <w:rPr>
          <w:szCs w:val="21"/>
        </w:rPr>
      </w:pPr>
    </w:p>
    <w:p w14:paraId="3811257A" w14:textId="04D78AFF" w:rsidR="002972BD" w:rsidRDefault="002972BD" w:rsidP="00AC746B">
      <w:pPr>
        <w:spacing w:line="360" w:lineRule="auto"/>
        <w:rPr>
          <w:szCs w:val="21"/>
        </w:rPr>
      </w:pPr>
    </w:p>
    <w:p w14:paraId="5BFC0BA9" w14:textId="6F5846FB" w:rsidR="002972BD" w:rsidRDefault="002972BD" w:rsidP="00AC746B">
      <w:pPr>
        <w:spacing w:line="360" w:lineRule="auto"/>
        <w:rPr>
          <w:szCs w:val="21"/>
        </w:rPr>
      </w:pPr>
    </w:p>
    <w:p w14:paraId="28A7FD4D" w14:textId="4FAD3F06" w:rsidR="002972BD" w:rsidRDefault="002972BD" w:rsidP="00AC746B">
      <w:pPr>
        <w:spacing w:line="360" w:lineRule="auto"/>
        <w:rPr>
          <w:szCs w:val="21"/>
        </w:rPr>
      </w:pPr>
    </w:p>
    <w:p w14:paraId="413D247A" w14:textId="4A851FC4" w:rsidR="002972BD" w:rsidRPr="00550CE7" w:rsidRDefault="002972BD" w:rsidP="00550CE7">
      <w:pPr>
        <w:rPr>
          <w:sz w:val="28"/>
          <w:szCs w:val="28"/>
        </w:rPr>
      </w:pPr>
    </w:p>
    <w:sectPr w:rsidR="002972BD" w:rsidRPr="00550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B3F7E" w14:textId="77777777" w:rsidR="00A032E6" w:rsidRDefault="00A032E6" w:rsidP="00A8069E">
      <w:r>
        <w:separator/>
      </w:r>
    </w:p>
  </w:endnote>
  <w:endnote w:type="continuationSeparator" w:id="0">
    <w:p w14:paraId="2F9C5B29" w14:textId="77777777" w:rsidR="00A032E6" w:rsidRDefault="00A032E6" w:rsidP="00A80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397CE" w14:textId="77777777" w:rsidR="00A032E6" w:rsidRDefault="00A032E6" w:rsidP="00A8069E">
      <w:r>
        <w:separator/>
      </w:r>
    </w:p>
  </w:footnote>
  <w:footnote w:type="continuationSeparator" w:id="0">
    <w:p w14:paraId="039929A9" w14:textId="77777777" w:rsidR="00A032E6" w:rsidRDefault="00A032E6" w:rsidP="00A80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90909"/>
    <w:multiLevelType w:val="hybridMultilevel"/>
    <w:tmpl w:val="251E384A"/>
    <w:lvl w:ilvl="0" w:tplc="95008B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1FB438E"/>
    <w:multiLevelType w:val="hybridMultilevel"/>
    <w:tmpl w:val="F5882416"/>
    <w:lvl w:ilvl="0" w:tplc="8BD29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D57B51"/>
    <w:multiLevelType w:val="hybridMultilevel"/>
    <w:tmpl w:val="6866B15C"/>
    <w:lvl w:ilvl="0" w:tplc="213A304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6F"/>
    <w:rsid w:val="00016C43"/>
    <w:rsid w:val="00033ABE"/>
    <w:rsid w:val="0004753B"/>
    <w:rsid w:val="000A3ED9"/>
    <w:rsid w:val="000C6243"/>
    <w:rsid w:val="00102B5E"/>
    <w:rsid w:val="00107A2C"/>
    <w:rsid w:val="001452F7"/>
    <w:rsid w:val="001A2853"/>
    <w:rsid w:val="001A42B1"/>
    <w:rsid w:val="00240ABB"/>
    <w:rsid w:val="00246598"/>
    <w:rsid w:val="002972BD"/>
    <w:rsid w:val="002E1CD0"/>
    <w:rsid w:val="00351A19"/>
    <w:rsid w:val="00440045"/>
    <w:rsid w:val="00490676"/>
    <w:rsid w:val="00492F4B"/>
    <w:rsid w:val="004D61DC"/>
    <w:rsid w:val="00530E60"/>
    <w:rsid w:val="005362A3"/>
    <w:rsid w:val="00550CE7"/>
    <w:rsid w:val="005B0138"/>
    <w:rsid w:val="005C777A"/>
    <w:rsid w:val="006109C6"/>
    <w:rsid w:val="00740448"/>
    <w:rsid w:val="007D3B5E"/>
    <w:rsid w:val="00840621"/>
    <w:rsid w:val="00846C40"/>
    <w:rsid w:val="008729D8"/>
    <w:rsid w:val="008865AF"/>
    <w:rsid w:val="008D15F1"/>
    <w:rsid w:val="009410E0"/>
    <w:rsid w:val="00946488"/>
    <w:rsid w:val="00980BEC"/>
    <w:rsid w:val="00990D8A"/>
    <w:rsid w:val="009C7788"/>
    <w:rsid w:val="00A032E6"/>
    <w:rsid w:val="00A10421"/>
    <w:rsid w:val="00A2311F"/>
    <w:rsid w:val="00A26A52"/>
    <w:rsid w:val="00A3061B"/>
    <w:rsid w:val="00A8069E"/>
    <w:rsid w:val="00AA35E1"/>
    <w:rsid w:val="00AB0BCD"/>
    <w:rsid w:val="00AC524F"/>
    <w:rsid w:val="00AC746B"/>
    <w:rsid w:val="00B454C4"/>
    <w:rsid w:val="00B61A99"/>
    <w:rsid w:val="00C453A5"/>
    <w:rsid w:val="00C77C29"/>
    <w:rsid w:val="00CF0DB6"/>
    <w:rsid w:val="00D708BB"/>
    <w:rsid w:val="00D94DA3"/>
    <w:rsid w:val="00DA6A76"/>
    <w:rsid w:val="00DB7E12"/>
    <w:rsid w:val="00DF4857"/>
    <w:rsid w:val="00F1514B"/>
    <w:rsid w:val="00F210AD"/>
    <w:rsid w:val="00F8656F"/>
    <w:rsid w:val="00F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5197F"/>
  <w15:chartTrackingRefBased/>
  <w15:docId w15:val="{A2C2D7EE-E579-493B-8267-123FD714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9C7788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04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9067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9067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80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069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0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069E"/>
    <w:rPr>
      <w:sz w:val="18"/>
      <w:szCs w:val="18"/>
    </w:rPr>
  </w:style>
  <w:style w:type="paragraph" w:styleId="aa">
    <w:name w:val="Plain Text"/>
    <w:basedOn w:val="a"/>
    <w:link w:val="ab"/>
    <w:uiPriority w:val="99"/>
    <w:unhideWhenUsed/>
    <w:rsid w:val="00A8069E"/>
    <w:rPr>
      <w:rFonts w:asciiTheme="minorEastAsia" w:hAnsi="Courier New" w:cs="Courier New"/>
    </w:rPr>
  </w:style>
  <w:style w:type="character" w:customStyle="1" w:styleId="ab">
    <w:name w:val="纯文本 字符"/>
    <w:basedOn w:val="a0"/>
    <w:link w:val="aa"/>
    <w:uiPriority w:val="99"/>
    <w:rsid w:val="00A8069E"/>
    <w:rPr>
      <w:rFonts w:asciiTheme="minorEastAsia" w:hAnsi="Courier New" w:cs="Courier New"/>
    </w:rPr>
  </w:style>
  <w:style w:type="table" w:styleId="ac">
    <w:name w:val="Table Grid"/>
    <w:basedOn w:val="a1"/>
    <w:uiPriority w:val="39"/>
    <w:rsid w:val="00A80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9C7788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6D905-71F8-4CD4-A6C8-D918C5FD2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淮南</dc:creator>
  <cp:keywords/>
  <dc:description/>
  <cp:lastModifiedBy>淮南</cp:lastModifiedBy>
  <cp:revision>27</cp:revision>
  <dcterms:created xsi:type="dcterms:W3CDTF">2019-04-09T08:19:00Z</dcterms:created>
  <dcterms:modified xsi:type="dcterms:W3CDTF">2019-05-28T02:05:00Z</dcterms:modified>
</cp:coreProperties>
</file>