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89D17">
      <w:r>
        <w:drawing>
          <wp:inline distT="0" distB="0" distL="114300" distR="114300">
            <wp:extent cx="5264785" cy="30492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D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2026-08-25T12:15:58Z</dcterms:created>
  <dc:creator>FWX</dc:creator>
  <cp:lastModifiedBy>范文歆</cp:lastModifiedBy>
  <dcterms:modified xsi:type="dcterms:W3CDTF">2026-08-25T12:16:10Z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eyJoZGlkIjoiZmU3ZjY0YWM0NTU0NDlkYjAyYjg0Yjc5MDA2MzI3MWQiLCJ1c2VySWQiOiIxNjI1NzA2MDgxIn0=</vt:lpwstr>
  </property>
  <property fmtid="{D5CDD505-2E9C-101B-9397-08002B2CF9AE}" pid="4" name="ICV">
    <vt:lpwstr>32401AB197BC4AF8BC4CCDA2FC63E587_12</vt:lpwstr>
  </property>
</Properties>
</file>