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rFonts w:ascii="Exo" w:eastAsiaTheme="minorHAnsi" w:hAnsi="Exo" w:cstheme="minorBidi"/>
          <w:b w:val="0"/>
          <w:bCs w:val="0"/>
          <w:sz w:val="20"/>
          <w:szCs w:val="22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C23DDC4" wp14:editId="36FF9BE5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59130B" w:rsidP="008E3E94">
          <w:pPr>
            <w:pStyle w:val="Cover-Tit3"/>
            <w:shd w:val="clear" w:color="auto" w:fill="FFFFFF" w:themeFill="background1"/>
          </w:pPr>
          <w:proofErr w:type="gramStart"/>
          <w:r w:rsidRPr="0059130B">
            <w:t>ADO.</w:t>
          </w:r>
          <w:proofErr w:type="gramEnd"/>
          <w:r w:rsidRPr="0059130B">
            <w:t xml:space="preserve">NET </w:t>
          </w:r>
          <w:proofErr w:type="spellStart"/>
          <w:r w:rsidRPr="0059130B">
            <w:t>Entity</w:t>
          </w:r>
          <w:proofErr w:type="spellEnd"/>
          <w:r w:rsidRPr="0059130B">
            <w:t xml:space="preserve"> Framework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A14876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4C450A" w:rsidRDefault="00F65421" w:rsidP="00523EDD">
      <w:r>
        <w:t xml:space="preserve">No Exercício </w:t>
      </w:r>
      <w:proofErr w:type="gramStart"/>
      <w:r>
        <w:t>1</w:t>
      </w:r>
      <w:proofErr w:type="gramEnd"/>
      <w:r>
        <w:t xml:space="preserve"> do módulo de ADO.NET, você criou uma tabela no banco de dados para armazenar músicas.</w:t>
      </w:r>
    </w:p>
    <w:p w:rsidR="00F65421" w:rsidRDefault="00F65421" w:rsidP="00523EDD">
      <w:r>
        <w:t xml:space="preserve">Aproveite que esta tabela já existe e crie uma aplicação semelhante à criada naquele exercício, mas que faz a manipulação de dados através do uso do </w:t>
      </w:r>
      <w:proofErr w:type="gramStart"/>
      <w:r>
        <w:t>ADO.</w:t>
      </w:r>
      <w:proofErr w:type="gramEnd"/>
      <w:r>
        <w:t xml:space="preserve">NET </w:t>
      </w:r>
      <w:proofErr w:type="spellStart"/>
      <w:r>
        <w:t>Entity</w:t>
      </w:r>
      <w:proofErr w:type="spellEnd"/>
      <w:r>
        <w:t xml:space="preserve"> Framework.</w:t>
      </w:r>
    </w:p>
    <w:p w:rsidR="00F65421" w:rsidRPr="00F65421" w:rsidRDefault="00F65421" w:rsidP="00523EDD">
      <w:r>
        <w:t>Você pode utilizar o modelo "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" se já tiver a tabela criada no banco de dados e quiser aproveitá-la. Caso contrário, você pode criar a entidade </w:t>
      </w:r>
      <w:r w:rsidRPr="00F65421">
        <w:rPr>
          <w:rStyle w:val="Cdigo-FonteChar"/>
        </w:rPr>
        <w:t>Musica</w:t>
      </w:r>
      <w:r>
        <w:t xml:space="preserve"> primeiro e usar o modelo "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". A classe </w:t>
      </w:r>
      <w:r w:rsidRPr="00F65421">
        <w:rPr>
          <w:rStyle w:val="Cdigo-FonteChar"/>
        </w:rPr>
        <w:t>MusicaDao</w:t>
      </w:r>
      <w:r>
        <w:t xml:space="preserve"> não é necessária neste cenário, uma vez que o próprio </w:t>
      </w:r>
      <w:proofErr w:type="spellStart"/>
      <w:r>
        <w:t>Entity</w:t>
      </w:r>
      <w:proofErr w:type="spellEnd"/>
      <w:r>
        <w:t xml:space="preserve"> Framework já fica responsável por encapsular o acesso ao banco de dados.</w:t>
      </w:r>
      <w:bookmarkStart w:id="1" w:name="_GoBack"/>
      <w:bookmarkEnd w:id="1"/>
    </w:p>
    <w:sectPr w:rsidR="00F65421" w:rsidRPr="00F65421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ADE" w:rsidRDefault="00A10ADE" w:rsidP="006359F6">
      <w:pPr>
        <w:spacing w:after="0" w:line="240" w:lineRule="auto"/>
      </w:pPr>
      <w:r>
        <w:separator/>
      </w:r>
    </w:p>
  </w:endnote>
  <w:endnote w:type="continuationSeparator" w:id="0">
    <w:p w:rsidR="00A10ADE" w:rsidRDefault="00A10ADE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ADE" w:rsidRDefault="00A10ADE" w:rsidP="006359F6">
      <w:pPr>
        <w:spacing w:after="0" w:line="240" w:lineRule="auto"/>
      </w:pPr>
      <w:r>
        <w:separator/>
      </w:r>
    </w:p>
  </w:footnote>
  <w:footnote w:type="continuationSeparator" w:id="0">
    <w:p w:rsidR="00A10ADE" w:rsidRDefault="00A10ADE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10ADE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65421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A10ADE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812FB"/>
    <w:multiLevelType w:val="hybridMultilevel"/>
    <w:tmpl w:val="C11018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A6021"/>
    <w:multiLevelType w:val="hybridMultilevel"/>
    <w:tmpl w:val="A4E6A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51396A"/>
    <w:multiLevelType w:val="hybridMultilevel"/>
    <w:tmpl w:val="C2B64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683F0DCA"/>
    <w:multiLevelType w:val="hybridMultilevel"/>
    <w:tmpl w:val="5D6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2"/>
  </w:num>
  <w:num w:numId="4">
    <w:abstractNumId w:val="21"/>
  </w:num>
  <w:num w:numId="5">
    <w:abstractNumId w:val="0"/>
  </w:num>
  <w:num w:numId="6">
    <w:abstractNumId w:val="18"/>
  </w:num>
  <w:num w:numId="7">
    <w:abstractNumId w:val="10"/>
  </w:num>
  <w:num w:numId="8">
    <w:abstractNumId w:val="25"/>
  </w:num>
  <w:num w:numId="9">
    <w:abstractNumId w:val="13"/>
  </w:num>
  <w:num w:numId="10">
    <w:abstractNumId w:val="27"/>
  </w:num>
  <w:num w:numId="11">
    <w:abstractNumId w:val="15"/>
  </w:num>
  <w:num w:numId="12">
    <w:abstractNumId w:val="19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7"/>
  </w:num>
  <w:num w:numId="19">
    <w:abstractNumId w:val="2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21EE4"/>
    <w:rsid w:val="0003047F"/>
    <w:rsid w:val="00045A70"/>
    <w:rsid w:val="00046324"/>
    <w:rsid w:val="000470B8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1554"/>
    <w:rsid w:val="000A68A7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43C9E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26434"/>
    <w:rsid w:val="00281D39"/>
    <w:rsid w:val="00291EAE"/>
    <w:rsid w:val="002934A1"/>
    <w:rsid w:val="002A2275"/>
    <w:rsid w:val="002A6E07"/>
    <w:rsid w:val="002B218E"/>
    <w:rsid w:val="002B3F8A"/>
    <w:rsid w:val="002C5518"/>
    <w:rsid w:val="002E1DCE"/>
    <w:rsid w:val="002F0650"/>
    <w:rsid w:val="003223D2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56438"/>
    <w:rsid w:val="00461800"/>
    <w:rsid w:val="004746F2"/>
    <w:rsid w:val="004A2B49"/>
    <w:rsid w:val="004A6398"/>
    <w:rsid w:val="004B3092"/>
    <w:rsid w:val="004C450A"/>
    <w:rsid w:val="004C7805"/>
    <w:rsid w:val="004D1825"/>
    <w:rsid w:val="004E5771"/>
    <w:rsid w:val="004F47C1"/>
    <w:rsid w:val="00506F4C"/>
    <w:rsid w:val="005100E0"/>
    <w:rsid w:val="00513E91"/>
    <w:rsid w:val="005231BF"/>
    <w:rsid w:val="00523EDD"/>
    <w:rsid w:val="00530D7A"/>
    <w:rsid w:val="00542AF3"/>
    <w:rsid w:val="00551CA7"/>
    <w:rsid w:val="005708A4"/>
    <w:rsid w:val="00576213"/>
    <w:rsid w:val="0059130B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86BE9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0BD8"/>
    <w:rsid w:val="007D3292"/>
    <w:rsid w:val="007D69B1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0054"/>
    <w:rsid w:val="0093317B"/>
    <w:rsid w:val="0093536D"/>
    <w:rsid w:val="00971426"/>
    <w:rsid w:val="009A3B34"/>
    <w:rsid w:val="009B5BD5"/>
    <w:rsid w:val="009D0503"/>
    <w:rsid w:val="009D1087"/>
    <w:rsid w:val="009E73DB"/>
    <w:rsid w:val="009F5F74"/>
    <w:rsid w:val="00A07EF6"/>
    <w:rsid w:val="00A10ADE"/>
    <w:rsid w:val="00A1487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60D"/>
    <w:rsid w:val="00AB3E4A"/>
    <w:rsid w:val="00AC09E2"/>
    <w:rsid w:val="00AD0B2C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CF5074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83755"/>
    <w:rsid w:val="00EB0FF6"/>
    <w:rsid w:val="00EC204F"/>
    <w:rsid w:val="00ED6666"/>
    <w:rsid w:val="00EF38C6"/>
    <w:rsid w:val="00F3443D"/>
    <w:rsid w:val="00F428AA"/>
    <w:rsid w:val="00F447C9"/>
    <w:rsid w:val="00F53C27"/>
    <w:rsid w:val="00F54228"/>
    <w:rsid w:val="00F65421"/>
    <w:rsid w:val="00F65709"/>
    <w:rsid w:val="00F771E4"/>
    <w:rsid w:val="00F8623C"/>
    <w:rsid w:val="00F90C6F"/>
    <w:rsid w:val="00FA6F30"/>
    <w:rsid w:val="00FB32DD"/>
    <w:rsid w:val="00FB3CB7"/>
    <w:rsid w:val="00FC4429"/>
    <w:rsid w:val="00FC5B7B"/>
    <w:rsid w:val="00FC7C42"/>
    <w:rsid w:val="00FD0990"/>
    <w:rsid w:val="00FD756C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DD60DB-66BD-4A77-97F1-D6DC50FF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2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138</cp:revision>
  <cp:lastPrinted>2014-07-23T18:48:00Z</cp:lastPrinted>
  <dcterms:created xsi:type="dcterms:W3CDTF">2010-05-11T20:24:00Z</dcterms:created>
  <dcterms:modified xsi:type="dcterms:W3CDTF">2014-08-11T19:28:00Z</dcterms:modified>
</cp:coreProperties>
</file>