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1F1B7F4" wp14:editId="612AEDDF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D01710" w:rsidRDefault="008C59DE" w:rsidP="00C7186D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Armazenamento em Arquivos</w:t>
          </w: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0107BB" w:rsidRDefault="000107BB" w:rsidP="000107BB">
      <w:r>
        <w:t>Escreva uma aplicação para gerenciar itens de uma lista de compras. Ela deve funcionar da seguinte forma.</w:t>
      </w:r>
    </w:p>
    <w:p w:rsidR="000107BB" w:rsidRDefault="000107BB" w:rsidP="000107BB">
      <w:r>
        <w:t xml:space="preserve">Quando executada, a aplicação deve solicitar que o usuário escreva o nome de um item e pressione </w:t>
      </w:r>
      <w:r w:rsidRPr="00B85C78">
        <w:rPr>
          <w:i/>
        </w:rPr>
        <w:t>ENTER</w:t>
      </w:r>
      <w:r>
        <w:t xml:space="preserve">. Quando fizer isto, este item deve ser armazenado num arquivo chamado </w:t>
      </w:r>
      <w:r w:rsidRPr="00B85C78">
        <w:rPr>
          <w:i/>
        </w:rPr>
        <w:t>lista.txt</w:t>
      </w:r>
      <w:r>
        <w:t>. A aplicação fica em loop solicitando um item após o outro, até o momento que o usuário digitar o item “</w:t>
      </w:r>
      <w:r w:rsidRPr="00B85C78">
        <w:rPr>
          <w:i/>
        </w:rPr>
        <w:t>0</w:t>
      </w:r>
      <w:r>
        <w:t xml:space="preserve">”. Quando ele fizer isto, a aplicação termina. Outro detalhe é que não deve ser permitido que o usuário insira itens vazios (como, por exemplo, </w:t>
      </w:r>
      <w:proofErr w:type="gramStart"/>
      <w:r>
        <w:t>só espaços</w:t>
      </w:r>
      <w:proofErr w:type="gramEnd"/>
      <w:r>
        <w:t xml:space="preserve"> em branco ou apenas um </w:t>
      </w:r>
      <w:r w:rsidRPr="000A3DBD">
        <w:rPr>
          <w:i/>
        </w:rPr>
        <w:t>ENTER</w:t>
      </w:r>
      <w:r>
        <w:t>). Nestes casos, a aplicação deve desconsiderar o item e solicitar o próximo.</w:t>
      </w:r>
    </w:p>
    <w:p w:rsidR="008C59DE" w:rsidRDefault="000107BB" w:rsidP="008C59DE">
      <w:r>
        <w:t xml:space="preserve">Mais um requisito da aplicação é que, quando aberta, ela deve verificar se o arquivo </w:t>
      </w:r>
      <w:r w:rsidRPr="000107BB">
        <w:rPr>
          <w:i/>
        </w:rPr>
        <w:t>lista.txt</w:t>
      </w:r>
      <w:r>
        <w:t xml:space="preserve"> existe e se possui itens cadastrados. Caso isto seja verdadeiro, antes de solicitar a entrada de novos itens, os itens já cadastrados devem ser mostrados na tela. Quando o usuário adicionar novos itens, os itens já cadastrados não devem ser apagados (os novos devem ser adicionados no fim do arquivo).</w:t>
      </w:r>
    </w:p>
    <w:p w:rsidR="000107BB" w:rsidRDefault="006B17AF" w:rsidP="006B17AF">
      <w:pPr>
        <w:pStyle w:val="Ttulo1"/>
      </w:pPr>
      <w:r>
        <w:t>Exercício</w:t>
      </w:r>
    </w:p>
    <w:p w:rsidR="006B17AF" w:rsidRDefault="006B17AF" w:rsidP="006B17AF">
      <w:r>
        <w:t xml:space="preserve">Primeiramente crie duas classes, </w:t>
      </w:r>
      <w:r w:rsidRPr="00220F42">
        <w:rPr>
          <w:i/>
        </w:rPr>
        <w:t>Livro</w:t>
      </w:r>
      <w:r>
        <w:t xml:space="preserve"> e </w:t>
      </w:r>
      <w:r w:rsidRPr="00220F42">
        <w:rPr>
          <w:i/>
        </w:rPr>
        <w:t>Autor</w:t>
      </w:r>
      <w:r>
        <w:t>, de acordo com o demonstrado no diagrama abaixo:</w:t>
      </w:r>
    </w:p>
    <w:p w:rsidR="006B17AF" w:rsidRPr="00C228C4" w:rsidRDefault="00C228C4" w:rsidP="00C228C4">
      <w:pPr>
        <w:pStyle w:val="Figura"/>
      </w:pPr>
      <w:r w:rsidRPr="00C228C4">
        <w:drawing>
          <wp:inline distT="0" distB="0" distL="0" distR="0" wp14:anchorId="64AEF06C" wp14:editId="264A5061">
            <wp:extent cx="3980576" cy="6864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848" cy="6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AF" w:rsidRDefault="006B17AF" w:rsidP="006B17AF">
      <w:r>
        <w:t xml:space="preserve">Crie também uma interface </w:t>
      </w:r>
      <w:proofErr w:type="spellStart"/>
      <w:proofErr w:type="gramStart"/>
      <w:r w:rsidRPr="006B17AF">
        <w:rPr>
          <w:i/>
        </w:rPr>
        <w:t>I</w:t>
      </w:r>
      <w:r w:rsidRPr="00220F42">
        <w:rPr>
          <w:i/>
        </w:rPr>
        <w:t>Recordable</w:t>
      </w:r>
      <w:proofErr w:type="spellEnd"/>
      <w:proofErr w:type="gramEnd"/>
      <w:r>
        <w:t>, que declara dois métodos:</w:t>
      </w:r>
    </w:p>
    <w:p w:rsidR="006B17AF" w:rsidRPr="00220F42" w:rsidRDefault="006B17AF" w:rsidP="006B17AF">
      <w:pPr>
        <w:pStyle w:val="Cdigo-Fonte"/>
        <w:rPr>
          <w:lang w:val="en-US"/>
        </w:rPr>
      </w:pPr>
      <w:r>
        <w:rPr>
          <w:lang w:val="en-US"/>
        </w:rPr>
        <w:t>void R</w:t>
      </w:r>
      <w:r w:rsidRPr="00220F42">
        <w:rPr>
          <w:lang w:val="en-US"/>
        </w:rPr>
        <w:t>ead(</w:t>
      </w:r>
      <w:r w:rsidR="00C228C4">
        <w:rPr>
          <w:lang w:val="en-US"/>
        </w:rPr>
        <w:t>BinaryReader reader</w:t>
      </w:r>
      <w:r w:rsidRPr="00220F42">
        <w:rPr>
          <w:lang w:val="en-US"/>
        </w:rPr>
        <w:t>)</w:t>
      </w:r>
    </w:p>
    <w:p w:rsidR="006B17AF" w:rsidRPr="006B17AF" w:rsidRDefault="006B17AF" w:rsidP="006B17AF">
      <w:pPr>
        <w:pStyle w:val="Cdigo-Fonte"/>
        <w:rPr>
          <w:lang w:val="en-US"/>
        </w:rPr>
      </w:pPr>
      <w:r>
        <w:rPr>
          <w:lang w:val="en-US"/>
        </w:rPr>
        <w:t>void W</w:t>
      </w:r>
      <w:r w:rsidR="00C228C4">
        <w:rPr>
          <w:lang w:val="en-US"/>
        </w:rPr>
        <w:t>rite(BinaryWriter writer</w:t>
      </w:r>
      <w:r w:rsidRPr="00220F42">
        <w:rPr>
          <w:lang w:val="en-US"/>
        </w:rPr>
        <w:t>)</w:t>
      </w:r>
    </w:p>
    <w:p w:rsidR="006B17AF" w:rsidRDefault="006B17AF" w:rsidP="006B17AF">
      <w:r w:rsidRPr="00D920B6">
        <w:t xml:space="preserve">Faça com que </w:t>
      </w:r>
      <w:r w:rsidRPr="00220F42">
        <w:rPr>
          <w:i/>
        </w:rPr>
        <w:t>Livro</w:t>
      </w:r>
      <w:r w:rsidRPr="00D920B6">
        <w:t xml:space="preserve"> e </w:t>
      </w:r>
      <w:r w:rsidRPr="00220F42">
        <w:rPr>
          <w:i/>
        </w:rPr>
        <w:t>Autor</w:t>
      </w:r>
      <w:r w:rsidRPr="00D920B6">
        <w:t xml:space="preserve"> </w:t>
      </w:r>
      <w:proofErr w:type="gramStart"/>
      <w:r w:rsidRPr="00D920B6">
        <w:t>implementem</w:t>
      </w:r>
      <w:proofErr w:type="gramEnd"/>
      <w:r w:rsidRPr="00D920B6">
        <w:t xml:space="preserve"> esta interface. </w:t>
      </w:r>
      <w:r>
        <w:t xml:space="preserve">Classes que </w:t>
      </w:r>
      <w:proofErr w:type="gramStart"/>
      <w:r>
        <w:t>implementam</w:t>
      </w:r>
      <w:proofErr w:type="gramEnd"/>
      <w:r>
        <w:t xml:space="preserve"> esta interface devem codificar a forma como seus próprios atributos são gravados e lidos no arquivo, através de chamadas aos objetos </w:t>
      </w:r>
      <w:r w:rsidRPr="00220F42">
        <w:rPr>
          <w:i/>
        </w:rPr>
        <w:t>in</w:t>
      </w:r>
      <w:r>
        <w:t xml:space="preserve"> e </w:t>
      </w:r>
      <w:r w:rsidRPr="00220F42">
        <w:rPr>
          <w:i/>
        </w:rPr>
        <w:t>out</w:t>
      </w:r>
      <w:r>
        <w:t>.</w:t>
      </w:r>
    </w:p>
    <w:p w:rsidR="00C228C4" w:rsidRDefault="006B17AF" w:rsidP="006B17AF">
      <w:r>
        <w:t xml:space="preserve">A aplicação deve pedir para que o usuário escolha entre duas opções: gravar ou ler os dados. Caso a opção de gravar seja escolhida, dois objetos </w:t>
      </w:r>
      <w:r w:rsidRPr="00220F42">
        <w:rPr>
          <w:i/>
        </w:rPr>
        <w:t>Livro</w:t>
      </w:r>
      <w:r>
        <w:t xml:space="preserve"> devem ser criados e gravados em um arquivo. Já se a opção de leitura for escolhida, estes dois objetos devem ser lidos do arquivo e impressos no console.</w:t>
      </w:r>
    </w:p>
    <w:p w:rsidR="00C228C4" w:rsidRPr="006B17AF" w:rsidRDefault="00C228C4" w:rsidP="006B17AF">
      <w:bookmarkStart w:id="1" w:name="_GoBack"/>
      <w:bookmarkEnd w:id="1"/>
    </w:p>
    <w:sectPr w:rsidR="00C228C4" w:rsidRPr="006B17AF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21" w:rsidRDefault="00286421" w:rsidP="006359F6">
      <w:pPr>
        <w:spacing w:after="0" w:line="240" w:lineRule="auto"/>
      </w:pPr>
      <w:r>
        <w:separator/>
      </w:r>
    </w:p>
  </w:endnote>
  <w:endnote w:type="continuationSeparator" w:id="0">
    <w:p w:rsidR="00286421" w:rsidRDefault="00286421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21" w:rsidRDefault="00286421" w:rsidP="006359F6">
      <w:pPr>
        <w:spacing w:after="0" w:line="240" w:lineRule="auto"/>
      </w:pPr>
      <w:r>
        <w:separator/>
      </w:r>
    </w:p>
  </w:footnote>
  <w:footnote w:type="continuationSeparator" w:id="0">
    <w:p w:rsidR="00286421" w:rsidRDefault="00286421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286421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4B3C24F3" wp14:editId="5D626407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228C4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286421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20"/>
  </w:num>
  <w:num w:numId="5">
    <w:abstractNumId w:val="0"/>
  </w:num>
  <w:num w:numId="6">
    <w:abstractNumId w:val="18"/>
  </w:num>
  <w:num w:numId="7">
    <w:abstractNumId w:val="8"/>
  </w:num>
  <w:num w:numId="8">
    <w:abstractNumId w:val="24"/>
  </w:num>
  <w:num w:numId="9">
    <w:abstractNumId w:val="11"/>
  </w:num>
  <w:num w:numId="10">
    <w:abstractNumId w:val="26"/>
  </w:num>
  <w:num w:numId="11">
    <w:abstractNumId w:val="14"/>
  </w:num>
  <w:num w:numId="12">
    <w:abstractNumId w:val="19"/>
  </w:num>
  <w:num w:numId="13">
    <w:abstractNumId w:val="27"/>
  </w:num>
  <w:num w:numId="14">
    <w:abstractNumId w:val="3"/>
  </w:num>
  <w:num w:numId="15">
    <w:abstractNumId w:val="25"/>
  </w:num>
  <w:num w:numId="16">
    <w:abstractNumId w:val="22"/>
  </w:num>
  <w:num w:numId="17">
    <w:abstractNumId w:val="5"/>
  </w:num>
  <w:num w:numId="18">
    <w:abstractNumId w:val="17"/>
  </w:num>
  <w:num w:numId="19">
    <w:abstractNumId w:val="1"/>
  </w:num>
  <w:num w:numId="20">
    <w:abstractNumId w:val="28"/>
  </w:num>
  <w:num w:numId="21">
    <w:abstractNumId w:val="29"/>
  </w:num>
  <w:num w:numId="22">
    <w:abstractNumId w:val="23"/>
  </w:num>
  <w:num w:numId="23">
    <w:abstractNumId w:val="7"/>
  </w:num>
  <w:num w:numId="24">
    <w:abstractNumId w:val="15"/>
  </w:num>
  <w:num w:numId="25">
    <w:abstractNumId w:val="4"/>
  </w:num>
  <w:num w:numId="26">
    <w:abstractNumId w:val="10"/>
  </w:num>
  <w:num w:numId="27">
    <w:abstractNumId w:val="13"/>
  </w:num>
  <w:num w:numId="28">
    <w:abstractNumId w:val="16"/>
  </w:num>
  <w:num w:numId="29">
    <w:abstractNumId w:val="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07BB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0E2075"/>
    <w:rsid w:val="001112B9"/>
    <w:rsid w:val="00121573"/>
    <w:rsid w:val="00124776"/>
    <w:rsid w:val="0014024B"/>
    <w:rsid w:val="00156770"/>
    <w:rsid w:val="00171AEF"/>
    <w:rsid w:val="00195C9E"/>
    <w:rsid w:val="0019785E"/>
    <w:rsid w:val="001A01A5"/>
    <w:rsid w:val="001B133B"/>
    <w:rsid w:val="001B1D4C"/>
    <w:rsid w:val="001B32B2"/>
    <w:rsid w:val="002003EB"/>
    <w:rsid w:val="00211B4C"/>
    <w:rsid w:val="00212B0E"/>
    <w:rsid w:val="00216AD8"/>
    <w:rsid w:val="00232FA2"/>
    <w:rsid w:val="00286421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94050"/>
    <w:rsid w:val="00394E5A"/>
    <w:rsid w:val="003A56A4"/>
    <w:rsid w:val="003B183B"/>
    <w:rsid w:val="003B30DF"/>
    <w:rsid w:val="003B5859"/>
    <w:rsid w:val="003B7F2A"/>
    <w:rsid w:val="003C321A"/>
    <w:rsid w:val="003D594C"/>
    <w:rsid w:val="003E246F"/>
    <w:rsid w:val="003E5D70"/>
    <w:rsid w:val="003F058A"/>
    <w:rsid w:val="003F0DEC"/>
    <w:rsid w:val="003F20D9"/>
    <w:rsid w:val="003F2CE9"/>
    <w:rsid w:val="0040164E"/>
    <w:rsid w:val="00461800"/>
    <w:rsid w:val="004746F2"/>
    <w:rsid w:val="004757A5"/>
    <w:rsid w:val="004A2B49"/>
    <w:rsid w:val="004A6398"/>
    <w:rsid w:val="004B3092"/>
    <w:rsid w:val="004C1048"/>
    <w:rsid w:val="004C7805"/>
    <w:rsid w:val="004D1825"/>
    <w:rsid w:val="004E5771"/>
    <w:rsid w:val="004F47C1"/>
    <w:rsid w:val="005100E0"/>
    <w:rsid w:val="00513E91"/>
    <w:rsid w:val="00542AF3"/>
    <w:rsid w:val="005468E4"/>
    <w:rsid w:val="00551CA7"/>
    <w:rsid w:val="00576213"/>
    <w:rsid w:val="0059359F"/>
    <w:rsid w:val="005961AA"/>
    <w:rsid w:val="005B752D"/>
    <w:rsid w:val="005C3ED3"/>
    <w:rsid w:val="005C757A"/>
    <w:rsid w:val="005D3EBA"/>
    <w:rsid w:val="005F3E63"/>
    <w:rsid w:val="005F7BD8"/>
    <w:rsid w:val="00610DA9"/>
    <w:rsid w:val="00624DA6"/>
    <w:rsid w:val="00632FD0"/>
    <w:rsid w:val="006359F6"/>
    <w:rsid w:val="00640A12"/>
    <w:rsid w:val="006450C3"/>
    <w:rsid w:val="006531DE"/>
    <w:rsid w:val="00666AC4"/>
    <w:rsid w:val="006835D1"/>
    <w:rsid w:val="006A6DB9"/>
    <w:rsid w:val="006B17AF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C32D3"/>
    <w:rsid w:val="007D3292"/>
    <w:rsid w:val="007D7A1F"/>
    <w:rsid w:val="007E4892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9DE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A69D9"/>
    <w:rsid w:val="009B447E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73F35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228C4"/>
    <w:rsid w:val="00C31295"/>
    <w:rsid w:val="00C32363"/>
    <w:rsid w:val="00C419D4"/>
    <w:rsid w:val="00C423DD"/>
    <w:rsid w:val="00C435BA"/>
    <w:rsid w:val="00C507FD"/>
    <w:rsid w:val="00C56279"/>
    <w:rsid w:val="00C57453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83F1C"/>
    <w:rsid w:val="00DA19B5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9077E"/>
    <w:rsid w:val="00EB0FF6"/>
    <w:rsid w:val="00EC4687"/>
    <w:rsid w:val="00ED6666"/>
    <w:rsid w:val="00EF1C97"/>
    <w:rsid w:val="00F3443D"/>
    <w:rsid w:val="00F428AA"/>
    <w:rsid w:val="00F447C9"/>
    <w:rsid w:val="00F53C27"/>
    <w:rsid w:val="00F54228"/>
    <w:rsid w:val="00F65709"/>
    <w:rsid w:val="00F82EFB"/>
    <w:rsid w:val="00F90C6F"/>
    <w:rsid w:val="00FB32DD"/>
    <w:rsid w:val="00FB3CB7"/>
    <w:rsid w:val="00FC1EF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630E6C-26DE-4302-A01A-42134EE6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131</cp:revision>
  <cp:lastPrinted>2013-06-03T19:23:00Z</cp:lastPrinted>
  <dcterms:created xsi:type="dcterms:W3CDTF">2010-05-11T20:24:00Z</dcterms:created>
  <dcterms:modified xsi:type="dcterms:W3CDTF">2013-06-25T19:52:00Z</dcterms:modified>
</cp:coreProperties>
</file>