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6F4418" w:rsidP="008E3E94">
          <w:pPr>
            <w:pStyle w:val="Cover-Tit3"/>
            <w:shd w:val="clear" w:color="auto" w:fill="FFFFFF" w:themeFill="background1"/>
          </w:pPr>
          <w:r>
            <w:t>Herança e Polimorfismo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6F4418" w:rsidRDefault="006F4418" w:rsidP="006F4418">
      <w:pPr>
        <w:pStyle w:val="Ttulo1"/>
      </w:pPr>
      <w:bookmarkStart w:id="0" w:name="_GoBack"/>
      <w:bookmarkEnd w:id="0"/>
      <w:r>
        <w:lastRenderedPageBreak/>
        <w:t>Exercício</w:t>
      </w:r>
    </w:p>
    <w:p w:rsidR="006F4418" w:rsidRDefault="006F4418" w:rsidP="006F4418">
      <w:r>
        <w:t xml:space="preserve">Crie duas classes: </w:t>
      </w:r>
      <w:r w:rsidRPr="00372746">
        <w:rPr>
          <w:rStyle w:val="Cdigo-FonteChar"/>
        </w:rPr>
        <w:t>Ponto2D</w:t>
      </w:r>
      <w:r>
        <w:t xml:space="preserve"> e </w:t>
      </w:r>
      <w:r w:rsidRPr="00372746">
        <w:rPr>
          <w:rStyle w:val="Cdigo-FonteChar"/>
        </w:rPr>
        <w:t>Ponto3D</w:t>
      </w:r>
      <w:r>
        <w:t xml:space="preserve">. </w:t>
      </w:r>
      <w:r w:rsidRPr="00372746">
        <w:rPr>
          <w:rStyle w:val="Cdigo-FonteChar"/>
        </w:rPr>
        <w:t>Ponto2D</w:t>
      </w:r>
      <w:r>
        <w:t xml:space="preserve"> possui como atributos as coordenadas </w:t>
      </w:r>
      <w:r w:rsidRPr="00372746">
        <w:rPr>
          <w:rStyle w:val="Cdigo-FonteChar"/>
        </w:rPr>
        <w:t>x</w:t>
      </w:r>
      <w:r>
        <w:t xml:space="preserve"> e </w:t>
      </w:r>
      <w:r w:rsidRPr="00372746">
        <w:rPr>
          <w:rStyle w:val="Cdigo-FonteChar"/>
        </w:rPr>
        <w:t>y</w:t>
      </w:r>
      <w:r>
        <w:t xml:space="preserve">, enquanto </w:t>
      </w:r>
      <w:r w:rsidRPr="00372746">
        <w:rPr>
          <w:rStyle w:val="Cdigo-FonteChar"/>
        </w:rPr>
        <w:t>Ponto3D</w:t>
      </w:r>
      <w:r>
        <w:t xml:space="preserve">, além delas, também possui a coordenada </w:t>
      </w:r>
      <w:r w:rsidRPr="00372746">
        <w:rPr>
          <w:rStyle w:val="Cdigo-FonteChar"/>
        </w:rPr>
        <w:t>z</w:t>
      </w:r>
      <w:r>
        <w:t>. Utilize a relação de herança para representar estas classes.</w:t>
      </w:r>
    </w:p>
    <w:p w:rsidR="00372746" w:rsidRDefault="006F4418" w:rsidP="006F4418">
      <w:r>
        <w:t xml:space="preserve">A respeito dos construtores, </w:t>
      </w:r>
      <w:r w:rsidRPr="00372746">
        <w:rPr>
          <w:rStyle w:val="Cdigo-FonteChar"/>
        </w:rPr>
        <w:t>Ponto2D</w:t>
      </w:r>
      <w:r>
        <w:t xml:space="preserve"> deve ter apenas um construtor, que recebe os valores de </w:t>
      </w:r>
      <w:r w:rsidRPr="00372746">
        <w:rPr>
          <w:rStyle w:val="Cdigo-FonteChar"/>
        </w:rPr>
        <w:t>x</w:t>
      </w:r>
      <w:r>
        <w:t xml:space="preserve"> e </w:t>
      </w:r>
      <w:r w:rsidRPr="00372746">
        <w:rPr>
          <w:rStyle w:val="Cdigo-FonteChar"/>
        </w:rPr>
        <w:t>y</w:t>
      </w:r>
      <w:r>
        <w:t xml:space="preserve"> como parâmetros (tipo </w:t>
      </w:r>
      <w:r w:rsidRPr="00372746">
        <w:rPr>
          <w:rStyle w:val="Cdigo-FonteChar"/>
        </w:rPr>
        <w:t>double</w:t>
      </w:r>
      <w:r>
        <w:t xml:space="preserve">). Já </w:t>
      </w:r>
      <w:r w:rsidRPr="00372746">
        <w:rPr>
          <w:rStyle w:val="Cdigo-FonteChar"/>
        </w:rPr>
        <w:t>Ponto3D</w:t>
      </w:r>
      <w:r>
        <w:t xml:space="preserve"> também deve ter apenas um construtor, que deve receber </w:t>
      </w:r>
      <w:r w:rsidRPr="00372746">
        <w:rPr>
          <w:rStyle w:val="Cdigo-FonteChar"/>
        </w:rPr>
        <w:t>x</w:t>
      </w:r>
      <w:r>
        <w:t xml:space="preserve">, </w:t>
      </w:r>
      <w:r w:rsidRPr="00372746">
        <w:rPr>
          <w:rStyle w:val="Cdigo-FonteChar"/>
        </w:rPr>
        <w:t>y</w:t>
      </w:r>
      <w:r>
        <w:t xml:space="preserve"> e </w:t>
      </w:r>
      <w:r w:rsidRPr="00372746">
        <w:rPr>
          <w:rStyle w:val="Cdigo-FonteChar"/>
        </w:rPr>
        <w:t>z</w:t>
      </w:r>
      <w:r>
        <w:t xml:space="preserve"> como parâmetros (também do tipo </w:t>
      </w:r>
      <w:r w:rsidRPr="00372746">
        <w:rPr>
          <w:rStyle w:val="Cdigo-FonteChar"/>
        </w:rPr>
        <w:t>double</w:t>
      </w:r>
      <w:r w:rsidR="00372746">
        <w:t>).</w:t>
      </w:r>
    </w:p>
    <w:p w:rsidR="006F4418" w:rsidRDefault="006F4418" w:rsidP="006F4418">
      <w:r w:rsidRPr="00B9006C">
        <w:rPr>
          <w:b/>
        </w:rPr>
        <w:t>Dica</w:t>
      </w:r>
      <w:r>
        <w:t>: Se a relação de herança e a declaração dos construtores foram feitas corretamente, você deverá, obrigatoriamente, chamar o construtor da superclasse explicitamente.</w:t>
      </w:r>
    </w:p>
    <w:p w:rsidR="006F4418" w:rsidRDefault="006F4418" w:rsidP="006F4418">
      <w:r>
        <w:t xml:space="preserve">Ambas as classes devem sobrescrever o método </w:t>
      </w:r>
      <w:r w:rsidRPr="00372746">
        <w:rPr>
          <w:rStyle w:val="Cdigo-FonteChar"/>
        </w:rPr>
        <w:t>toString()</w:t>
      </w:r>
      <w:r>
        <w:t xml:space="preserve">, que é originalmente declarado na classe </w:t>
      </w:r>
      <w:r w:rsidRPr="00372746">
        <w:rPr>
          <w:rStyle w:val="Cdigo-FonteChar"/>
        </w:rPr>
        <w:t>Object</w:t>
      </w:r>
      <w:r>
        <w:t xml:space="preserve">. Este método deve retornar uma representação do objeto em forma de </w:t>
      </w:r>
      <w:r w:rsidRPr="00372746">
        <w:rPr>
          <w:rStyle w:val="Cdigo-FonteChar"/>
        </w:rPr>
        <w:t>String</w:t>
      </w:r>
      <w:r>
        <w:t xml:space="preserve">, indicando qual o valor de cada coordenada. É importante que </w:t>
      </w:r>
      <w:r w:rsidRPr="00372746">
        <w:rPr>
          <w:rStyle w:val="Cdigo-FonteChar"/>
        </w:rPr>
        <w:t>Ponto3D</w:t>
      </w:r>
      <w:r>
        <w:t xml:space="preserve"> tire proveito do método </w:t>
      </w:r>
      <w:r w:rsidRPr="00372746">
        <w:rPr>
          <w:rStyle w:val="Cdigo-FonteChar"/>
        </w:rPr>
        <w:t xml:space="preserve">toString() </w:t>
      </w:r>
      <w:r>
        <w:t xml:space="preserve">de </w:t>
      </w:r>
      <w:r w:rsidRPr="00372746">
        <w:rPr>
          <w:rStyle w:val="Cdigo-FonteChar"/>
        </w:rPr>
        <w:t>Ponto2D</w:t>
      </w:r>
      <w:r>
        <w:t xml:space="preserve"> para mostrar os valores das coordenadas </w:t>
      </w:r>
      <w:r w:rsidRPr="00372746">
        <w:rPr>
          <w:rStyle w:val="Cdigo-FonteChar"/>
        </w:rPr>
        <w:t>x</w:t>
      </w:r>
      <w:r>
        <w:t xml:space="preserve"> e </w:t>
      </w:r>
      <w:r w:rsidRPr="00372746">
        <w:rPr>
          <w:rStyle w:val="Cdigo-FonteChar"/>
        </w:rPr>
        <w:t>y</w:t>
      </w:r>
      <w:r>
        <w:t>.</w:t>
      </w:r>
    </w:p>
    <w:p w:rsidR="006F4418" w:rsidRDefault="006F4418" w:rsidP="006F4418">
      <w:pPr>
        <w:pStyle w:val="Ttulo1"/>
      </w:pPr>
      <w:r>
        <w:t>Exercício</w:t>
      </w:r>
    </w:p>
    <w:p w:rsidR="006F4418" w:rsidRDefault="006F4418" w:rsidP="006F4418">
      <w:r>
        <w:t xml:space="preserve">Crie uma classe </w:t>
      </w:r>
      <w:r w:rsidRPr="00372746">
        <w:rPr>
          <w:rStyle w:val="Cdigo-FonteChar"/>
        </w:rPr>
        <w:t>Veiculo</w:t>
      </w:r>
      <w:r>
        <w:t xml:space="preserve"> com um atributo </w:t>
      </w:r>
      <w:r w:rsidRPr="00372746">
        <w:rPr>
          <w:rStyle w:val="Cdigo-FonteChar"/>
        </w:rPr>
        <w:t>ligado</w:t>
      </w:r>
      <w:r>
        <w:t xml:space="preserve"> (privado), que indica se o carro está ligado ou não. Esta classe deve ter também os métodos </w:t>
      </w:r>
      <w:r w:rsidRPr="00372746">
        <w:rPr>
          <w:rStyle w:val="Cdigo-FonteChar"/>
        </w:rPr>
        <w:t>ligar()</w:t>
      </w:r>
      <w:r>
        <w:t xml:space="preserve"> e </w:t>
      </w:r>
      <w:r w:rsidRPr="00372746">
        <w:rPr>
          <w:rStyle w:val="Cdigo-FonteChar"/>
        </w:rPr>
        <w:t>desligar()</w:t>
      </w:r>
      <w:r>
        <w:t xml:space="preserve">, que definem o valor para este atributo, e um método </w:t>
      </w:r>
      <w:proofErr w:type="spellStart"/>
      <w:r w:rsidRPr="00A830F4">
        <w:rPr>
          <w:i/>
        </w:rPr>
        <w:t>getter</w:t>
      </w:r>
      <w:proofErr w:type="spellEnd"/>
      <w:r>
        <w:t xml:space="preserve"> (</w:t>
      </w:r>
      <w:proofErr w:type="spellStart"/>
      <w:r w:rsidRPr="00372746">
        <w:rPr>
          <w:rStyle w:val="Cdigo-FonteChar"/>
        </w:rPr>
        <w:t>isLigado</w:t>
      </w:r>
      <w:proofErr w:type="spellEnd"/>
      <w:r w:rsidRPr="00372746">
        <w:rPr>
          <w:rStyle w:val="Cdigo-FonteChar"/>
        </w:rPr>
        <w:t>()</w:t>
      </w:r>
      <w:r>
        <w:t>).</w:t>
      </w:r>
    </w:p>
    <w:p w:rsidR="006F4418" w:rsidRDefault="006F4418" w:rsidP="006F4418">
      <w:r>
        <w:t xml:space="preserve">Depois crie três subclasses de </w:t>
      </w:r>
      <w:r w:rsidRPr="00372746">
        <w:rPr>
          <w:rStyle w:val="Cdigo-FonteChar"/>
        </w:rPr>
        <w:t>Veiculo</w:t>
      </w:r>
      <w:r>
        <w:t xml:space="preserve">: </w:t>
      </w:r>
      <w:r w:rsidRPr="00372746">
        <w:rPr>
          <w:rStyle w:val="Cdigo-FonteChar"/>
        </w:rPr>
        <w:t>Automovel</w:t>
      </w:r>
      <w:r>
        <w:t xml:space="preserve">, </w:t>
      </w:r>
      <w:r w:rsidRPr="00372746">
        <w:rPr>
          <w:rStyle w:val="Cdigo-FonteChar"/>
        </w:rPr>
        <w:t>Motocicleta</w:t>
      </w:r>
      <w:r>
        <w:t xml:space="preserve"> e </w:t>
      </w:r>
      <w:r w:rsidRPr="00372746">
        <w:rPr>
          <w:rStyle w:val="Cdigo-FonteChar"/>
        </w:rPr>
        <w:t>Onibus</w:t>
      </w:r>
      <w:r>
        <w:t xml:space="preserve">. Cada classe destas deve sobrescrever os métodos </w:t>
      </w:r>
      <w:r w:rsidRPr="00372746">
        <w:rPr>
          <w:rStyle w:val="Cdigo-FonteChar"/>
        </w:rPr>
        <w:t>ligar()</w:t>
      </w:r>
      <w:r>
        <w:t xml:space="preserve"> e </w:t>
      </w:r>
      <w:r w:rsidRPr="00372746">
        <w:rPr>
          <w:rStyle w:val="Cdigo-FonteChar"/>
        </w:rPr>
        <w:t>desligar()</w:t>
      </w:r>
      <w:r>
        <w:t xml:space="preserve"> </w:t>
      </w:r>
      <w:r w:rsidR="00372746">
        <w:t>e deve</w:t>
      </w:r>
      <w:r>
        <w:t xml:space="preserve"> imprimir mensagens como “</w:t>
      </w:r>
      <w:r w:rsidRPr="00A830F4">
        <w:rPr>
          <w:i/>
        </w:rPr>
        <w:t>Automóvel ligado</w:t>
      </w:r>
      <w:r>
        <w:t>”, “</w:t>
      </w:r>
      <w:r w:rsidRPr="00A830F4">
        <w:rPr>
          <w:i/>
        </w:rPr>
        <w:t>Motocicleta desligada</w:t>
      </w:r>
      <w:r>
        <w:t xml:space="preserve">”, etc. Para manter a consistência do modelo, descubra como fazer para que o atributo ligado de </w:t>
      </w:r>
      <w:r w:rsidRPr="00372746">
        <w:rPr>
          <w:rStyle w:val="Cdigo-FonteChar"/>
        </w:rPr>
        <w:t>Veiculo</w:t>
      </w:r>
      <w:r>
        <w:t xml:space="preserve"> tenha o valor correto quando os métodos são chamados.</w:t>
      </w:r>
    </w:p>
    <w:p w:rsidR="006F4418" w:rsidRDefault="006F4418" w:rsidP="006F4418">
      <w:r>
        <w:t xml:space="preserve">Crie uma aplicação que instancia três veículos, um de cada tipo, e chama os métodos </w:t>
      </w:r>
      <w:r w:rsidRPr="00594E62">
        <w:rPr>
          <w:rStyle w:val="Cdigo-FonteChar"/>
        </w:rPr>
        <w:t>ligar()</w:t>
      </w:r>
      <w:r>
        <w:t xml:space="preserve">, </w:t>
      </w:r>
      <w:r w:rsidRPr="00594E62">
        <w:rPr>
          <w:rStyle w:val="Cdigo-FonteChar"/>
        </w:rPr>
        <w:t>desligar()</w:t>
      </w:r>
      <w:r>
        <w:t xml:space="preserve"> e </w:t>
      </w:r>
      <w:r w:rsidRPr="00594E62">
        <w:rPr>
          <w:rStyle w:val="Cdigo-FonteChar"/>
        </w:rPr>
        <w:t>isLigado()</w:t>
      </w:r>
      <w:r>
        <w:t xml:space="preserve">. O resultado obtido deve ser consistente com o que o modelo representa. Por exemplo, ao chamar o método </w:t>
      </w:r>
      <w:r w:rsidRPr="00594E62">
        <w:rPr>
          <w:rStyle w:val="Cdigo-FonteChar"/>
        </w:rPr>
        <w:t>ligar()</w:t>
      </w:r>
      <w:r>
        <w:t xml:space="preserve"> de um </w:t>
      </w:r>
      <w:r w:rsidRPr="00594E62">
        <w:rPr>
          <w:rStyle w:val="Cdigo-FonteChar"/>
        </w:rPr>
        <w:t>Automovel</w:t>
      </w:r>
      <w:r>
        <w:t xml:space="preserve">, é esperado que o método </w:t>
      </w:r>
      <w:r w:rsidRPr="00594E62">
        <w:rPr>
          <w:rStyle w:val="Cdigo-FonteChar"/>
        </w:rPr>
        <w:t>isLigado()</w:t>
      </w:r>
      <w:r>
        <w:t xml:space="preserve"> retorne </w:t>
      </w:r>
      <w:r w:rsidRPr="00594E62">
        <w:rPr>
          <w:rStyle w:val="Cdigo-FonteChar"/>
        </w:rPr>
        <w:t>true</w:t>
      </w:r>
      <w:r>
        <w:t>.</w:t>
      </w:r>
    </w:p>
    <w:sectPr w:rsidR="006F4418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059" w:rsidRDefault="00EE1059" w:rsidP="006359F6">
      <w:pPr>
        <w:spacing w:after="0" w:line="240" w:lineRule="auto"/>
      </w:pPr>
      <w:r>
        <w:separator/>
      </w:r>
    </w:p>
  </w:endnote>
  <w:endnote w:type="continuationSeparator" w:id="0">
    <w:p w:rsidR="00EE1059" w:rsidRDefault="00EE1059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059" w:rsidRDefault="00EE1059" w:rsidP="006359F6">
      <w:pPr>
        <w:spacing w:after="0" w:line="240" w:lineRule="auto"/>
      </w:pPr>
      <w:r>
        <w:separator/>
      </w:r>
    </w:p>
  </w:footnote>
  <w:footnote w:type="continuationSeparator" w:id="0">
    <w:p w:rsidR="00EE1059" w:rsidRDefault="00EE1059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EE1059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04398226" wp14:editId="2D42A97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C0D3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EE1059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21"/>
  </w:num>
  <w:num w:numId="5">
    <w:abstractNumId w:val="2"/>
  </w:num>
  <w:num w:numId="6">
    <w:abstractNumId w:val="19"/>
  </w:num>
  <w:num w:numId="7">
    <w:abstractNumId w:val="10"/>
  </w:num>
  <w:num w:numId="8">
    <w:abstractNumId w:val="25"/>
  </w:num>
  <w:num w:numId="9">
    <w:abstractNumId w:val="12"/>
  </w:num>
  <w:num w:numId="10">
    <w:abstractNumId w:val="27"/>
  </w:num>
  <w:num w:numId="11">
    <w:abstractNumId w:val="15"/>
  </w:num>
  <w:num w:numId="12">
    <w:abstractNumId w:val="20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8"/>
  </w:num>
  <w:num w:numId="19">
    <w:abstractNumId w:val="4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72746"/>
    <w:rsid w:val="00394050"/>
    <w:rsid w:val="003A56A4"/>
    <w:rsid w:val="003B183B"/>
    <w:rsid w:val="003B30DF"/>
    <w:rsid w:val="003B5859"/>
    <w:rsid w:val="003B7F2A"/>
    <w:rsid w:val="003C0D32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4E62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3F3A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344B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3786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EE1059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577B7"/>
  <w15:docId w15:val="{1C3A2A4B-30F5-4F1C-9B10-74A3E08D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2E202-88ED-4AA1-8999-8B5C787C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119</cp:revision>
  <cp:lastPrinted>2013-06-03T19:23:00Z</cp:lastPrinted>
  <dcterms:created xsi:type="dcterms:W3CDTF">2010-05-11T20:24:00Z</dcterms:created>
  <dcterms:modified xsi:type="dcterms:W3CDTF">2018-01-29T16:42:00Z</dcterms:modified>
</cp:coreProperties>
</file>