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8F681B5" wp14:editId="63DAC01D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6E2BF9" w:rsidP="008E3E94">
          <w:pPr>
            <w:pStyle w:val="Cover-Tit1"/>
          </w:pPr>
          <w:r>
            <w:t>Java Avançado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EE6056" w:rsidRDefault="00624FD0" w:rsidP="00EE6056">
          <w:pPr>
            <w:pStyle w:val="Cover-Tit3"/>
          </w:pPr>
          <w:r w:rsidRPr="00624FD0">
            <w:t>Internacionalização</w:t>
          </w:r>
          <w:r w:rsidR="005A7389">
            <w:t xml:space="preserve"> de Aplicações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061FC5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:rsidR="00BA6CF7" w:rsidRDefault="00BA6CF7" w:rsidP="00BA6CF7">
      <w:pPr>
        <w:pStyle w:val="Ttulo1"/>
      </w:pPr>
      <w:r>
        <w:lastRenderedPageBreak/>
        <w:t>Exercício</w:t>
      </w:r>
    </w:p>
    <w:p w:rsidR="00624FD0" w:rsidRDefault="00624FD0" w:rsidP="00624FD0">
      <w:pPr>
        <w:pStyle w:val="Ttulo2"/>
      </w:pPr>
      <w:r>
        <w:t xml:space="preserve">Exercício </w:t>
      </w:r>
      <w:proofErr w:type="gramStart"/>
      <w:r>
        <w:t>1</w:t>
      </w:r>
      <w:proofErr w:type="gramEnd"/>
    </w:p>
    <w:p w:rsidR="00624FD0" w:rsidRDefault="00624FD0" w:rsidP="00624FD0">
      <w:r>
        <w:t xml:space="preserve">Crie uma aplicação em </w:t>
      </w:r>
      <w:proofErr w:type="gramStart"/>
      <w:r w:rsidR="00C80C3F">
        <w:t>JavaFX</w:t>
      </w:r>
      <w:proofErr w:type="gramEnd"/>
      <w:r>
        <w:t xml:space="preserve"> que mostra os dias da semana em forma de botões, organizados em um layout de grade. A aparência desta aplicação deve ser similar à figura abaixo:</w:t>
      </w:r>
    </w:p>
    <w:p w:rsidR="00624FD0" w:rsidRDefault="00C80C3F" w:rsidP="00C80C3F">
      <w:pPr>
        <w:pStyle w:val="Figura"/>
      </w:pPr>
      <w:r w:rsidRPr="00C80C3F">
        <w:drawing>
          <wp:inline distT="0" distB="0" distL="0" distR="0" wp14:anchorId="178E8994" wp14:editId="5240AFAE">
            <wp:extent cx="3823551" cy="571500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3314" cy="57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D0" w:rsidRDefault="00624FD0" w:rsidP="00624FD0">
      <w:r>
        <w:t>Ao clicar no botão “</w:t>
      </w:r>
      <w:r w:rsidRPr="00624FD0">
        <w:rPr>
          <w:i/>
        </w:rPr>
        <w:t>Mudar para inglês</w:t>
      </w:r>
      <w:r>
        <w:t>”, todos os textos da aplicação serão traduzidos para o inglês, e a tela ficará assim:</w:t>
      </w:r>
    </w:p>
    <w:p w:rsidR="00624FD0" w:rsidRDefault="00C80C3F" w:rsidP="00624FD0">
      <w:pPr>
        <w:pStyle w:val="Figura"/>
      </w:pPr>
      <w:r>
        <w:drawing>
          <wp:inline distT="0" distB="0" distL="0" distR="0" wp14:anchorId="4A05D661" wp14:editId="18EB6A17">
            <wp:extent cx="3823200" cy="571447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3200" cy="57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D0" w:rsidRDefault="00624FD0" w:rsidP="00624FD0">
      <w:r>
        <w:t>Ao clicar no botão “</w:t>
      </w:r>
      <w:proofErr w:type="spellStart"/>
      <w:r w:rsidRPr="00624FD0">
        <w:rPr>
          <w:i/>
        </w:rPr>
        <w:t>Change</w:t>
      </w:r>
      <w:proofErr w:type="spellEnd"/>
      <w:r w:rsidRPr="00624FD0">
        <w:rPr>
          <w:i/>
        </w:rPr>
        <w:t xml:space="preserve"> </w:t>
      </w:r>
      <w:proofErr w:type="spellStart"/>
      <w:r w:rsidRPr="00624FD0">
        <w:rPr>
          <w:i/>
        </w:rPr>
        <w:t>to</w:t>
      </w:r>
      <w:proofErr w:type="spellEnd"/>
      <w:r w:rsidRPr="00624FD0">
        <w:rPr>
          <w:i/>
        </w:rPr>
        <w:t xml:space="preserve"> </w:t>
      </w:r>
      <w:proofErr w:type="spellStart"/>
      <w:r w:rsidRPr="00624FD0">
        <w:rPr>
          <w:i/>
        </w:rPr>
        <w:t>Portuguese</w:t>
      </w:r>
      <w:proofErr w:type="spellEnd"/>
      <w:r>
        <w:t>”, a aplicação volta novamente a ter os textos em português. Os botões que correspondem aos dias da semana não executam nenhuma ação.</w:t>
      </w:r>
    </w:p>
    <w:p w:rsidR="00624FD0" w:rsidRDefault="00624FD0" w:rsidP="00624FD0">
      <w:r>
        <w:t xml:space="preserve">Utilize </w:t>
      </w:r>
      <w:proofErr w:type="gramStart"/>
      <w:r>
        <w:t xml:space="preserve">arquivos </w:t>
      </w:r>
      <w:r w:rsidRPr="00624FD0">
        <w:rPr>
          <w:rStyle w:val="Cdigo-FonteChar"/>
        </w:rPr>
        <w:t>.</w:t>
      </w:r>
      <w:proofErr w:type="gramEnd"/>
      <w:r w:rsidRPr="00624FD0">
        <w:rPr>
          <w:rStyle w:val="Cdigo-FonteChar"/>
        </w:rPr>
        <w:t>properties</w:t>
      </w:r>
      <w:r>
        <w:t xml:space="preserve"> associados a um objeto </w:t>
      </w:r>
      <w:r w:rsidRPr="00624FD0">
        <w:rPr>
          <w:rStyle w:val="Cdigo-FonteChar"/>
        </w:rPr>
        <w:t>ResourceBundle</w:t>
      </w:r>
      <w:r>
        <w:t xml:space="preserve"> para fazer essa mudança de idioma.</w:t>
      </w:r>
    </w:p>
    <w:p w:rsidR="00624FD0" w:rsidRDefault="00624FD0" w:rsidP="00624FD0">
      <w:pPr>
        <w:pStyle w:val="Ttulo1"/>
      </w:pPr>
      <w:r>
        <w:t>Exercício</w:t>
      </w:r>
    </w:p>
    <w:p w:rsidR="00624FD0" w:rsidRDefault="00624FD0" w:rsidP="00624FD0">
      <w:r>
        <w:t xml:space="preserve">Crie uma aplicação em </w:t>
      </w:r>
      <w:proofErr w:type="gramStart"/>
      <w:r w:rsidR="00DB3402">
        <w:t>JavaFX</w:t>
      </w:r>
      <w:proofErr w:type="gramEnd"/>
      <w:r>
        <w:t xml:space="preserve"> que permite visualizar números em formatos monetários nas diversas localizações existentes. A aplicação deve ser parecida com a mostrada na figura abaixo:</w:t>
      </w:r>
    </w:p>
    <w:p w:rsidR="00624FD0" w:rsidRPr="00DB3402" w:rsidRDefault="00DB3402" w:rsidP="00DB3402">
      <w:pPr>
        <w:pStyle w:val="Figura"/>
      </w:pPr>
      <w:r>
        <w:drawing>
          <wp:inline distT="0" distB="0" distL="0" distR="0" wp14:anchorId="3CD44130" wp14:editId="35D5B2B1">
            <wp:extent cx="2197100" cy="85901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7099" cy="85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D0" w:rsidRPr="00624FD0" w:rsidRDefault="00624FD0" w:rsidP="00624FD0">
      <w:pPr>
        <w:rPr>
          <w:lang w:eastAsia="pt-BR"/>
        </w:rPr>
      </w:pPr>
      <w:bookmarkStart w:id="0" w:name="_GoBack"/>
      <w:bookmarkEnd w:id="0"/>
    </w:p>
    <w:sectPr w:rsidR="00624FD0" w:rsidRPr="00624FD0" w:rsidSect="00AD3183">
      <w:headerReference w:type="default" r:id="rId2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FC5" w:rsidRDefault="00061FC5" w:rsidP="006359F6">
      <w:pPr>
        <w:spacing w:after="0" w:line="240" w:lineRule="auto"/>
      </w:pPr>
      <w:r>
        <w:separator/>
      </w:r>
    </w:p>
  </w:endnote>
  <w:endnote w:type="continuationSeparator" w:id="0">
    <w:p w:rsidR="00061FC5" w:rsidRDefault="00061FC5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FC5" w:rsidRDefault="00061FC5" w:rsidP="006359F6">
      <w:pPr>
        <w:spacing w:after="0" w:line="240" w:lineRule="auto"/>
      </w:pPr>
      <w:r>
        <w:separator/>
      </w:r>
    </w:p>
  </w:footnote>
  <w:footnote w:type="continuationSeparator" w:id="0">
    <w:p w:rsidR="00061FC5" w:rsidRDefault="00061FC5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061FC5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DB3402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061FC5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7375"/>
    <w:multiLevelType w:val="hybridMultilevel"/>
    <w:tmpl w:val="E43A3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30BC68E3"/>
    <w:multiLevelType w:val="hybridMultilevel"/>
    <w:tmpl w:val="2028E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7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4D377F58"/>
    <w:multiLevelType w:val="hybridMultilevel"/>
    <w:tmpl w:val="6CDA4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52066A"/>
    <w:multiLevelType w:val="hybridMultilevel"/>
    <w:tmpl w:val="698A7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0"/>
  </w:num>
  <w:num w:numId="4">
    <w:abstractNumId w:val="19"/>
  </w:num>
  <w:num w:numId="5">
    <w:abstractNumId w:val="1"/>
  </w:num>
  <w:num w:numId="6">
    <w:abstractNumId w:val="17"/>
  </w:num>
  <w:num w:numId="7">
    <w:abstractNumId w:val="9"/>
  </w:num>
  <w:num w:numId="8">
    <w:abstractNumId w:val="24"/>
  </w:num>
  <w:num w:numId="9">
    <w:abstractNumId w:val="12"/>
  </w:num>
  <w:num w:numId="10">
    <w:abstractNumId w:val="26"/>
  </w:num>
  <w:num w:numId="11">
    <w:abstractNumId w:val="14"/>
  </w:num>
  <w:num w:numId="12">
    <w:abstractNumId w:val="18"/>
  </w:num>
  <w:num w:numId="13">
    <w:abstractNumId w:val="27"/>
  </w:num>
  <w:num w:numId="14">
    <w:abstractNumId w:val="4"/>
  </w:num>
  <w:num w:numId="15">
    <w:abstractNumId w:val="25"/>
  </w:num>
  <w:num w:numId="16">
    <w:abstractNumId w:val="21"/>
  </w:num>
  <w:num w:numId="17">
    <w:abstractNumId w:val="7"/>
  </w:num>
  <w:num w:numId="18">
    <w:abstractNumId w:val="16"/>
  </w:num>
  <w:num w:numId="19">
    <w:abstractNumId w:val="2"/>
  </w:num>
  <w:num w:numId="20">
    <w:abstractNumId w:val="28"/>
  </w:num>
  <w:num w:numId="21">
    <w:abstractNumId w:val="29"/>
  </w:num>
  <w:num w:numId="22">
    <w:abstractNumId w:val="23"/>
  </w:num>
  <w:num w:numId="23">
    <w:abstractNumId w:val="8"/>
  </w:num>
  <w:num w:numId="24">
    <w:abstractNumId w:val="15"/>
  </w:num>
  <w:num w:numId="25">
    <w:abstractNumId w:val="6"/>
  </w:num>
  <w:num w:numId="26">
    <w:abstractNumId w:val="10"/>
  </w:num>
  <w:num w:numId="27">
    <w:abstractNumId w:val="0"/>
  </w:num>
  <w:num w:numId="28">
    <w:abstractNumId w:val="5"/>
  </w:num>
  <w:num w:numId="29">
    <w:abstractNumId w:val="1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15D36"/>
    <w:rsid w:val="0001706C"/>
    <w:rsid w:val="0002132A"/>
    <w:rsid w:val="0003047F"/>
    <w:rsid w:val="00045A70"/>
    <w:rsid w:val="00046324"/>
    <w:rsid w:val="000615FA"/>
    <w:rsid w:val="00061FC5"/>
    <w:rsid w:val="00063145"/>
    <w:rsid w:val="000841B8"/>
    <w:rsid w:val="000847FF"/>
    <w:rsid w:val="00092E1B"/>
    <w:rsid w:val="000A68A7"/>
    <w:rsid w:val="000C1C4A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5E52"/>
    <w:rsid w:val="00216AD8"/>
    <w:rsid w:val="002218F4"/>
    <w:rsid w:val="0025547A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C7FF9"/>
    <w:rsid w:val="003E246F"/>
    <w:rsid w:val="003E5D70"/>
    <w:rsid w:val="003F0DEC"/>
    <w:rsid w:val="003F20D9"/>
    <w:rsid w:val="003F2CE9"/>
    <w:rsid w:val="0040164E"/>
    <w:rsid w:val="004072E6"/>
    <w:rsid w:val="004102DA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A7389"/>
    <w:rsid w:val="005C3ED3"/>
    <w:rsid w:val="005C757A"/>
    <w:rsid w:val="005D2A96"/>
    <w:rsid w:val="005D3EBA"/>
    <w:rsid w:val="005F3E63"/>
    <w:rsid w:val="005F7BD8"/>
    <w:rsid w:val="00610DA9"/>
    <w:rsid w:val="00624DA6"/>
    <w:rsid w:val="00624FD0"/>
    <w:rsid w:val="006359F6"/>
    <w:rsid w:val="00640A12"/>
    <w:rsid w:val="006450C3"/>
    <w:rsid w:val="006531DE"/>
    <w:rsid w:val="00666AC4"/>
    <w:rsid w:val="006835D1"/>
    <w:rsid w:val="006A6DB9"/>
    <w:rsid w:val="006A7E8C"/>
    <w:rsid w:val="006B3A35"/>
    <w:rsid w:val="006C2DDB"/>
    <w:rsid w:val="006D09DE"/>
    <w:rsid w:val="006D10B5"/>
    <w:rsid w:val="006E2BF9"/>
    <w:rsid w:val="006F1A47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63A94"/>
    <w:rsid w:val="0097509F"/>
    <w:rsid w:val="009A3B34"/>
    <w:rsid w:val="009B5BD5"/>
    <w:rsid w:val="009D0503"/>
    <w:rsid w:val="009D1087"/>
    <w:rsid w:val="009E5798"/>
    <w:rsid w:val="00A07EF6"/>
    <w:rsid w:val="00A21957"/>
    <w:rsid w:val="00A23052"/>
    <w:rsid w:val="00A250E4"/>
    <w:rsid w:val="00A43C04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1753F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03C1"/>
    <w:rsid w:val="00BF3CC9"/>
    <w:rsid w:val="00C03617"/>
    <w:rsid w:val="00C17697"/>
    <w:rsid w:val="00C31295"/>
    <w:rsid w:val="00C32363"/>
    <w:rsid w:val="00C419D4"/>
    <w:rsid w:val="00C507FD"/>
    <w:rsid w:val="00C56279"/>
    <w:rsid w:val="00C65B21"/>
    <w:rsid w:val="00C7186D"/>
    <w:rsid w:val="00C72E7F"/>
    <w:rsid w:val="00C80C3F"/>
    <w:rsid w:val="00C91FF7"/>
    <w:rsid w:val="00CC5F56"/>
    <w:rsid w:val="00CD4B80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828BF"/>
    <w:rsid w:val="00DA19B5"/>
    <w:rsid w:val="00DB3402"/>
    <w:rsid w:val="00DB5F30"/>
    <w:rsid w:val="00DC0B77"/>
    <w:rsid w:val="00DD14C6"/>
    <w:rsid w:val="00E11205"/>
    <w:rsid w:val="00E25E74"/>
    <w:rsid w:val="00E3141E"/>
    <w:rsid w:val="00E32C71"/>
    <w:rsid w:val="00E34CD2"/>
    <w:rsid w:val="00E37894"/>
    <w:rsid w:val="00E540B9"/>
    <w:rsid w:val="00E73695"/>
    <w:rsid w:val="00EA3A12"/>
    <w:rsid w:val="00EB0FF6"/>
    <w:rsid w:val="00ED6666"/>
    <w:rsid w:val="00ED73F5"/>
    <w:rsid w:val="00EE143F"/>
    <w:rsid w:val="00EE6056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DF5B4B-9B5F-47BC-9088-CEE87D176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2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 Tosin</cp:lastModifiedBy>
  <cp:revision>131</cp:revision>
  <cp:lastPrinted>2013-06-03T19:23:00Z</cp:lastPrinted>
  <dcterms:created xsi:type="dcterms:W3CDTF">2010-05-11T20:24:00Z</dcterms:created>
  <dcterms:modified xsi:type="dcterms:W3CDTF">2015-10-04T23:52:00Z</dcterms:modified>
</cp:coreProperties>
</file>