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jpe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bottom w:val="single" w:sz="6" w:space="1" w:color="000000"/>
        </w:pBdr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/>
          <w:bCs/>
          <w:spacing w:val="2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20"/>
          <w:sz w:val="26"/>
          <w:szCs w:val="26"/>
          <w:lang w:eastAsia="ru-RU"/>
        </w:rPr>
        <w:t>МИНИСТЕРСТВО НАУКИ И ВЫСШЕГО ОБРАЗОВАНИЯ РФ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i/>
          <w:i/>
          <w:i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i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sz w:val="28"/>
          <w:szCs w:val="28"/>
          <w:lang w:eastAsia="ru-RU"/>
        </w:rPr>
        <w:t>КОНДЫБАЕВА Алмагуль Бауржановна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i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i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iCs/>
          <w:sz w:val="28"/>
          <w:szCs w:val="28"/>
          <w:lang w:eastAsia="ru-RU"/>
        </w:rPr>
        <w:t>СИСТЕМА ПОДДЕРЖКИ ПРИНЯТИЯ РЕШЕНИЙ ДЛЯ ЗАДАЧИ ПРОЕКТИРОВАНИЯ ПРОГРАММНОГО ОБЕСПЕЧЕНИЯ В ОБЛАСТИ АВТОМАТИЗАЦИИ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pacing w:val="2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right"/>
        <w:rPr/>
      </w:pPr>
      <w:r>
        <w:rPr>
          <w:rFonts w:eastAsia="Times New Roman" w:cs="Times New Roman" w:ascii="Times New Roman" w:hAnsi="Times New Roman"/>
          <w:i/>
          <w:iCs/>
          <w:spacing w:val="20"/>
          <w:sz w:val="28"/>
          <w:szCs w:val="28"/>
          <w:lang w:eastAsia="ru-RU"/>
        </w:rPr>
        <w:t>На правах рукописи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i/>
          <w:i/>
          <w:iCs/>
          <w:spacing w:val="20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4191000</wp:posOffset>
            </wp:positionH>
            <wp:positionV relativeFrom="paragraph">
              <wp:posOffset>19685</wp:posOffset>
            </wp:positionV>
            <wp:extent cx="1216660" cy="5924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pacing w:val="2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pacing w:val="2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pacing w:val="20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 w:ascii="Times New Roman" w:hAnsi="Times New Roman"/>
          <w:iCs/>
          <w:sz w:val="28"/>
          <w:szCs w:val="28"/>
          <w:lang w:eastAsia="ru-RU"/>
        </w:rPr>
        <w:t xml:space="preserve">Специальность  2.3.3 - </w:t>
      </w:r>
      <w:r>
        <w:rPr>
          <w:rFonts w:eastAsia="Times New Roman" w:cs="Times New Roman" w:ascii="Times New Roman" w:hAnsi="Times New Roman"/>
          <w:b/>
          <w:bCs/>
          <w:iCs/>
          <w:sz w:val="28"/>
          <w:szCs w:val="28"/>
          <w:lang w:eastAsia="ru-RU"/>
        </w:rPr>
        <w:t>«</w:t>
      </w:r>
      <w:r>
        <w:rPr>
          <w:rFonts w:eastAsia="Times New Roman" w:cs="Times New Roman" w:ascii="Times New Roman" w:hAnsi="Times New Roman"/>
          <w:iCs/>
          <w:sz w:val="28"/>
          <w:szCs w:val="28"/>
          <w:lang w:eastAsia="ru-RU"/>
        </w:rPr>
        <w:t>Автоматизация и управление технологическими процессами и производствами</w:t>
      </w:r>
      <w:r>
        <w:rPr>
          <w:rFonts w:eastAsia="Times New Roman" w:cs="Times New Roman" w:ascii="Times New Roman" w:hAnsi="Times New Roman"/>
          <w:b/>
          <w:bCs/>
          <w:iCs/>
          <w:sz w:val="28"/>
          <w:szCs w:val="28"/>
          <w:lang w:eastAsia="ru-RU"/>
        </w:rPr>
        <w:t>»</w:t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iCs/>
          <w:spacing w:val="20"/>
          <w:sz w:val="28"/>
          <w:szCs w:val="28"/>
          <w:lang w:eastAsia="ru-RU"/>
        </w:rPr>
        <w:t>НАУЧНЫЙ ДОКЛАД</w:t>
      </w:r>
    </w:p>
    <w:p>
      <w:pPr>
        <w:pStyle w:val="Normal"/>
        <w:rPr/>
      </w:pPr>
      <w:r>
        <w:rPr/>
      </w:r>
    </w:p>
    <w:tbl>
      <w:tblPr>
        <w:tblStyle w:val="a3"/>
        <w:tblW w:w="90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880"/>
        <w:gridCol w:w="6148"/>
      </w:tblGrid>
      <w:tr>
        <w:trPr/>
        <w:tc>
          <w:tcPr>
            <w:tcW w:w="288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ru-RU"/>
              </w:rPr>
              <w:t>Академическая степень</w:t>
            </w:r>
          </w:p>
        </w:tc>
        <w:tc>
          <w:tcPr>
            <w:tcW w:w="6148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3364" w:leader="none"/>
              </w:tabs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  <w:lang w:eastAsia="ru-RU"/>
              </w:rPr>
              <w:t>Исследователь. Преподаватель-исследователь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tbl>
      <w:tblPr>
        <w:tblStyle w:val="a3"/>
        <w:tblW w:w="9029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880"/>
        <w:gridCol w:w="6148"/>
      </w:tblGrid>
      <w:tr>
        <w:trPr>
          <w:trHeight w:val="278" w:hRule="atLeast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Научный руководитель:</w:t>
            </w:r>
          </w:p>
        </w:tc>
        <w:tc>
          <w:tcPr>
            <w:tcW w:w="6148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 xml:space="preserve">канд. техн.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н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 xml:space="preserve">аук,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 xml:space="preserve">доцент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Калашников Е.А.</w:t>
            </w:r>
          </w:p>
          <w:p>
            <w:pPr>
              <w:pStyle w:val="Normal"/>
              <w:spacing w:lineRule="auto" w:line="240" w:before="0" w:after="1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(НИТУ МИСИС)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tbl>
      <w:tblPr>
        <w:tblStyle w:val="a3"/>
        <w:tblW w:w="9029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880"/>
        <w:gridCol w:w="6148"/>
      </w:tblGrid>
      <w:tr>
        <w:trPr>
          <w:trHeight w:val="278" w:hRule="atLeast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Рецензент:</w:t>
            </w:r>
          </w:p>
        </w:tc>
        <w:tc>
          <w:tcPr>
            <w:tcW w:w="6148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lang w:eastAsia="ru-RU"/>
              </w:rPr>
              <w:t>Орлов Антон Андреевич, к.т.н., доцент кафедры Автоматизированных систем управления тепловыми процессами (АСУ ТП) Федеральное государственное бюджетное образовательное учреждение высшего образования «Национальный исследовательский университет «МЭИ»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Москва 2023</w:t>
      </w:r>
    </w:p>
    <w:sectPr>
      <w:footerReference w:type="default" r:id="rId3"/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3e6f9c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3e6f9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a5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7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259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LibreOffice/6.0.7.3$Linux_X86_64 LibreOffice_project/00m0$Build-3</Application>
  <Pages>1</Pages>
  <Words>101</Words>
  <Characters>935</Characters>
  <CharactersWithSpaces>1022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2018-05-08T10:09:00Z</dcterms:created>
  <dc:creator>Андрей Игнатов</dc:creator>
  <dc:description/>
  <dc:language>en-US</dc:language>
  <cp:lastModifiedBy/>
  <dcterms:modified xsi:type="dcterms:W3CDTF">2023-06-21T08:50:06Z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