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jpeg" ContentType="image/jpeg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rPr/>
      </w:pPr>
      <w:bookmarkStart w:id="0" w:name="74"/>
      <w:bookmarkEnd w:id="0"/>
      <w:r>
        <w:rPr/>
        <w:t>Сокращенный список приемов разрешения противоречий требований и таблица их применения</w:t>
      </w:r>
    </w:p>
    <w:p>
      <w:pPr>
        <w:pStyle w:val="TextBody"/>
        <w:jc w:val="both"/>
        <w:rPr/>
      </w:pPr>
      <w:r>
        <w:rPr>
          <w:b/>
        </w:rPr>
        <w:t>Таблица применения приемов преодоления противоречий требований</w:t>
      </w:r>
      <w:r>
        <w:rPr/>
        <w:t xml:space="preserve"> </w:t>
      </w:r>
      <w:r>
        <w:rPr>
          <w:b/>
        </w:rPr>
        <w:t>(сокращенный вариант таблицы Г. С. Альтшуллера)</w:t>
      </w:r>
      <w:r>
        <w:rPr>
          <w:b/>
          <w:position w:val="8"/>
          <w:sz w:val="19"/>
        </w:rPr>
        <w:t>11</w:t>
      </w:r>
    </w:p>
    <w:p>
      <w:pPr>
        <w:pStyle w:val="TextBody"/>
        <w:jc w:val="both"/>
        <w:rPr/>
      </w:pPr>
      <w:r>
        <w:rPr/>
        <w:t>Для использования таблицы применения приемов преодоления технических противоречий в нетехнических областях и, в частности, для решения изобретательских задач в области IT и программирования были внесены два изменения (сокращения):</w:t>
      </w:r>
    </w:p>
    <w:p>
      <w:pPr>
        <w:pStyle w:val="TextBody"/>
        <w:jc w:val="both"/>
        <w:rPr/>
      </w:pPr>
      <w:r>
        <w:rPr/>
        <w:t xml:space="preserve">– </w:t>
      </w:r>
      <w:r>
        <w:rPr/>
        <w:t>были выделены только те приемы, которые можно использовать не только для технических систем, но и для нематериальных объектов;</w:t>
      </w:r>
    </w:p>
    <w:p>
      <w:pPr>
        <w:pStyle w:val="TextBody"/>
        <w:jc w:val="both"/>
        <w:rPr/>
      </w:pPr>
      <w:r>
        <w:rPr/>
        <w:t xml:space="preserve">– </w:t>
      </w:r>
      <w:r>
        <w:rPr/>
        <w:t>в таблице были оставлены только те приемы и только те требования, которые можно отнести не только к техническим системам, но и к нематериальным объектам.</w:t>
      </w:r>
    </w:p>
    <w:p>
      <w:pPr>
        <w:pStyle w:val="TextBody"/>
        <w:jc w:val="both"/>
        <w:rPr/>
      </w:pPr>
      <w:r>
        <w:rPr/>
        <w:t>Примеры применения приемов в области IT и программирования готовились совместно с А. Н. Кирдиным в 2009 г. Предлагаемый вариант таблицы использовался на различных семинарах для программистов, менеджеров, маркетологов. Опыт показал эффективность применения таблицы при решении задач для нетехнических систем</w:t>
      </w:r>
      <w:r>
        <w:rPr>
          <w:position w:val="8"/>
          <w:sz w:val="19"/>
        </w:rPr>
        <w:t>12</w:t>
      </w:r>
      <w:r>
        <w:rPr/>
        <w:t>.</w:t>
      </w:r>
    </w:p>
    <w:tbl>
      <w:tblPr>
        <w:tblW w:w="8820" w:type="dxa"/>
        <w:jc w:val="left"/>
        <w:tblInd w:w="0" w:type="dxa"/>
        <w:tblBorders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5486"/>
        <w:gridCol w:w="3334"/>
      </w:tblGrid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Основные и дополнительные приемы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Примеры применения из IT 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1. ПРИНЦИП ДРОБЛЕНИЯ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а) Разделить объект на независимые части.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б) Выполнить объект разборным.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в) Увеличить степень дробления объекта.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1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Многостраничное или иерархические меню.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Дробление программы на подпрограммы.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2. ПРИНЦИП ВЫНЕСЕНИЯ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Отделить от объекта мешающую часть (мешающее свойство) или, наоборот, выделить единственно нужную часть или нужное свойство. В отличие от Приема 1, в котором речь идет о делении объекта на равные части, здесь предлагается делить объект на разные части.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Часть информации выносится на сервер.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3. ПРИНЦИП МЕСТНОГО КАЧЕСТВА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Перейти от однородной структуры объекта или внешней среды (внешнего воздействия) к неоднородной.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Разные части объекта должны выполнять различные функции.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в. Каждая часть объекта должна находиться в условиях наиболее благоприятных для ее работы. 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Для каждого режима работы программы свое меню команд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4. ПРИНЦИП АСИММЕТРИИ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Перейти от симметричной формы объекта к асимметричной.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б. Если объект уже асимметричен, увеличить степень асимметрии. 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В PowerPoint асимметричное расположение полей просмотра, редактирования, заметок. 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5. ПРИНЦИП ОБЪЕДИНЕНИЯ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Соединить однородные или предназначенные для смежных операций объекты.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Объединить во времени однородные или смежные операции.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2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Объединение редактора текста с проверкой орфографии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Файл MS Word содержит макросы других приложений (excel и др.)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6. ПРИНЦИП УНИВЕРСАЛЬНОСТИ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Объект выполняет несколько разных функций, благодаря чему отпадает необходимость в других объектах.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Универсальные кнопки copy-cut-paste вместо специализированных по типу объекта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7. ПРИНЦИП «МАТРЕШКИ»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Один объект размещен внутри другого, который в свою очередь, находится внутри третьего и т. д.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Один объект проходит сквозь полость в другом объекте.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3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Инкапсуляция данных, команд и др.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Меню в меню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8. Принцип «АНТИВЕСА»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(принцип не включен в таблицу)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Метод «пузырька» при сортировке данных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9. ПРИНЦИП ПРЕДВАРИТЕЛЬНОГО АНТИДЕЙСТВИЯ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Если по условию задачи необходимо совершить какое-то действие, надо заранее совершить антидействие. 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Бесплатный доступ к скачиванию информации с введением ожидания к этому доступу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10. ПРИНЦИП ПРЕДВАРИТЕЛЬНОГО 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Заранее выполнить требуемое действие (полностью или хотя бы частично).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Заранее расставить объекты так, чтобы они могли вступить в действие без затрат времени на доставку и с наиболее удобного места.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4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Предварительная индексация текстов в поисковых системах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Антивирусы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11. ПРИНЦИП «ЗАРАНЕЕ ПОДЛОЖЕННОЙ ПОДУШКИ»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Компенсировать относительно невысокую надежность объекта заранее подготовленными аварийными средствами.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5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Возможность сброса конфигурационных параметров в default значения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В алгоритм заранее введены действия против несанкционированного пользователя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13. ПРИНЦИП «НАОБОРОТ»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Вместо действия, диктуемого условиями задачи, осуществить обратное действие.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Сделать движущуюся часть объекта или внешней среды неподвижной, а неподвижную – движущейся.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в. Перевернуть объект «вверх ногами», вывернуть его.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6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Дисассемблер – транслятор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Вместо вирусной программы пользователь сам портит свой компьютер по инструкции из полученного письма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15. ПРИНЦИП ДИНАМИЧНОСТИ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Характеристики объекта или внешней среды должны меняться так, чтобы быть оптимальными на каждом этапе работы.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Разделить объект на части, способные перемещаться относительно друг друга.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в. Если объект в целом неподвижен, сделать его подвижным, перемещающимся.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7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Динамичный размер окон.</w:t>
            </w:r>
          </w:p>
          <w:p>
            <w:pPr>
              <w:pStyle w:val="TableContents"/>
              <w:numPr>
                <w:ilvl w:val="0"/>
                <w:numId w:val="7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Динамичные кнопки меню.</w:t>
            </w:r>
          </w:p>
          <w:p>
            <w:pPr>
              <w:pStyle w:val="TableContents"/>
              <w:numPr>
                <w:ilvl w:val="0"/>
                <w:numId w:val="7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Перемещаемые панели инструментов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16. ПРИНЦИП ЧАСТИЧНОГО ИЛИ ИЗБЫТОЧНОГО 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Если трудно получить 100% требуемого действия или эффекта, надо получить «чуть меньше» или «чуть больше» – задача при этом может существенно упроститься.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8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Режим избыточного сканирования в антивирусе.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Повышение надежности двойным вычислением и др.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19. ПРИНЦИП ПЕРИОДИЧЕСКОГО 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Перейти от непрерывного действия к периодическому (импульсному).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Если действие уже осуществляется периодически, изменить периодичность.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в. Использовать паузы между импульсами для другого действия.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Поисковик проводит индексацию в паузах, когда нет других действий компьютера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20. ПРИНЦИП НЕПРЕРЫВНОСТИ ПОЛЕЗНОГО 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Ввести работу непрерывно (все части объекта должны все время работать с полной нагрузкой).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Устранить холостые и промежуточные ходы.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Парное программирование допускает непрерывность проверки кода и дизайна системы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22. ПРИНЦИП «ОБРАТИТЬ ВРЕД В ПОЛЬЗУ»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Использовать вредные факторы (в частности? вредные воздействия среды) для получения положительного эффекта.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Устранить вредный фактор за счет сложения с другими вредными факторами.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в. Усилить вредный фактор до такой степени, чтобы он перестал быть вредным.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Медленная работа печатающих устройств позволяет в паузах готовить данные к печати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23. ПРИНЦИП ОБРАТНОЙ СВЯЗИ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Ввести обратную связь.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Если обратная связь есть, изменить ее.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9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При отсутствии работы экран компьютера гаснет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Сайт определяет город, где расположен пользователь и использует это в диалоге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Редактор исправляет ошибки во время набора текста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24. ПРИНЦИП «ПОСРЕДНИКА»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Использовать промежуточный объект, переносящий или передающий действие.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 xml:space="preserve">б. На время присоединить к объекту другой (легкоудаляемый) объект. 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10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Для передачи файла используется его архив</w:t>
            </w:r>
          </w:p>
          <w:p>
            <w:pPr>
              <w:pStyle w:val="TableContents"/>
              <w:numPr>
                <w:ilvl w:val="0"/>
                <w:numId w:val="10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Для связи с внешним устройством используется драйвер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25. ПРИНЦИП САМООБСЛУЖИВАНИЯ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Объект должен сам себя обслуживать, выполнять вспомогательные и ремонтные операции.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Использовать отходы (энергии, вещества).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Программа сама по завершении освобождает динамически распределенную память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26. ПРИНЦИП КОПИРОВАНИЯ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Вместо недоступного, сложного, дорогостоящего, неудобного или хрупкого объекта использовать его упрощенные и дешевые копии.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Заменить объект или систему объектов их оптическими копиями (изображениями). Использовать при этом изменение масштаба (увеличить или уменьшить копии).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в. Если используются видимые оптические копии, перейти к копиям инфракрасным или ультрафиолетовым.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11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Резервное копирование</w:t>
            </w:r>
          </w:p>
          <w:p>
            <w:pPr>
              <w:pStyle w:val="TableContents"/>
              <w:numPr>
                <w:ilvl w:val="0"/>
                <w:numId w:val="11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Использование «заглушек» при отладке программ</w:t>
            </w:r>
          </w:p>
          <w:p>
            <w:pPr>
              <w:pStyle w:val="TableContents"/>
              <w:numPr>
                <w:ilvl w:val="0"/>
                <w:numId w:val="11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В базах хранится не вся информация, а только ссылка на нее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27. ДЕШЕВАЯ НЕДОЛГОВЕЧНОСТЬ ВЗАМЕН ДОРОГОЙ ДОЛГОВЕЧНОСТИ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Заменить дорогой объект набором дешевых объектов, поступившись при этом некоторым качеством (например, долговечностью).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Для обмена файлами используется память, которая ежедневно очищается от всей информации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30. Принцип «ИСПОЛЬЗОВАНИЕ ГИБКИХ ОБОЛОЧЕК»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a. Вместо обычных конструкций использовать гибкие оболочки и пленки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Изолировать объект от внешней среды при помощи гибких оболочек и тонких пленок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numPr>
                <w:ilvl w:val="0"/>
                <w:numId w:val="12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Операционные системы (Windows и др.)</w:t>
            </w:r>
          </w:p>
          <w:p>
            <w:pPr>
              <w:pStyle w:val="TableContents"/>
              <w:numPr>
                <w:ilvl w:val="0"/>
                <w:numId w:val="12"/>
              </w:numPr>
              <w:tabs>
                <w:tab w:val="left" w:pos="0" w:leader="none"/>
              </w:tabs>
              <w:spacing w:before="0" w:after="283"/>
              <w:ind w:left="707" w:hanging="283"/>
              <w:jc w:val="left"/>
              <w:rPr/>
            </w:pPr>
            <w:r>
              <w:rPr/>
              <w:t>Грид-технологии для объединения разнородных операционных систем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33. ПРИНЦИП ОДНОРОДНОСТИ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Объекты, взаимодействующие с данным объектом, должны быть сделаны из того же материала (или близкого ему по свойствам).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Однородность структур в базе данных позволяет использовать их для объектов с самыми разными характеристиками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34. ПРИНЦИП ОТБРОСА И РЕГЕНЕРАЦИИ ЧАСТЕЙ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а. Выполнившая свое назначение или ставшая ненужной часть объекта должна быть отброшена (растворена, испарена и т. д.) или видоизменена непосредственно в ходе работы.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б. Расходуемые части объекта должны быть восстановлены непосредственно в ходе работы.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Использованная часть программы удаляется из оперативной памяти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41. ИСПОЛЬЗОВАНИЕ ПАУЗ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Одно действие «вставлено» в паузы другого действия.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Использование свободных ресурсов компьютеров, находящихся в сети в Грид-технологиях.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42. ПРИНЦИП МНОГОСТУПЕНЧАТОГО ДЕЙСТВИЯ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Эффективность действия наращивают путем последовательного применения группы однородных объектов.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Последовательно раскрывающиеся списки меню.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44. ПРИМЕНЕНИЕ ВСТАВНЫХ ЧАСТЕЙ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а) Трудности, связанные с изготовлением объекта, преодолевают, изготавливая часть объекта отдельно и присоединяя эту часть к основной части изготавливаемого объекта.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б) Вставку используют только на время изготовления объекта, а затем удаляют (этот подприем близок к приему № 34).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Облачные вычисления.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Размещение баз данных и другой информации на удаленных серверах.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45. БИ–ПРИНЦИП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Используя одновременно два однотипных объекта с разными количественными характеристиками, можно получить качественно новый эффект (напр., биметаллические пластинки; биения, возникающие при сложении двух колебаний, и т. д.).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Парное программирование.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Двойной экран.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Многоядерные процессоры.</w:t>
            </w:r>
          </w:p>
        </w:tc>
      </w:tr>
      <w:tr>
        <w:trPr/>
        <w:tc>
          <w:tcPr>
            <w:tcW w:w="5486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50. ПРИНЦИП САМООРГАНИЗАЦИИ</w:t>
            </w:r>
          </w:p>
        </w:tc>
        <w:tc>
          <w:tcPr>
            <w:tcW w:w="3334" w:type="dxa"/>
            <w:tcBorders/>
            <w:shd w:fill="auto" w:val="clear"/>
          </w:tcPr>
          <w:p>
            <w:pPr>
              <w:pStyle w:val="TableContents"/>
              <w:spacing w:before="0" w:after="283"/>
              <w:jc w:val="left"/>
              <w:rPr/>
            </w:pPr>
            <w:r>
              <w:rPr/>
              <w:t>Социальные сети.</w:t>
            </w:r>
          </w:p>
          <w:p>
            <w:pPr>
              <w:pStyle w:val="TableContents"/>
              <w:spacing w:before="0" w:after="283"/>
              <w:jc w:val="left"/>
              <w:rPr/>
            </w:pPr>
            <w:r>
              <w:rPr/>
              <w:t>Web 2.0. Web 3.0.</w:t>
            </w:r>
          </w:p>
        </w:tc>
      </w:tr>
    </w:tbl>
    <w:p>
      <w:pPr>
        <w:pStyle w:val="TextBody"/>
        <w:jc w:val="left"/>
        <w:rPr/>
      </w:pPr>
      <w:r>
        <w:rPr/>
        <w:t>Рубин М.С., 2009, Санкт-Петербург.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/>
        <w:t>ТИПОВЫЕ ПРИЕМЫ УСТРАНЕНИЯ ТЕХНИЧЕСКИХ ПРОТИВОРЕЧИЙ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  <w:t>1. Принцип ДРОБЛЕНИЯ</w:t>
      </w:r>
    </w:p>
    <w:p>
      <w:pPr>
        <w:pStyle w:val="TextBody"/>
        <w:rPr/>
      </w:pPr>
      <w:r>
        <w:rPr/>
        <w:t>1.1. Разделить объект на независимые части.</w:t>
      </w:r>
    </w:p>
    <w:p>
      <w:pPr>
        <w:pStyle w:val="TextBody"/>
        <w:rPr/>
      </w:pPr>
      <w:r>
        <w:rPr/>
        <w:t>1.1.1. Разделить объект на независимые части, а каждую часть приблизить к тому месту, где она должна работать.</w:t>
      </w:r>
    </w:p>
    <w:p>
      <w:pPr>
        <w:pStyle w:val="TextBody"/>
        <w:rPr/>
      </w:pPr>
      <w:r>
        <w:rPr/>
        <w:t>1.2.Выполнить объект разборным.</w:t>
      </w:r>
    </w:p>
    <w:p>
      <w:pPr>
        <w:pStyle w:val="TextBody"/>
        <w:rPr/>
      </w:pPr>
      <w:r>
        <w:rPr/>
        <w:t>1.3.Увеличить степень дробления (измельчения) объекта.</w:t>
      </w:r>
    </w:p>
    <w:p>
      <w:pPr>
        <w:pStyle w:val="TextBody"/>
        <w:rPr/>
      </w:pPr>
      <w:r>
        <w:rPr/>
        <w:t>2.Принцип ВЫНЕСЕНИЯ</w:t>
      </w:r>
    </w:p>
    <w:p>
      <w:pPr>
        <w:pStyle w:val="TextBody"/>
        <w:rPr/>
      </w:pPr>
      <w:r>
        <w:rPr/>
        <w:t>2.1.Отделить от объекта "мешающую" часть (свойство) или, наоборот, выделить единственно нужную часть (свойство).</w:t>
      </w:r>
    </w:p>
    <w:p>
      <w:pPr>
        <w:pStyle w:val="TextBody"/>
        <w:rPr/>
      </w:pPr>
      <w:r>
        <w:rPr/>
        <w:t>3.Принцип МЕСТНОГО КАЧЕСТВА</w:t>
      </w:r>
    </w:p>
    <w:p>
      <w:pPr>
        <w:pStyle w:val="TextBody"/>
        <w:rPr/>
      </w:pPr>
      <w:r>
        <w:rPr/>
        <w:t>3.1.Перейти от однородной структуры объекта (или внешней среды, внешнего воздействия) к неоднородной.</w:t>
      </w:r>
    </w:p>
    <w:p>
      <w:pPr>
        <w:pStyle w:val="TextBody"/>
        <w:rPr/>
      </w:pPr>
      <w:r>
        <w:rPr/>
        <w:t>3.2.Разные части объекта должны иметь (выполнять) разные функции.</w:t>
      </w:r>
    </w:p>
    <w:p>
      <w:pPr>
        <w:pStyle w:val="TextBody"/>
        <w:rPr/>
      </w:pPr>
      <w:r>
        <w:rPr/>
        <w:t>3.3.Каждая часть объекта должна находиться в условиях, наиболее благоприятных ее работе.</w:t>
      </w:r>
    </w:p>
    <w:p>
      <w:pPr>
        <w:pStyle w:val="TextBody"/>
        <w:rPr/>
      </w:pPr>
      <w:r>
        <w:rPr/>
        <w:t>4.Принцип АСИММЕТРИИ</w:t>
      </w:r>
    </w:p>
    <w:p>
      <w:pPr>
        <w:pStyle w:val="TextBody"/>
        <w:rPr/>
      </w:pPr>
      <w:r>
        <w:rPr/>
        <w:t>4.1.Перейти от симметричной формы объекта к асимметричной.</w:t>
      </w:r>
    </w:p>
    <w:p>
      <w:pPr>
        <w:pStyle w:val="TextBody"/>
        <w:rPr/>
      </w:pPr>
      <w:r>
        <w:rPr/>
        <w:t>4.2.Если объект асимметричен, увеличить степень асимметричности.</w:t>
      </w:r>
    </w:p>
    <w:p>
      <w:pPr>
        <w:pStyle w:val="TextBody"/>
        <w:rPr/>
      </w:pPr>
      <w:r>
        <w:rPr/>
        <w:t>5.Принцип ОБЪЕДИНЕНИЯ</w:t>
      </w:r>
    </w:p>
    <w:p>
      <w:pPr>
        <w:pStyle w:val="TextBody"/>
        <w:rPr/>
      </w:pPr>
      <w:r>
        <w:rPr/>
        <w:t>5.1.Соединить однородные или предназначенные для смежных операций объекты.</w:t>
      </w:r>
    </w:p>
    <w:p>
      <w:pPr>
        <w:pStyle w:val="TextBody"/>
        <w:rPr/>
      </w:pPr>
      <w:r>
        <w:rPr/>
        <w:t>5.2.Объединить во времени однородные или смежные операции.</w:t>
      </w:r>
    </w:p>
    <w:p>
      <w:pPr>
        <w:pStyle w:val="TextBody"/>
        <w:rPr/>
      </w:pPr>
      <w:r>
        <w:rPr/>
        <w:t>6.Прием УНИВЕРСАЛЬНОСТИ</w:t>
      </w:r>
    </w:p>
    <w:p>
      <w:pPr>
        <w:pStyle w:val="TextBody"/>
        <w:rPr/>
      </w:pPr>
      <w:r>
        <w:rPr/>
        <w:t>6.1.Сделать объект выполняющим несколько разных функций, чтобы отпала необходимость в других объектах.</w:t>
      </w:r>
    </w:p>
    <w:p>
      <w:pPr>
        <w:pStyle w:val="TextBody"/>
        <w:rPr/>
      </w:pPr>
      <w:r>
        <w:rPr/>
        <w:t>7.Принцип "МАТРЕШКИ"</w:t>
      </w:r>
    </w:p>
    <w:p>
      <w:pPr>
        <w:pStyle w:val="TextBody"/>
        <w:rPr/>
      </w:pPr>
      <w:r>
        <w:rPr/>
        <w:t>7.1.Один объект размещен внутри другого объекта, который, в свою очередь, находится внутри третьего, и т.д.</w:t>
      </w:r>
    </w:p>
    <w:p>
      <w:pPr>
        <w:pStyle w:val="TextBody"/>
        <w:rPr/>
      </w:pPr>
      <w:r>
        <w:rPr/>
        <w:t>7.2.Один объект проходит сквозь полость в другом объекте.</w:t>
      </w:r>
    </w:p>
    <w:p>
      <w:pPr>
        <w:pStyle w:val="TextBody"/>
        <w:rPr/>
      </w:pPr>
      <w:r>
        <w:rPr/>
        <w:t>8.Принцип АНТИВЕСА</w:t>
      </w:r>
    </w:p>
    <w:p>
      <w:pPr>
        <w:pStyle w:val="TextBody"/>
        <w:rPr/>
      </w:pPr>
      <w:r>
        <w:rPr/>
        <w:t>8.1.Компенсировать вес объекта соединением с другими объектами, обладающими подъемной силой.</w:t>
      </w:r>
    </w:p>
    <w:p>
      <w:pPr>
        <w:pStyle w:val="TextBody"/>
        <w:rPr/>
      </w:pPr>
      <w:r>
        <w:rPr/>
        <w:t>8.2.Компенсировать вес объекта взаимодействием со средой (аэро-, гидро-и т.п. силы).</w:t>
      </w:r>
    </w:p>
    <w:p>
      <w:pPr>
        <w:pStyle w:val="TextBody"/>
        <w:rPr/>
      </w:pPr>
      <w:r>
        <w:rPr/>
        <w:t>9.Принцип ПРЕДВАРИТЕЛЬНОГО АНТИДЕЙСТВИЯ</w:t>
      </w:r>
    </w:p>
    <w:p>
      <w:pPr>
        <w:pStyle w:val="TextBody"/>
        <w:rPr/>
      </w:pPr>
      <w:r>
        <w:rPr/>
        <w:t>9.1.Заранее придать объекту напряжения, противоположные недопустимым или нежелательным рабочим напряжениям.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9.2.Если по условиям задачи необходимо совершить какое-то действие, надо заранее совершить антидействие.</w:t>
      </w:r>
    </w:p>
    <w:p>
      <w:pPr>
        <w:pStyle w:val="TextBody"/>
        <w:rPr/>
      </w:pPr>
      <w:r>
        <w:rPr/>
        <w:t>10.Принцип ПРЕДВАРИТЕЛЬНОГО ДЕЙСТВИЯ</w:t>
      </w:r>
    </w:p>
    <w:p>
      <w:pPr>
        <w:pStyle w:val="TextBody"/>
        <w:rPr/>
      </w:pPr>
      <w:r>
        <w:rPr/>
        <w:t>10.1.Заранее выполнить требуемое изменение объекта (полностью или частично).</w:t>
      </w:r>
    </w:p>
    <w:p>
      <w:pPr>
        <w:pStyle w:val="TextBody"/>
        <w:rPr/>
      </w:pPr>
      <w:r>
        <w:rPr/>
        <w:t>10.2.Заранее расставить объекты так, чтобы они могли вступить в действие без затрат времени на их доставку и с наиболее удобного места.</w:t>
      </w:r>
    </w:p>
    <w:p>
      <w:pPr>
        <w:pStyle w:val="TextBody"/>
        <w:rPr/>
      </w:pPr>
      <w:r>
        <w:rPr/>
        <w:t>11.Принцип "ЗАРАНЕЕ ПОДЛОЖЕННОЙ ПОДУШКИ"</w:t>
      </w:r>
    </w:p>
    <w:p>
      <w:pPr>
        <w:pStyle w:val="TextBody"/>
        <w:rPr/>
      </w:pPr>
      <w:r>
        <w:rPr/>
        <w:t>11.1.Компенсировать относительно невысокую надежность объекта заранее подготовленными аварийными средствами.</w:t>
      </w:r>
    </w:p>
    <w:p>
      <w:pPr>
        <w:pStyle w:val="TextBody"/>
        <w:rPr/>
      </w:pPr>
      <w:r>
        <w:rPr/>
        <w:t>12.Принцип ЭКВИПОТЕНЦИАЛЬНОСТИ</w:t>
      </w:r>
    </w:p>
    <w:p>
      <w:pPr>
        <w:pStyle w:val="TextBody"/>
        <w:rPr/>
      </w:pPr>
      <w:r>
        <w:rPr/>
        <w:t>12.1.Изменить условия работы так, чтобы не приходилось поднимать или отпускать объект.</w:t>
      </w:r>
    </w:p>
    <w:p>
      <w:pPr>
        <w:pStyle w:val="TextBody"/>
        <w:rPr/>
      </w:pPr>
      <w:r>
        <w:rPr/>
        <w:t>13.Принцип "НАОБОРОТ"</w:t>
      </w:r>
    </w:p>
    <w:p>
      <w:pPr>
        <w:pStyle w:val="TextBody"/>
        <w:rPr/>
      </w:pPr>
      <w:r>
        <w:rPr/>
        <w:t>13.1.Вместо действия, диктуемого условиями задачи, осуществить обратное действие.</w:t>
      </w:r>
    </w:p>
    <w:p>
      <w:pPr>
        <w:pStyle w:val="TextBody"/>
        <w:rPr/>
      </w:pPr>
      <w:r>
        <w:rPr/>
        <w:t>13.2.Сделать движущуюся часть объекта (внешней среды) неподвижной, а неподвижную - движущейся.</w:t>
      </w:r>
    </w:p>
    <w:p>
      <w:pPr>
        <w:pStyle w:val="TextBody"/>
        <w:rPr/>
      </w:pPr>
      <w:r>
        <w:rPr/>
        <w:t>14.Принцип СФЕРОИДАЛЬНОСТИ</w:t>
      </w:r>
    </w:p>
    <w:p>
      <w:pPr>
        <w:pStyle w:val="TextBody"/>
        <w:rPr/>
      </w:pPr>
      <w:r>
        <w:rPr/>
        <w:t>14.1.Перейти от прямолинейных частей объекта к криволинейным; от плоских поверхностей к сферическим; от частей, выполненных в виде куба или параллелепипеда, к шаровым конструкциям.</w:t>
      </w:r>
    </w:p>
    <w:p>
      <w:pPr>
        <w:pStyle w:val="TextBody"/>
        <w:rPr/>
      </w:pPr>
      <w:r>
        <w:rPr/>
        <w:t>14.2.Использовать ролики, шары, спирали.</w:t>
      </w:r>
    </w:p>
    <w:p>
      <w:pPr>
        <w:pStyle w:val="TextBody"/>
        <w:rPr/>
      </w:pPr>
      <w:r>
        <w:rPr/>
        <w:t>15.Принцип ДИНАМИЧНОСТИ</w:t>
      </w:r>
    </w:p>
    <w:p>
      <w:pPr>
        <w:pStyle w:val="TextBody"/>
        <w:rPr/>
      </w:pPr>
      <w:r>
        <w:rPr/>
        <w:t>15.1.Характеристики объекта (среды) должны меняться так, чтобы быть оптимальными на каждом этапе работы.</w:t>
      </w:r>
    </w:p>
    <w:p>
      <w:pPr>
        <w:pStyle w:val="TextBody"/>
        <w:rPr/>
      </w:pPr>
      <w:r>
        <w:rPr/>
        <w:t>15.2.Разделить объект на части, способные перемещаться относительно друг друга.</w:t>
      </w:r>
    </w:p>
    <w:p>
      <w:pPr>
        <w:pStyle w:val="TextBody"/>
        <w:rPr/>
      </w:pPr>
      <w:r>
        <w:rPr/>
        <w:t>16.Принцип ЧАСТИЧНОГО ИЛИ ИЗБЫТОЧНОГО ДЕЙСТВИЯ</w:t>
      </w:r>
    </w:p>
    <w:p>
      <w:pPr>
        <w:pStyle w:val="TextBody"/>
        <w:rPr/>
      </w:pPr>
      <w:r>
        <w:rPr/>
        <w:t>16.1.Если трудно получить 100% требуемого эффекта, надо получить "чуть больше" или "чуть меньше" для упрощения задачи.</w:t>
      </w:r>
    </w:p>
    <w:p>
      <w:pPr>
        <w:pStyle w:val="TextBody"/>
        <w:rPr/>
      </w:pPr>
      <w:r>
        <w:rPr/>
        <w:t>17.Принцип ПЕРЕХОДА В ДРУГОЕ ИЗМЕРЕНИЕ</w:t>
      </w:r>
    </w:p>
    <w:p>
      <w:pPr>
        <w:pStyle w:val="TextBody"/>
        <w:rPr/>
      </w:pPr>
      <w:r>
        <w:rPr/>
        <w:t>17.1.Трудности, связанные с движением (или размещением) объекта по линии, устраняются, если объект приобретает возможность перемещаться (размещаться) в двух измерениях (по плоскости) и, далее, в трех измерениях (в объеме).</w:t>
      </w:r>
    </w:p>
    <w:p>
      <w:pPr>
        <w:pStyle w:val="TextBody"/>
        <w:rPr/>
      </w:pPr>
      <w:r>
        <w:rPr/>
        <w:t>17.2.Использовать многоэтажную компоновку объектов вместо одноэтажной.</w:t>
      </w:r>
    </w:p>
    <w:p>
      <w:pPr>
        <w:pStyle w:val="TextBody"/>
        <w:rPr/>
      </w:pPr>
      <w:r>
        <w:rPr/>
        <w:t>17.3.Наклонить объект или положить его “на бок”.</w:t>
      </w:r>
    </w:p>
    <w:p>
      <w:pPr>
        <w:pStyle w:val="TextBody"/>
        <w:rPr/>
      </w:pPr>
      <w:r>
        <w:rPr/>
        <w:t>17.4.Использовать обратную сторону данной площади.</w:t>
      </w:r>
    </w:p>
    <w:p>
      <w:pPr>
        <w:pStyle w:val="TextBody"/>
        <w:rPr/>
      </w:pPr>
      <w:r>
        <w:rPr/>
        <w:t>17.5.Использовать оптические потоки, падающих на соседнюю площадь или</w:t>
      </w:r>
    </w:p>
    <w:p>
      <w:pPr>
        <w:pStyle w:val="TextBody"/>
        <w:rPr/>
      </w:pPr>
      <w:r>
        <w:rPr/>
        <w:t>обратную сторону имеющейся площади.</w:t>
      </w:r>
    </w:p>
    <w:p>
      <w:pPr>
        <w:pStyle w:val="TextBody"/>
        <w:rPr/>
      </w:pPr>
      <w:r>
        <w:rPr/>
        <w:t>Рекомендация: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Прием 17.1 можно объединить с приемами 7 и 15.1. Получается цепь, характеризующая общую тенденцию развития технических систем: от точки к линии, затем к плоскости, потом к объему и, наконец, к совмещению многих объектов.</w:t>
      </w:r>
    </w:p>
    <w:p>
      <w:pPr>
        <w:pStyle w:val="TextBody"/>
        <w:rPr/>
      </w:pPr>
      <w:r>
        <w:rPr/>
        <w:t>18.Прием ИСПОЛЬЗОВАНИЕ МЕХАНИЧЕСКИХ КОЛЕБАНИЙ</w:t>
      </w:r>
    </w:p>
    <w:p>
      <w:pPr>
        <w:pStyle w:val="TextBody"/>
        <w:rPr/>
      </w:pPr>
      <w:r>
        <w:rPr/>
        <w:t>18.1.Привести объект в колебательное движение.</w:t>
      </w:r>
    </w:p>
    <w:p>
      <w:pPr>
        <w:pStyle w:val="TextBody"/>
        <w:rPr/>
      </w:pPr>
      <w:r>
        <w:rPr/>
        <w:t>18.2.Если такое движение уже совершается, увеличить его частоту (вплоть до ультразвуковой).</w:t>
      </w:r>
    </w:p>
    <w:p>
      <w:pPr>
        <w:pStyle w:val="TextBody"/>
        <w:rPr/>
      </w:pPr>
      <w:r>
        <w:rPr/>
        <w:t>18.3.Использовать резонансную частоту.</w:t>
      </w:r>
    </w:p>
    <w:p>
      <w:pPr>
        <w:pStyle w:val="TextBody"/>
        <w:rPr/>
      </w:pPr>
      <w:r>
        <w:rPr/>
        <w:t>18.4.Применить вместо механических вибраторов пьезовибраторы.</w:t>
      </w:r>
    </w:p>
    <w:p>
      <w:pPr>
        <w:pStyle w:val="TextBody"/>
        <w:rPr/>
      </w:pPr>
      <w:r>
        <w:rPr/>
        <w:t>18.5.Использовать ультразвуковые колебания в сочетании с электромагнитными полями.</w:t>
      </w:r>
    </w:p>
    <w:p>
      <w:pPr>
        <w:pStyle w:val="TextBody"/>
        <w:rPr/>
      </w:pPr>
      <w:r>
        <w:rPr/>
        <w:t>19.Принцип ПЕРИОДИЧЕСКОГО ДЕЙСТВИЯ</w:t>
      </w:r>
    </w:p>
    <w:p>
      <w:pPr>
        <w:pStyle w:val="TextBody"/>
        <w:rPr/>
      </w:pPr>
      <w:r>
        <w:rPr/>
        <w:t>19.1.Перейти от непрерывного действия к периодическому (импульсному).</w:t>
      </w:r>
    </w:p>
    <w:p>
      <w:pPr>
        <w:pStyle w:val="TextBody"/>
        <w:rPr/>
      </w:pPr>
      <w:r>
        <w:rPr/>
        <w:t>19.2.Если действие уже осуществляется периодически, изменить периодичность.</w:t>
      </w:r>
    </w:p>
    <w:p>
      <w:pPr>
        <w:pStyle w:val="TextBody"/>
        <w:rPr/>
      </w:pPr>
      <w:r>
        <w:rPr/>
        <w:t>19.3.Использовать паузы между импульсами для другого действия.</w:t>
      </w:r>
    </w:p>
    <w:p>
      <w:pPr>
        <w:pStyle w:val="TextBody"/>
        <w:rPr/>
      </w:pPr>
      <w:r>
        <w:rPr/>
        <w:t>20.Принцип НЕПРЕРЫВНОСТИ ПОЛЕЗНОГО ДЕЙСТВИЯ</w:t>
      </w:r>
    </w:p>
    <w:p>
      <w:pPr>
        <w:pStyle w:val="TextBody"/>
        <w:rPr/>
      </w:pPr>
      <w:r>
        <w:rPr/>
        <w:t>20.1.Вести работу непрерывно (все части объекта должны все время работать с полной нагрузкой).</w:t>
      </w:r>
    </w:p>
    <w:p>
      <w:pPr>
        <w:pStyle w:val="TextBody"/>
        <w:rPr/>
      </w:pPr>
      <w:r>
        <w:rPr/>
        <w:t>20.2.Устранить холостые и промежуточные ходы.</w:t>
      </w:r>
    </w:p>
    <w:p>
      <w:pPr>
        <w:pStyle w:val="TextBody"/>
        <w:rPr/>
      </w:pPr>
      <w:r>
        <w:rPr/>
        <w:t>20.3.Перейти от возвратно-поступательного движения к вращательному.</w:t>
      </w:r>
    </w:p>
    <w:p>
      <w:pPr>
        <w:pStyle w:val="TextBody"/>
        <w:rPr/>
      </w:pPr>
      <w:r>
        <w:rPr/>
        <w:t>21.Принцип ПРОСКОКА</w:t>
      </w:r>
    </w:p>
    <w:p>
      <w:pPr>
        <w:pStyle w:val="TextBody"/>
        <w:rPr/>
      </w:pPr>
      <w:r>
        <w:rPr/>
        <w:t>21.1.Преодолеть вредные или опасные стадии процесса на большой скорости.</w:t>
      </w:r>
    </w:p>
    <w:p>
      <w:pPr>
        <w:pStyle w:val="TextBody"/>
        <w:rPr/>
      </w:pPr>
      <w:r>
        <w:rPr/>
        <w:t>22.Принцип "ОБРАТИТЬ ВРЕД В ПОЛЬЗУ"</w:t>
      </w:r>
    </w:p>
    <w:p>
      <w:pPr>
        <w:pStyle w:val="TextBody"/>
        <w:rPr/>
      </w:pPr>
      <w:r>
        <w:rPr/>
        <w:t>22.1.Использовать вредные факторы (воздействие) для получения положительного эффекта.</w:t>
      </w:r>
    </w:p>
    <w:p>
      <w:pPr>
        <w:pStyle w:val="TextBody"/>
        <w:rPr/>
      </w:pPr>
      <w:r>
        <w:rPr/>
        <w:t>22.2.Устранить вредный фактор за счет сложения с другим вредным фактором.</w:t>
      </w:r>
    </w:p>
    <w:p>
      <w:pPr>
        <w:pStyle w:val="TextBody"/>
        <w:rPr/>
      </w:pPr>
      <w:r>
        <w:rPr/>
        <w:t>22.3.Усилить вредный фактор до такой степени, чтобы он перестал быть вредным.</w:t>
      </w:r>
    </w:p>
    <w:p>
      <w:pPr>
        <w:pStyle w:val="TextBody"/>
        <w:rPr/>
      </w:pPr>
      <w:r>
        <w:rPr/>
        <w:t>23.Принцип ОБРАТНОЙ СВЯЗИ</w:t>
      </w:r>
    </w:p>
    <w:p>
      <w:pPr>
        <w:pStyle w:val="TextBody"/>
        <w:rPr/>
      </w:pPr>
      <w:r>
        <w:rPr/>
        <w:t>23.1.Ввести обратную связь.</w:t>
      </w:r>
    </w:p>
    <w:p>
      <w:pPr>
        <w:pStyle w:val="TextBody"/>
        <w:rPr/>
      </w:pPr>
      <w:r>
        <w:rPr/>
        <w:t>23.2.Если обратная связь есть - изменить ее.</w:t>
      </w:r>
    </w:p>
    <w:p>
      <w:pPr>
        <w:pStyle w:val="TextBody"/>
        <w:rPr/>
      </w:pPr>
      <w:r>
        <w:rPr/>
        <w:t>24.Принцип ПОСРЕДНИКА</w:t>
      </w:r>
    </w:p>
    <w:p>
      <w:pPr>
        <w:pStyle w:val="TextBody"/>
        <w:rPr/>
      </w:pPr>
      <w:r>
        <w:rPr/>
        <w:t>24.1.Использовать промежуточный объект, переносящий или передающий действие.</w:t>
      </w:r>
    </w:p>
    <w:p>
      <w:pPr>
        <w:pStyle w:val="TextBody"/>
        <w:rPr/>
      </w:pPr>
      <w:r>
        <w:rPr/>
        <w:t>24.2.На время присоединить к объекту другой (легко удаляемый) объект.</w:t>
      </w:r>
    </w:p>
    <w:p>
      <w:pPr>
        <w:pStyle w:val="TextBody"/>
        <w:rPr/>
      </w:pPr>
      <w:r>
        <w:rPr/>
        <w:t>25.Принцип САМООБСЛУЖИВАНИЯ</w:t>
      </w:r>
    </w:p>
    <w:p>
      <w:pPr>
        <w:pStyle w:val="TextBody"/>
        <w:rPr/>
      </w:pPr>
      <w:r>
        <w:rPr/>
        <w:t>25.1.Объект должен сам обслуживать себя, выполняя вспомогательные операции.</w:t>
      </w:r>
    </w:p>
    <w:p>
      <w:pPr>
        <w:pStyle w:val="TextBody"/>
        <w:rPr/>
      </w:pPr>
      <w:r>
        <w:rPr/>
        <w:t>25.2.Использовать отходы (вещества, энергии).</w:t>
      </w:r>
    </w:p>
    <w:p>
      <w:pPr>
        <w:pStyle w:val="TextBody"/>
        <w:rPr/>
      </w:pPr>
      <w:r>
        <w:rPr/>
        <w:t>26.Принцип КОПИРОВАНИЯ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26.1.Вместо недоступного, сложного, дорогостоящего, неудобного или хрупкого объекта использовать его упрощенные и дешевые копии.</w:t>
      </w:r>
    </w:p>
    <w:p>
      <w:pPr>
        <w:pStyle w:val="TextBody"/>
        <w:rPr/>
      </w:pPr>
      <w:r>
        <w:rPr/>
        <w:t>26.2.Заменить объект или систему объектов их оптическими копиями (изображениями); использовать при этом изменение масштаба.</w:t>
      </w:r>
    </w:p>
    <w:p>
      <w:pPr>
        <w:pStyle w:val="TextBody"/>
        <w:rPr/>
      </w:pPr>
      <w:r>
        <w:rPr/>
        <w:t>26.3.Если используются видимые оптические копии, перейти к копиям инфракрасным или ультрафиолетовым.</w:t>
      </w:r>
    </w:p>
    <w:p>
      <w:pPr>
        <w:pStyle w:val="TextBody"/>
        <w:rPr/>
      </w:pPr>
      <w:r>
        <w:rPr/>
        <w:t>27.Принцип ЗАМЕНА ДОРОГОЙ ДОЛГОВЕЧНОСТИ НА ДЕШЕВУЮ</w:t>
      </w:r>
    </w:p>
    <w:p>
      <w:pPr>
        <w:pStyle w:val="TextBody"/>
        <w:rPr/>
      </w:pPr>
      <w:r>
        <w:rPr/>
        <w:t>НЕДОЛГОВЕЧНОСТЬ</w:t>
      </w:r>
    </w:p>
    <w:p>
      <w:pPr>
        <w:pStyle w:val="TextBody"/>
        <w:rPr/>
      </w:pPr>
      <w:r>
        <w:rPr/>
        <w:t>27.1.Заменить дорогой объект, набором дешевых объектов, поступившись при этом некоторыми качествами.</w:t>
      </w:r>
    </w:p>
    <w:p>
      <w:pPr>
        <w:pStyle w:val="TextBody"/>
        <w:rPr/>
      </w:pPr>
      <w:r>
        <w:rPr/>
        <w:t>28.Принцип ЗАМЕНА МЕХАНИЧЕСКОЙ СХЕМЫ</w:t>
      </w:r>
    </w:p>
    <w:p>
      <w:pPr>
        <w:pStyle w:val="TextBody"/>
        <w:rPr/>
      </w:pPr>
      <w:r>
        <w:rPr/>
        <w:t>28.1.Заменить механическую схему электрической, оптической, тепловой, акустической или "запаховой".</w:t>
      </w:r>
    </w:p>
    <w:p>
      <w:pPr>
        <w:pStyle w:val="TextBody"/>
        <w:rPr/>
      </w:pPr>
      <w:r>
        <w:rPr/>
        <w:t>28.2.Использовать электрические, магнитные и электромагнитные поля для взаимодействия с объектом.</w:t>
      </w:r>
    </w:p>
    <w:p>
      <w:pPr>
        <w:pStyle w:val="TextBody"/>
        <w:rPr/>
      </w:pPr>
      <w:r>
        <w:rPr/>
        <w:t>28.3.Перейти от неподвижных полей к движущимся, от фиксированных к меняющимся во времени, от неструктурных к имеющим определенную структуру.</w:t>
      </w:r>
    </w:p>
    <w:p>
      <w:pPr>
        <w:pStyle w:val="TextBody"/>
        <w:rPr/>
      </w:pPr>
      <w:r>
        <w:rPr/>
        <w:t>28.4.Использовать поля в сочетании с ферромагнитными частицами.</w:t>
      </w:r>
    </w:p>
    <w:p>
      <w:pPr>
        <w:pStyle w:val="TextBody"/>
        <w:rPr/>
      </w:pPr>
      <w:r>
        <w:rPr/>
        <w:t>29.Прием ИСПОЛЬЗОВАНИЕ ПНЕВМО- И ГИДРОКОНСТРУКЦИЙ</w:t>
      </w:r>
    </w:p>
    <w:p>
      <w:pPr>
        <w:pStyle w:val="TextBody"/>
        <w:rPr/>
      </w:pPr>
      <w:r>
        <w:rPr/>
        <w:t>29.1.Вместо твердых частей объекта использовать газообразные и жидкие: надувные и гидронаполняемые, воздушные подушки, гидростатические и гидрореактивные.</w:t>
      </w:r>
    </w:p>
    <w:p>
      <w:pPr>
        <w:pStyle w:val="TextBody"/>
        <w:rPr/>
      </w:pPr>
      <w:r>
        <w:rPr/>
        <w:t>30.Принцип ИСПОЛЬЗОВАНИЕ ГИБКИХ ОБОЛОЧЕК</w:t>
      </w:r>
    </w:p>
    <w:p>
      <w:pPr>
        <w:pStyle w:val="TextBody"/>
        <w:rPr/>
      </w:pPr>
      <w:r>
        <w:rPr/>
        <w:t>30.1.Вместо обычных конструкций использовать гибкие оболочки и пленки.</w:t>
      </w:r>
    </w:p>
    <w:p>
      <w:pPr>
        <w:pStyle w:val="TextBody"/>
        <w:rPr/>
      </w:pPr>
      <w:r>
        <w:rPr/>
        <w:t>30.2. Изолировать объект от внешней среды при помощи гибких оболочек и тонких пленок.</w:t>
      </w:r>
    </w:p>
    <w:p>
      <w:pPr>
        <w:pStyle w:val="TextBody"/>
        <w:rPr/>
      </w:pPr>
      <w:r>
        <w:rPr/>
        <w:t>31.Прием ИСПОЛЬЗОВАНИЕ ПОРИСТЫХ МАТЕРИАЛОВ</w:t>
      </w:r>
    </w:p>
    <w:p>
      <w:pPr>
        <w:pStyle w:val="TextBody"/>
        <w:rPr/>
      </w:pPr>
      <w:r>
        <w:rPr/>
        <w:t>31.1.Выполнить объем пористым или использовать дополнительные пористые элементы (вставки, покрытия и т.п.).</w:t>
      </w:r>
    </w:p>
    <w:p>
      <w:pPr>
        <w:pStyle w:val="TextBody"/>
        <w:rPr/>
      </w:pPr>
      <w:r>
        <w:rPr/>
        <w:t>31.2.Если объект уже выполнен пористым, предварительно заполнить поры какимнибудь веществом.</w:t>
      </w:r>
    </w:p>
    <w:p>
      <w:pPr>
        <w:pStyle w:val="TextBody"/>
        <w:rPr/>
      </w:pPr>
      <w:r>
        <w:rPr/>
        <w:t>32.Принцип ИЗМЕНЕНИЯ ОКРАСКИ</w:t>
      </w:r>
    </w:p>
    <w:p>
      <w:pPr>
        <w:pStyle w:val="TextBody"/>
        <w:rPr/>
      </w:pPr>
      <w:r>
        <w:rPr/>
        <w:t>32.1.Изменить окраску объекта или внешней среды.</w:t>
      </w:r>
    </w:p>
    <w:p>
      <w:pPr>
        <w:pStyle w:val="TextBody"/>
        <w:rPr/>
      </w:pPr>
      <w:r>
        <w:rPr/>
        <w:t>32.2.Изменить степень прозрачности объекта или внешней среды.</w:t>
      </w:r>
    </w:p>
    <w:p>
      <w:pPr>
        <w:pStyle w:val="TextBody"/>
        <w:rPr/>
      </w:pPr>
      <w:r>
        <w:rPr/>
        <w:t>32.3.Для наблюдения за плохо видимыми объектами или процессами использовать красящие добавки.</w:t>
      </w:r>
    </w:p>
    <w:p>
      <w:pPr>
        <w:pStyle w:val="TextBody"/>
        <w:rPr/>
      </w:pPr>
      <w:r>
        <w:rPr/>
        <w:t>32.4.Если такие добавки уже применяются, использовать меченые атомы.</w:t>
      </w:r>
    </w:p>
    <w:p>
      <w:pPr>
        <w:pStyle w:val="TextBody"/>
        <w:rPr/>
      </w:pPr>
      <w:r>
        <w:rPr/>
        <w:t>33.Принцип ОДНОРОДНОСТИ</w:t>
      </w:r>
    </w:p>
    <w:p>
      <w:pPr>
        <w:pStyle w:val="TextBody"/>
        <w:rPr/>
      </w:pPr>
      <w:r>
        <w:rPr/>
        <w:t>33.1.Объекты, взаимодействующие с данным объектом, должны быть сделаны из того же материала (или близкого ему по свойствам).</w:t>
      </w:r>
    </w:p>
    <w:p>
      <w:pPr>
        <w:pStyle w:val="TextBody"/>
        <w:rPr/>
      </w:pPr>
      <w:r>
        <w:rPr/>
        <w:t>34.Принцип ОТБРОСА ИЛИ РЕГЕНЕРАЦИИ ЧАСТЕЙ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34.1.Выполнившая свое назначение или ставшая ненужной часть объекта должна быть отброшена (растворена, испарена и т.п.) или видоизменена непосредственно в ходе работы.</w:t>
      </w:r>
    </w:p>
    <w:p>
      <w:pPr>
        <w:pStyle w:val="TextBody"/>
        <w:rPr/>
      </w:pPr>
      <w:r>
        <w:rPr/>
        <w:t>34.2.Расходуемые части объекта должны восстанавливаться непосредственно в ходе работы.</w:t>
      </w:r>
    </w:p>
    <w:p>
      <w:pPr>
        <w:pStyle w:val="TextBody"/>
        <w:rPr/>
      </w:pPr>
      <w:r>
        <w:rPr/>
        <w:t>35.Принцип ИЗМЕНЕНИЕ ФИЗИКО-ХИМИЧЕСКИХ ПАРАМЕТРОВ ОБЪЕКТА</w:t>
      </w:r>
    </w:p>
    <w:p>
      <w:pPr>
        <w:pStyle w:val="TextBody"/>
        <w:rPr/>
      </w:pPr>
      <w:r>
        <w:rPr/>
        <w:t>35.1.Изменить агрегатное состояние объекта.</w:t>
      </w:r>
    </w:p>
    <w:p>
      <w:pPr>
        <w:pStyle w:val="TextBody"/>
        <w:rPr/>
      </w:pPr>
      <w:r>
        <w:rPr/>
        <w:t>35.2.Изменить концентрацию или консистенцию.</w:t>
      </w:r>
    </w:p>
    <w:p>
      <w:pPr>
        <w:pStyle w:val="TextBody"/>
        <w:rPr/>
      </w:pPr>
      <w:r>
        <w:rPr/>
        <w:t>35.3.Изменить степень гибкости.</w:t>
      </w:r>
    </w:p>
    <w:p>
      <w:pPr>
        <w:pStyle w:val="TextBody"/>
        <w:rPr/>
      </w:pPr>
      <w:r>
        <w:rPr/>
        <w:t>35.4.Изменить температуру.</w:t>
      </w:r>
    </w:p>
    <w:p>
      <w:pPr>
        <w:pStyle w:val="TextBody"/>
        <w:rPr/>
      </w:pPr>
      <w:r>
        <w:rPr/>
        <w:t>35.5.Изменить объем.</w:t>
      </w:r>
    </w:p>
    <w:p>
      <w:pPr>
        <w:pStyle w:val="TextBody"/>
        <w:rPr/>
      </w:pPr>
      <w:r>
        <w:rPr/>
        <w:t>36.Прием ИСПОЛЬЗОВАНИЯ ФАЗОВЫХ ПЕРЕХОДОВ</w:t>
      </w:r>
    </w:p>
    <w:p>
      <w:pPr>
        <w:pStyle w:val="TextBody"/>
        <w:rPr/>
      </w:pPr>
      <w:r>
        <w:rPr/>
        <w:t>36.1.Использовать влияния, возникающие при фазовых переходах, например изменение объема, выделение или поглощение тепла и т.п.</w:t>
      </w:r>
    </w:p>
    <w:p>
      <w:pPr>
        <w:pStyle w:val="TextBody"/>
        <w:rPr/>
      </w:pPr>
      <w:r>
        <w:rPr/>
        <w:t>37.Прием ИСПОЛЬЗОВАНИЕ ТЕРМИЧЕСКОГО РАСШИРЕНИЯ</w:t>
      </w:r>
    </w:p>
    <w:p>
      <w:pPr>
        <w:pStyle w:val="TextBody"/>
        <w:rPr/>
      </w:pPr>
      <w:r>
        <w:rPr/>
        <w:t>37.1.Использовать термическое расширение или сжатие материалов.</w:t>
      </w:r>
    </w:p>
    <w:p>
      <w:pPr>
        <w:pStyle w:val="TextBody"/>
        <w:rPr/>
      </w:pPr>
      <w:r>
        <w:rPr/>
        <w:t>37.2.Если термическое расширение уже используется, применить несколько материалов с разными коэффициентами термического расширения.</w:t>
      </w:r>
    </w:p>
    <w:p>
      <w:pPr>
        <w:pStyle w:val="TextBody"/>
        <w:rPr/>
      </w:pPr>
      <w:r>
        <w:rPr/>
        <w:t>38.Принцип ИСПОЛЬЗОВАНИЕ СИЛЬНЫХ ОКИСЛИТЕЛЕЙ</w:t>
      </w:r>
    </w:p>
    <w:p>
      <w:pPr>
        <w:pStyle w:val="TextBody"/>
        <w:rPr/>
      </w:pPr>
      <w:r>
        <w:rPr/>
        <w:t>38.1.Заменить обычный воздух обогащенным.</w:t>
      </w:r>
    </w:p>
    <w:p>
      <w:pPr>
        <w:pStyle w:val="TextBody"/>
        <w:rPr/>
      </w:pPr>
      <w:r>
        <w:rPr/>
        <w:t>38.2.Заменить обогащенный воздух кислородом.</w:t>
      </w:r>
    </w:p>
    <w:p>
      <w:pPr>
        <w:pStyle w:val="TextBody"/>
        <w:rPr/>
      </w:pPr>
      <w:r>
        <w:rPr/>
        <w:t>38.3.Воздействовать на воздух или кислород ионизирующими излучениями.</w:t>
      </w:r>
    </w:p>
    <w:p>
      <w:pPr>
        <w:pStyle w:val="TextBody"/>
        <w:rPr/>
      </w:pPr>
      <w:r>
        <w:rPr/>
        <w:t>38.4.Использовать озонированный кислород.</w:t>
      </w:r>
    </w:p>
    <w:p>
      <w:pPr>
        <w:pStyle w:val="TextBody"/>
        <w:rPr/>
      </w:pPr>
      <w:r>
        <w:rPr/>
        <w:t>38.5.Заменить озонированный (или ионизированный) кислород озоном.</w:t>
      </w:r>
    </w:p>
    <w:p>
      <w:pPr>
        <w:pStyle w:val="TextBody"/>
        <w:rPr/>
      </w:pPr>
      <w:r>
        <w:rPr/>
        <w:t>39.Принцип ПРИМЕНЕНИЕ ИНЕРТНОЙ СРЕДЫ</w:t>
      </w:r>
    </w:p>
    <w:p>
      <w:pPr>
        <w:pStyle w:val="TextBody"/>
        <w:rPr/>
      </w:pPr>
      <w:r>
        <w:rPr/>
        <w:t>39.1.Заменить обычную среду нейтральной.</w:t>
      </w:r>
    </w:p>
    <w:p>
      <w:pPr>
        <w:pStyle w:val="TextBody"/>
        <w:rPr/>
      </w:pPr>
      <w:r>
        <w:rPr/>
        <w:t>39.2.Ввести в объект нейтральные части, добавки и т.п.</w:t>
      </w:r>
    </w:p>
    <w:p>
      <w:pPr>
        <w:pStyle w:val="TextBody"/>
        <w:rPr/>
      </w:pPr>
      <w:r>
        <w:rPr/>
        <w:t>39.3.Проводить процесс в вакууме.</w:t>
      </w:r>
    </w:p>
    <w:p>
      <w:pPr>
        <w:pStyle w:val="TextBody"/>
        <w:rPr/>
      </w:pPr>
      <w:r>
        <w:rPr/>
        <w:t>40.Прием ПРИМЕНЕНИЕ КОМПОЗИЦИОННЫХ МАТЕРИАЛОВ</w:t>
      </w:r>
    </w:p>
    <w:p>
      <w:pPr>
        <w:pStyle w:val="TextBody"/>
        <w:rPr/>
      </w:pPr>
      <w:r>
        <w:rPr/>
        <w:t>40.1.Перейти от однородных материалов к композиционным.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rPr/>
      </w:pPr>
      <w:r>
        <w:rPr/>
        <w:drawing>
          <wp:inline distT="0" distB="0" distL="0" distR="0">
            <wp:extent cx="4343400" cy="22574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p8img1"/>
      <w:bookmarkEnd w:id="1"/>
      <w:r>
        <w:rPr/>
        <w:t xml:space="preserve"> 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Алгоритм решения задач с использованием приемов разрешения Технических Противоречий</w:t>
      </w:r>
    </w:p>
    <w:p>
      <w:pPr>
        <w:pStyle w:val="TextBody"/>
        <w:rPr/>
      </w:pPr>
      <w:r>
        <w:rPr/>
        <w:t>1.Записать условие задачи без специальных терминов по форме:</w:t>
      </w:r>
    </w:p>
    <w:p>
      <w:pPr>
        <w:pStyle w:val="TextBody"/>
        <w:rPr/>
      </w:pPr>
      <w:r>
        <w:rPr/>
        <w:t>Техническая система для (указать назначение) включает (указать элементы).</w:t>
      </w:r>
    </w:p>
    <w:p>
      <w:pPr>
        <w:pStyle w:val="TextBody"/>
        <w:rPr/>
      </w:pPr>
      <w:r>
        <w:rPr/>
        <w:t>2.Указать первый нежелательный эффект НЭ-1.</w:t>
      </w:r>
    </w:p>
    <w:p>
      <w:pPr>
        <w:pStyle w:val="TextBody"/>
        <w:rPr/>
      </w:pPr>
      <w:r>
        <w:rPr/>
        <w:t>3.Сформулировать средство устранения НЭ-1.</w:t>
      </w:r>
    </w:p>
    <w:p>
      <w:pPr>
        <w:pStyle w:val="TextBody"/>
        <w:rPr/>
      </w:pPr>
      <w:r>
        <w:rPr/>
        <w:t>4.Записать второй нежелательный эффект НЭ-2, возникающий, если использовать средство устранения нежелательного эффекта один НЭ-1.</w:t>
      </w:r>
    </w:p>
    <w:p>
      <w:pPr>
        <w:pStyle w:val="TextBody"/>
        <w:rPr/>
      </w:pPr>
      <w:r>
        <w:rPr/>
        <w:t>5.Сформулировать первое техническое противоречие ТП-1, по форме:</w:t>
      </w:r>
    </w:p>
    <w:p>
      <w:pPr>
        <w:pStyle w:val="TextBody"/>
        <w:rPr/>
      </w:pPr>
      <w:r>
        <w:rPr/>
        <w:t>Если делать А (описать средство устранения), то хорошо В (устранение НЭ-1), но плохо С (возникновение НЭ-2).</w:t>
      </w:r>
    </w:p>
    <w:p>
      <w:pPr>
        <w:pStyle w:val="TextBody"/>
        <w:rPr/>
      </w:pPr>
      <w:r>
        <w:rPr/>
        <w:t>6. Сформулировать второе техническое противоречие ТП-2, по форме:</w:t>
      </w:r>
    </w:p>
    <w:p>
      <w:pPr>
        <w:pStyle w:val="TextBody"/>
        <w:rPr/>
      </w:pPr>
      <w:r>
        <w:rPr/>
        <w:t>Если не делать - А (без средства устранения), то нет С (нет НЭ-2), но плохо В (есть НЭ-1).</w:t>
      </w:r>
    </w:p>
    <w:p>
      <w:pPr>
        <w:pStyle w:val="TextBody"/>
        <w:rPr/>
      </w:pPr>
      <w:r>
        <w:rPr/>
        <w:t>7.Выбрать из двух схем конфликта ту, которая обеспечивает осуществление главного производственного процесса, указанного в задаче.</w:t>
      </w:r>
    </w:p>
    <w:p>
      <w:pPr>
        <w:pStyle w:val="TextBody"/>
        <w:rPr/>
      </w:pPr>
      <w:r>
        <w:rPr/>
        <w:t>8.Записать, параметр, который необходимо улучшить, по форме:</w:t>
      </w:r>
    </w:p>
    <w:p>
      <w:pPr>
        <w:pStyle w:val="TextBody"/>
        <w:rPr/>
      </w:pPr>
      <w:r>
        <w:rPr/>
        <w:t>Необходимо улучшить (название параметра системы), не ухудшая (указать параметр системы).</w:t>
      </w:r>
    </w:p>
    <w:p>
      <w:pPr>
        <w:pStyle w:val="TextBody"/>
        <w:rPr/>
      </w:pPr>
      <w:r>
        <w:rPr/>
        <w:t>9. Выбрать из таблицы параметр, который необходимо улучшить (изменить). (Использовать первую часть противоречия, т.е. после ЕСЛИ......). По таблице найти номер соответствующей строки.</w:t>
      </w:r>
    </w:p>
    <w:p>
      <w:pPr>
        <w:pStyle w:val="TextBody"/>
        <w:rPr/>
      </w:pPr>
      <w:r>
        <w:rPr/>
        <w:t>10. Выбрать из таблицы параметр, который при этом недопустимо ухудшается (изменяется). (Использовать вторую часть противоречия, т.е.</w:t>
      </w:r>
    </w:p>
    <w:p>
      <w:pPr>
        <w:pStyle w:val="TextBody"/>
        <w:rPr/>
      </w:pPr>
      <w:r>
        <w:rPr/>
        <w:t>после ТО......). По таблице найти номер соответствующего столбца.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rPr/>
      </w:pPr>
      <w:r>
        <w:rPr/>
        <w:drawing>
          <wp:inline distT="0" distB="0" distL="0" distR="0">
            <wp:extent cx="5819775" cy="30765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p9img1"/>
      <w:bookmarkEnd w:id="2"/>
      <w:r>
        <w:rPr/>
        <w:t xml:space="preserve"> 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11.На пересечении выбранных строки и столбца найти номера приемов.</w:t>
      </w:r>
    </w:p>
    <w:p>
      <w:pPr>
        <w:pStyle w:val="TextBody"/>
        <w:rPr/>
      </w:pPr>
      <w:r>
        <w:rPr/>
        <w:t>12.Последовательно рассмотреть найденные приемы и записать полученные идеи.</w:t>
      </w:r>
    </w:p>
    <w:p>
      <w:pPr>
        <w:pStyle w:val="TextBody"/>
        <w:rPr/>
      </w:pPr>
      <w:r>
        <w:rPr/>
        <w:t>Задача.</w:t>
      </w:r>
    </w:p>
    <w:p>
      <w:pPr>
        <w:pStyle w:val="TextBody"/>
        <w:rPr/>
      </w:pPr>
      <w:r>
        <w:rPr/>
        <w:t>Строится завод по переработке химических отходов. В процессе работы возникла необходимость проложить стеклянный трубопровод между цехами. Подрядчиками было предложено несколько вариантов прокладки.</w:t>
      </w:r>
    </w:p>
    <w:p>
      <w:pPr>
        <w:pStyle w:val="TextBody"/>
        <w:rPr/>
      </w:pPr>
      <w:r>
        <w:rPr/>
        <w:t>Построить эстакаду и на ней расположить трубопровод. При этом эстакада дорогая, а трубопровод могут случайно разбить проезжающие машины.</w:t>
      </w:r>
    </w:p>
    <w:p>
      <w:pPr>
        <w:pStyle w:val="TextBody"/>
        <w:rPr/>
      </w:pPr>
      <w:r>
        <w:rPr/>
        <w:t>Вырыть траншею экскаватором, уложить в нее трубы и экскаватором же засыпать. В этом варианте строительство идет очень быстро и дешево, но существует опасность поломки трубопровода при засыпке, т.к. дно траншеи очень неровное.</w:t>
      </w:r>
    </w:p>
    <w:p>
      <w:pPr>
        <w:pStyle w:val="TextBody"/>
        <w:rPr/>
      </w:pPr>
      <w:r>
        <w:rPr/>
        <w:t>Вырыть траншею экскаватором, выровнять вручную дно, уложить в нее трубы и экскаватором же засыпать. В этом варианте все хорошо, но выравнивать вручную очень долго и дорого.</w:t>
      </w:r>
    </w:p>
    <w:p>
      <w:pPr>
        <w:pStyle w:val="TextBody"/>
        <w:rPr/>
      </w:pPr>
      <w:r>
        <w:rPr/>
        <w:t>Анализ предлагаемых решений показал, что при ограниченных деньгах и времени лучше применять второй вариант, но как, ведь трубы ломаются?</w:t>
      </w:r>
    </w:p>
    <w:p>
      <w:pPr>
        <w:pStyle w:val="TextBody"/>
        <w:rPr/>
      </w:pPr>
      <w:r>
        <w:rPr/>
        <w:t>Рис.1.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Решение задачи</w:t>
      </w:r>
    </w:p>
    <w:p>
      <w:pPr>
        <w:pStyle w:val="TextBody"/>
        <w:rPr/>
      </w:pPr>
      <w:r>
        <w:rPr/>
        <w:t>1. Записать условие задачи:</w:t>
      </w:r>
    </w:p>
    <w:p>
      <w:pPr>
        <w:pStyle w:val="TextBody"/>
        <w:rPr/>
      </w:pPr>
      <w:r>
        <w:rPr/>
        <w:t>Техническая система для прокладки трубопровода включает:</w:t>
      </w:r>
    </w:p>
    <w:p>
      <w:pPr>
        <w:pStyle w:val="TextBody"/>
        <w:rPr/>
      </w:pPr>
      <w:r>
        <w:rPr/>
        <w:t>Стеклянную трубу, траншею, грунт, экскаватор, прочее строительное оборудование.</w:t>
      </w:r>
    </w:p>
    <w:p>
      <w:pPr>
        <w:pStyle w:val="TextBody"/>
        <w:rPr/>
      </w:pPr>
      <w:r>
        <w:rPr/>
        <w:t>2. Указать первый нежелательный эффект НЭ-1.</w:t>
      </w:r>
    </w:p>
    <w:p>
      <w:pPr>
        <w:pStyle w:val="TextBody"/>
        <w:rPr/>
      </w:pPr>
      <w:r>
        <w:rPr/>
        <w:t>Неровное дно траншеи приводит к поломке трубы при ее засыпке.</w:t>
      </w:r>
    </w:p>
    <w:p>
      <w:pPr>
        <w:pStyle w:val="TextBody"/>
        <w:rPr/>
      </w:pPr>
      <w:r>
        <w:rPr/>
        <w:t>3.Сформулировать средство устранения НЭ-1.</w:t>
      </w:r>
    </w:p>
    <w:p>
      <w:pPr>
        <w:pStyle w:val="TextBody"/>
        <w:rPr/>
      </w:pPr>
      <w:r>
        <w:rPr/>
        <w:t>Выровнять дно вручную.</w:t>
      </w:r>
    </w:p>
    <w:p>
      <w:pPr>
        <w:pStyle w:val="TextBody"/>
        <w:rPr/>
      </w:pPr>
      <w:r>
        <w:rPr/>
        <w:t>4.Записать второй нежелательный эффект НЭ-2, возникающий, если использовать средство устранения нежелательного эффекта один НЭ-1.</w:t>
      </w:r>
    </w:p>
    <w:p>
      <w:pPr>
        <w:pStyle w:val="TextBody"/>
        <w:rPr/>
      </w:pPr>
      <w:r>
        <w:rPr/>
        <w:t>Выравнивание дна траншеи вручную приводит к увеличению срока прокладки трубопровода и неоправданных затрат.</w:t>
      </w:r>
    </w:p>
    <w:p>
      <w:pPr>
        <w:pStyle w:val="TextBody"/>
        <w:rPr/>
      </w:pPr>
      <w:r>
        <w:rPr/>
        <w:t>5. Сформулировать первое техническое противоречие ТП-1, по форме:</w:t>
      </w:r>
    </w:p>
    <w:p>
      <w:pPr>
        <w:pStyle w:val="TextBody"/>
        <w:rPr/>
      </w:pPr>
      <w:r>
        <w:rPr/>
        <w:t>ТП1 - Если выравнивать дно вручную, то при засыпке стеклянная труба не ломается, но это очень долго и дорого.</w:t>
      </w:r>
    </w:p>
    <w:p>
      <w:pPr>
        <w:pStyle w:val="TextBody"/>
        <w:rPr/>
      </w:pPr>
      <w:r>
        <w:rPr/>
        <w:t>6. Сформулировать второе техническое противоречие ТП-2, по форме:</w:t>
      </w:r>
    </w:p>
    <w:p>
      <w:pPr>
        <w:pStyle w:val="TextBody"/>
        <w:rPr/>
      </w:pPr>
      <w:r>
        <w:rPr/>
        <w:t>ТП2 – Если выравнивать дно экскаватором, а не вручную, то прокладка трубопровода будет проведена быстро и недорого, но стеклянная труба может сломаться при засыпке.</w:t>
      </w:r>
    </w:p>
    <w:p>
      <w:pPr>
        <w:pStyle w:val="TextBody"/>
        <w:rPr/>
      </w:pPr>
      <w:r>
        <w:rPr/>
        <w:t>7. Выбрать из двух схем конфликта ту, которая обеспечивает осуществление главного производственного процесса, указанного в задаче.</w:t>
      </w:r>
    </w:p>
    <w:p>
      <w:pPr>
        <w:pStyle w:val="TextBody"/>
        <w:rPr/>
      </w:pPr>
      <w:r>
        <w:rPr/>
        <w:t>Гл.ТП – ТП2, т.к. нам необходимо проложить трубопровод быстро и с минимальными затратами.</w:t>
      </w:r>
    </w:p>
    <w:p>
      <w:pPr>
        <w:pStyle w:val="TextBody"/>
        <w:rPr/>
      </w:pPr>
      <w:r>
        <w:rPr/>
        <w:t>8.Записать, параметр, который необходимо улучшить, по форме:</w:t>
      </w:r>
    </w:p>
    <w:p>
      <w:pPr>
        <w:pStyle w:val="TextBody"/>
        <w:rPr/>
      </w:pPr>
      <w:r>
        <w:rPr/>
        <w:t>Необходимо быстро уложить стеклянную трубу на неровное дно траншеи и не поломать ее при засыпке грунтом.</w:t>
      </w:r>
    </w:p>
    <w:p>
      <w:pPr>
        <w:pStyle w:val="TextBody"/>
        <w:rPr/>
      </w:pPr>
      <w:r>
        <w:rPr/>
        <w:t>9.Выбрать из таблицы параметр, который необходимо улучшить</w:t>
      </w:r>
    </w:p>
    <w:p>
      <w:pPr>
        <w:pStyle w:val="TextBody"/>
        <w:rPr/>
      </w:pPr>
      <w:r>
        <w:rPr/>
        <w:t>(изменить). По таблице найти номер соответствующей строки.</w:t>
      </w:r>
    </w:p>
    <w:p>
      <w:pPr>
        <w:pStyle w:val="TextBody"/>
        <w:rPr/>
      </w:pPr>
      <w:r>
        <w:rPr/>
        <w:t>Для быстрой укладки трубы мы используем экскаватор, следовательно, значительно сокращаем время, т.е. мы улучшаем параметр «время»,</w:t>
      </w:r>
    </w:p>
    <w:p>
      <w:pPr>
        <w:pStyle w:val="TextBody"/>
        <w:rPr/>
      </w:pPr>
      <w:r>
        <w:rPr/>
        <w:t>а это строка 25.</w:t>
      </w:r>
    </w:p>
    <w:p>
      <w:pPr>
        <w:pStyle w:val="TextBody"/>
        <w:rPr/>
      </w:pPr>
      <w:r>
        <w:rPr/>
        <w:t>10. Выбрать из таблицы параметр, который при этом недопустимо ухудшается (изменяется). По таблице найти номер соответствующего столбца.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rPr/>
      </w:pPr>
      <w:r>
        <w:rPr/>
        <w:t>При использовании экскаватора дно траншеи получается неровным и труба может сломаться, т.е. у нас ухудшается параметр, «вредные факторы»</w:t>
      </w:r>
    </w:p>
    <w:p>
      <w:pPr>
        <w:pStyle w:val="TextBody"/>
        <w:rPr/>
      </w:pPr>
      <w:r>
        <w:rPr/>
        <w:t>а это столбец 30.</w:t>
      </w:r>
    </w:p>
    <w:p>
      <w:pPr>
        <w:pStyle w:val="TextBody"/>
        <w:rPr/>
      </w:pPr>
      <w:r>
        <w:rPr/>
        <w:t>13.На пересечении, выбранных строки и столбца, найти номера приемов.</w:t>
      </w:r>
    </w:p>
    <w:p>
      <w:pPr>
        <w:pStyle w:val="TextBody"/>
        <w:rPr/>
      </w:pPr>
      <w:r>
        <w:rPr/>
        <w:t>На пересечении строки 25 и столбца 30 находим следующие приемы:</w:t>
      </w:r>
    </w:p>
    <w:p>
      <w:pPr>
        <w:pStyle w:val="TextBody"/>
        <w:rPr/>
      </w:pPr>
      <w:r>
        <w:rPr/>
        <w:t>35, 18, 34.</w:t>
      </w:r>
    </w:p>
    <w:p>
      <w:pPr>
        <w:pStyle w:val="TextBody"/>
        <w:rPr/>
      </w:pPr>
      <w:r>
        <w:rPr/>
        <w:t>14.Последовательно рассмотреть найденные приемы и записать полученные идеи.</w:t>
      </w:r>
    </w:p>
    <w:p>
      <w:pPr>
        <w:pStyle w:val="TextBody"/>
        <w:rPr/>
      </w:pPr>
      <w:r>
        <w:rPr/>
        <w:t>14.1. Прием 35 – Принцип ИЗМЕНЕНИЕ АГРЕГАТНОГО СОСТОЯНИЯ ОБЪЕКТА.</w:t>
      </w:r>
    </w:p>
    <w:p>
      <w:pPr>
        <w:pStyle w:val="TextBody"/>
        <w:rPr/>
      </w:pPr>
      <w:r>
        <w:rPr/>
        <w:t>Идея: Изменить агрегатное состояние бугров и соответственно такого же грунта для засыпки труб, т.е. использовать смесь грунта и воды - пульпу.</w:t>
      </w:r>
    </w:p>
    <w:p>
      <w:pPr>
        <w:pStyle w:val="TextBody"/>
        <w:rPr/>
      </w:pPr>
      <w:r>
        <w:rPr/>
        <w:t>14.2.Прием 18 – Принцип ИСПОЛЬЗОВАНИЕ МЕХАНИЧЕСКИХ КОЛЕБАНИЙ. Идея: Измельчить бугры с помощью механических вибраторов.</w:t>
      </w:r>
    </w:p>
    <w:p>
      <w:pPr>
        <w:pStyle w:val="TextBody"/>
        <w:rPr/>
      </w:pPr>
      <w:r>
        <w:rPr/>
        <w:t>14.3.Прием 34 – Принцип ОТБРОСА И РЕГЕНЕРАЦИИ ЧАСТЕЙ.</w:t>
      </w:r>
    </w:p>
    <w:p>
      <w:pPr>
        <w:pStyle w:val="TextBody"/>
        <w:rPr/>
      </w:pPr>
      <w:r>
        <w:rPr/>
        <w:t>Идея: Необходимо вырыть траншею чуть поглубже, а ямки между буграми засыпать грунтом.</w:t>
      </w:r>
    </w:p>
    <w:p>
      <w:pPr>
        <w:pStyle w:val="TextBody"/>
        <w:rPr/>
      </w:pPr>
      <w:r>
        <w:rPr/>
        <w:t>ИТОГО:</w:t>
      </w:r>
    </w:p>
    <w:p>
      <w:pPr>
        <w:pStyle w:val="TextBody"/>
        <w:rPr/>
      </w:pPr>
      <w:r>
        <w:rPr/>
        <w:t>Уложить трубу на неровности дна траншеи и залить траншею пульпой, которая сама за счет текучести выровняет дно и равномерно закроет траншею. Вода постепенно уйдет в землю, а грунт равномерно закроет траншею.</w:t>
      </w: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AR PL SungtiL GB" w:cs="Lohit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15</Pages>
  <Words>2934</Words>
  <Characters>20959</Characters>
  <CharactersWithSpaces>23542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2023-06-06T12:05:48Z</dcterms:created>
  <dc:creator/>
  <dc:description/>
  <dc:language>en-US</dc:language>
  <cp:lastModifiedBy/>
  <dcterms:modified xsi:type="dcterms:W3CDTF">2023-06-06T12:07:08Z</dcterms:modified>
  <cp:revision>2</cp:revision>
  <dc:subject/>
  <dc:title/>
</cp:coreProperties>
</file>